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B5" w:rsidRPr="00C209EB" w:rsidRDefault="00251DB5" w:rsidP="008D0E7C">
      <w:pPr>
        <w:tabs>
          <w:tab w:val="num" w:pos="1080"/>
        </w:tabs>
        <w:rPr>
          <w:b/>
          <w:sz w:val="24"/>
          <w:szCs w:val="24"/>
        </w:rPr>
      </w:pPr>
    </w:p>
    <w:p w:rsidR="00251DB5" w:rsidRPr="00C209EB" w:rsidRDefault="00251DB5" w:rsidP="008D0E7C">
      <w:pPr>
        <w:jc w:val="center"/>
        <w:rPr>
          <w:b/>
          <w:sz w:val="24"/>
          <w:szCs w:val="24"/>
        </w:rPr>
      </w:pPr>
      <w:r w:rsidRPr="00C209EB">
        <w:rPr>
          <w:b/>
          <w:sz w:val="24"/>
          <w:szCs w:val="24"/>
        </w:rPr>
        <w:t>ПЕРМСКИЙ ИНСТИТУТ (филиал)</w:t>
      </w:r>
    </w:p>
    <w:p w:rsidR="00251DB5" w:rsidRPr="00C209EB" w:rsidRDefault="00251DB5" w:rsidP="008D0E7C">
      <w:pPr>
        <w:jc w:val="center"/>
        <w:rPr>
          <w:b/>
          <w:sz w:val="22"/>
          <w:szCs w:val="22"/>
        </w:rPr>
      </w:pPr>
      <w:r w:rsidRPr="00C209EB">
        <w:rPr>
          <w:b/>
          <w:sz w:val="22"/>
          <w:szCs w:val="22"/>
        </w:rPr>
        <w:t>Федерального государственного бюджетного образовательного учреждения</w:t>
      </w:r>
    </w:p>
    <w:p w:rsidR="00251DB5" w:rsidRPr="00C209EB" w:rsidRDefault="00251DB5" w:rsidP="008D0E7C">
      <w:pPr>
        <w:jc w:val="center"/>
        <w:rPr>
          <w:b/>
          <w:sz w:val="22"/>
          <w:szCs w:val="22"/>
        </w:rPr>
      </w:pPr>
      <w:r w:rsidRPr="00C209EB">
        <w:rPr>
          <w:b/>
          <w:sz w:val="22"/>
          <w:szCs w:val="22"/>
        </w:rPr>
        <w:t>высшего профессионального образования</w:t>
      </w:r>
    </w:p>
    <w:p w:rsidR="00251DB5" w:rsidRPr="00C209EB" w:rsidRDefault="00251DB5" w:rsidP="008D0E7C">
      <w:pPr>
        <w:jc w:val="center"/>
        <w:rPr>
          <w:b/>
          <w:sz w:val="24"/>
          <w:szCs w:val="24"/>
        </w:rPr>
      </w:pPr>
      <w:r w:rsidRPr="00C209EB">
        <w:rPr>
          <w:b/>
          <w:sz w:val="24"/>
          <w:szCs w:val="24"/>
        </w:rPr>
        <w:t>«Российский экономический университет имени Г.В. Плеханова»</w:t>
      </w:r>
    </w:p>
    <w:p w:rsidR="00251DB5" w:rsidRPr="00276B0E" w:rsidRDefault="00251DB5" w:rsidP="008D0E7C">
      <w:pPr>
        <w:jc w:val="center"/>
        <w:rPr>
          <w:b/>
          <w:sz w:val="16"/>
          <w:szCs w:val="16"/>
        </w:rPr>
      </w:pPr>
      <w:r w:rsidRPr="002B6067">
        <w:rPr>
          <w:b/>
          <w:sz w:val="22"/>
          <w:szCs w:val="22"/>
        </w:rPr>
        <w:t xml:space="preserve">   </w:t>
      </w:r>
    </w:p>
    <w:p w:rsidR="00251DB5" w:rsidRPr="00C209EB" w:rsidRDefault="00251DB5" w:rsidP="008D0E7C">
      <w:pPr>
        <w:jc w:val="center"/>
        <w:rPr>
          <w:b/>
          <w:sz w:val="24"/>
          <w:szCs w:val="24"/>
        </w:rPr>
      </w:pPr>
      <w:r w:rsidRPr="00C209EB">
        <w:rPr>
          <w:b/>
          <w:sz w:val="24"/>
          <w:szCs w:val="24"/>
        </w:rPr>
        <w:t xml:space="preserve">Приглашает </w:t>
      </w:r>
    </w:p>
    <w:p w:rsidR="00251DB5" w:rsidRDefault="00251DB5" w:rsidP="008D0E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 w:rsidRPr="00C209EB">
        <w:rPr>
          <w:b/>
          <w:sz w:val="36"/>
          <w:szCs w:val="36"/>
        </w:rPr>
        <w:t xml:space="preserve"> марта 2015 года</w:t>
      </w:r>
    </w:p>
    <w:p w:rsidR="00251DB5" w:rsidRPr="00216DE3" w:rsidRDefault="00251DB5" w:rsidP="008D0E7C">
      <w:pPr>
        <w:jc w:val="center"/>
        <w:rPr>
          <w:b/>
          <w:sz w:val="16"/>
          <w:szCs w:val="16"/>
        </w:rPr>
      </w:pPr>
    </w:p>
    <w:p w:rsidR="00251DB5" w:rsidRPr="008D0E7C" w:rsidRDefault="00251DB5" w:rsidP="008D0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8D0E7C">
        <w:rPr>
          <w:b/>
          <w:bCs/>
          <w:sz w:val="28"/>
          <w:szCs w:val="28"/>
        </w:rPr>
        <w:t>а семинар</w:t>
      </w:r>
      <w:r>
        <w:rPr>
          <w:b/>
          <w:bCs/>
          <w:sz w:val="28"/>
          <w:szCs w:val="28"/>
        </w:rPr>
        <w:t xml:space="preserve"> -</w:t>
      </w:r>
      <w:r w:rsidRPr="008D0E7C">
        <w:rPr>
          <w:b/>
          <w:bCs/>
          <w:sz w:val="28"/>
          <w:szCs w:val="28"/>
        </w:rPr>
        <w:t xml:space="preserve"> практикум</w:t>
      </w:r>
    </w:p>
    <w:p w:rsidR="00251DB5" w:rsidRDefault="00251DB5" w:rsidP="008D0E7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Pr="008D0E7C">
        <w:rPr>
          <w:b/>
          <w:bCs/>
          <w:i/>
          <w:sz w:val="28"/>
          <w:szCs w:val="28"/>
        </w:rPr>
        <w:t>Разработка рецептур на новые блюда и порядок оформления технологических документов в соответствии с законодательством РФ</w:t>
      </w:r>
      <w:r>
        <w:rPr>
          <w:b/>
          <w:bCs/>
          <w:i/>
          <w:sz w:val="28"/>
          <w:szCs w:val="28"/>
        </w:rPr>
        <w:t>»</w:t>
      </w:r>
    </w:p>
    <w:p w:rsidR="00251DB5" w:rsidRPr="007F60BD" w:rsidRDefault="00251DB5" w:rsidP="00452EF3">
      <w:pPr>
        <w:pStyle w:val="NoSpacing"/>
        <w:rPr>
          <w:b/>
          <w:bCs/>
          <w:sz w:val="16"/>
          <w:szCs w:val="16"/>
        </w:rPr>
      </w:pPr>
    </w:p>
    <w:p w:rsidR="00251DB5" w:rsidRPr="00216DE3" w:rsidRDefault="00251DB5" w:rsidP="00452EF3">
      <w:pPr>
        <w:pStyle w:val="NoSpacing"/>
        <w:rPr>
          <w:b/>
          <w:sz w:val="24"/>
          <w:szCs w:val="24"/>
          <w:u w:val="single"/>
        </w:rPr>
      </w:pPr>
      <w:r w:rsidRPr="00216DE3">
        <w:rPr>
          <w:b/>
          <w:i/>
          <w:sz w:val="24"/>
          <w:szCs w:val="24"/>
          <w:u w:val="single"/>
        </w:rPr>
        <w:t>Участники узнают</w:t>
      </w:r>
      <w:r w:rsidRPr="00216DE3">
        <w:rPr>
          <w:b/>
          <w:sz w:val="24"/>
          <w:szCs w:val="24"/>
          <w:u w:val="single"/>
        </w:rPr>
        <w:t xml:space="preserve">: </w:t>
      </w:r>
    </w:p>
    <w:p w:rsidR="00251DB5" w:rsidRDefault="00251DB5" w:rsidP="00452EF3">
      <w:pPr>
        <w:pStyle w:val="NoSpacing"/>
        <w:rPr>
          <w:b/>
          <w:bCs/>
          <w:i/>
          <w:sz w:val="24"/>
          <w:szCs w:val="24"/>
          <w:u w:val="single"/>
        </w:rPr>
      </w:pPr>
      <w:r w:rsidRPr="00452EF3">
        <w:rPr>
          <w:sz w:val="24"/>
          <w:szCs w:val="24"/>
        </w:rPr>
        <w:t xml:space="preserve">-о последних изменениях в законодательстве; </w:t>
      </w:r>
      <w:r w:rsidRPr="00452EF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какие </w:t>
      </w:r>
      <w:r w:rsidRPr="00452EF3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452EF3">
        <w:rPr>
          <w:sz w:val="24"/>
          <w:szCs w:val="24"/>
        </w:rPr>
        <w:t xml:space="preserve"> необходимо </w:t>
      </w:r>
      <w:r>
        <w:rPr>
          <w:sz w:val="24"/>
          <w:szCs w:val="24"/>
        </w:rPr>
        <w:t>ис</w:t>
      </w:r>
      <w:r w:rsidRPr="00452EF3">
        <w:rPr>
          <w:sz w:val="24"/>
          <w:szCs w:val="24"/>
        </w:rPr>
        <w:t xml:space="preserve">пользовать при разработке </w:t>
      </w:r>
      <w:r>
        <w:rPr>
          <w:sz w:val="24"/>
          <w:szCs w:val="24"/>
        </w:rPr>
        <w:t>т</w:t>
      </w:r>
      <w:r w:rsidRPr="00452EF3">
        <w:rPr>
          <w:sz w:val="24"/>
          <w:szCs w:val="24"/>
        </w:rPr>
        <w:t>ехнологической документации</w:t>
      </w:r>
      <w:r>
        <w:rPr>
          <w:sz w:val="24"/>
          <w:szCs w:val="24"/>
        </w:rPr>
        <w:t xml:space="preserve"> при разработке новых блюд</w:t>
      </w:r>
      <w:r w:rsidRPr="00452EF3">
        <w:rPr>
          <w:sz w:val="24"/>
          <w:szCs w:val="24"/>
        </w:rPr>
        <w:t xml:space="preserve">; </w:t>
      </w:r>
      <w:r w:rsidRPr="00452EF3">
        <w:rPr>
          <w:sz w:val="24"/>
          <w:szCs w:val="24"/>
        </w:rPr>
        <w:br/>
        <w:t xml:space="preserve">-изучат алгоритм расчета технологических потерь, калорийности </w:t>
      </w:r>
      <w:r>
        <w:rPr>
          <w:sz w:val="24"/>
          <w:szCs w:val="24"/>
        </w:rPr>
        <w:t>и физико-химических показателей.</w:t>
      </w:r>
      <w:r w:rsidRPr="00452EF3">
        <w:rPr>
          <w:sz w:val="24"/>
          <w:szCs w:val="24"/>
        </w:rPr>
        <w:t xml:space="preserve"> </w:t>
      </w:r>
      <w:r w:rsidRPr="00452EF3">
        <w:rPr>
          <w:sz w:val="24"/>
          <w:szCs w:val="24"/>
        </w:rPr>
        <w:br/>
      </w:r>
      <w:r w:rsidRPr="007F60BD">
        <w:rPr>
          <w:b/>
          <w:bCs/>
          <w:i/>
          <w:sz w:val="24"/>
          <w:szCs w:val="24"/>
          <w:u w:val="single"/>
        </w:rPr>
        <w:t>Основные темы</w:t>
      </w:r>
      <w:r>
        <w:rPr>
          <w:b/>
          <w:bCs/>
          <w:i/>
          <w:sz w:val="24"/>
          <w:szCs w:val="24"/>
          <w:u w:val="single"/>
        </w:rPr>
        <w:t xml:space="preserve"> семинара</w:t>
      </w:r>
      <w:r w:rsidRPr="007F60BD">
        <w:rPr>
          <w:b/>
          <w:bCs/>
          <w:i/>
          <w:sz w:val="24"/>
          <w:szCs w:val="24"/>
          <w:u w:val="single"/>
        </w:rPr>
        <w:t xml:space="preserve">: </w:t>
      </w:r>
    </w:p>
    <w:p w:rsidR="00251DB5" w:rsidRDefault="00251DB5" w:rsidP="00452EF3">
      <w:pPr>
        <w:pStyle w:val="NoSpacing"/>
        <w:rPr>
          <w:sz w:val="24"/>
          <w:szCs w:val="24"/>
        </w:rPr>
      </w:pPr>
      <w:r w:rsidRPr="00216DE3">
        <w:rPr>
          <w:b/>
          <w:sz w:val="24"/>
          <w:szCs w:val="24"/>
        </w:rPr>
        <w:t>Нормативные документы, регламентирующие порядок разработки технологических документов.</w:t>
      </w:r>
      <w:r w:rsidRPr="00452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51DB5" w:rsidRDefault="00251DB5" w:rsidP="00452EF3">
      <w:pPr>
        <w:pStyle w:val="NoSpacing"/>
        <w:rPr>
          <w:color w:val="333333"/>
          <w:sz w:val="24"/>
          <w:szCs w:val="24"/>
        </w:rPr>
      </w:pPr>
      <w:r w:rsidRPr="000F641F">
        <w:rPr>
          <w:b/>
          <w:sz w:val="24"/>
          <w:szCs w:val="24"/>
        </w:rPr>
        <w:t>Сборники технологических нормативов (Сборники рецептур)</w:t>
      </w:r>
      <w:r w:rsidRPr="00452EF3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452EF3">
        <w:rPr>
          <w:sz w:val="24"/>
          <w:szCs w:val="24"/>
        </w:rPr>
        <w:t>Актуальность СТН; Нормы потерь по СТН</w:t>
      </w:r>
      <w:r>
        <w:rPr>
          <w:sz w:val="24"/>
          <w:szCs w:val="24"/>
        </w:rPr>
        <w:t>.</w:t>
      </w:r>
      <w:r w:rsidRPr="00452EF3">
        <w:rPr>
          <w:sz w:val="24"/>
          <w:szCs w:val="24"/>
        </w:rPr>
        <w:t xml:space="preserve"> </w:t>
      </w:r>
      <w:r w:rsidRPr="00452EF3">
        <w:rPr>
          <w:sz w:val="24"/>
          <w:szCs w:val="24"/>
        </w:rPr>
        <w:br/>
      </w:r>
      <w:r w:rsidRPr="000F641F">
        <w:rPr>
          <w:b/>
          <w:sz w:val="24"/>
          <w:szCs w:val="24"/>
        </w:rPr>
        <w:t>Технико-технологическая карта и Технологическая карта</w:t>
      </w:r>
      <w:r>
        <w:rPr>
          <w:sz w:val="24"/>
          <w:szCs w:val="24"/>
        </w:rPr>
        <w:t>:</w:t>
      </w:r>
      <w:r w:rsidRPr="00452EF3">
        <w:rPr>
          <w:sz w:val="24"/>
          <w:szCs w:val="24"/>
        </w:rPr>
        <w:t xml:space="preserve"> ГОСТ Р 53996-2010. Порядок разработки фирменных и новых блюд и изделий на предприятиях общественного питания;  ГОСТ Р 53105-2008. Технологические документы на продукцию общественного питания;  Документы, необходимые для разработки и внедрения в производство нового и фирменного блюда</w:t>
      </w:r>
      <w:r>
        <w:rPr>
          <w:sz w:val="24"/>
          <w:szCs w:val="24"/>
        </w:rPr>
        <w:t>.</w:t>
      </w:r>
      <w:r w:rsidRPr="00452EF3">
        <w:rPr>
          <w:sz w:val="24"/>
          <w:szCs w:val="24"/>
        </w:rPr>
        <w:br/>
      </w:r>
      <w:r w:rsidRPr="00111EFD">
        <w:rPr>
          <w:b/>
          <w:color w:val="333333"/>
          <w:sz w:val="24"/>
          <w:szCs w:val="24"/>
        </w:rPr>
        <w:t xml:space="preserve">2. Порядок расчета и оформления документации. </w:t>
      </w:r>
      <w:r w:rsidRPr="007F60BD">
        <w:rPr>
          <w:color w:val="333333"/>
          <w:sz w:val="24"/>
          <w:szCs w:val="24"/>
        </w:rPr>
        <w:t>Составление проекта рецептуры</w:t>
      </w:r>
      <w:r w:rsidRPr="00111EFD">
        <w:rPr>
          <w:b/>
          <w:color w:val="333333"/>
          <w:sz w:val="24"/>
          <w:szCs w:val="24"/>
        </w:rPr>
        <w:t>; Контрольная проработка блюда.</w:t>
      </w:r>
      <w:r w:rsidRPr="00111EFD">
        <w:rPr>
          <w:color w:val="333333"/>
          <w:sz w:val="24"/>
          <w:szCs w:val="24"/>
        </w:rPr>
        <w:t xml:space="preserve"> Расчетная часть: Расчет Акта контрольной проработки</w:t>
      </w:r>
      <w:r>
        <w:rPr>
          <w:color w:val="333333"/>
          <w:sz w:val="24"/>
          <w:szCs w:val="24"/>
        </w:rPr>
        <w:t xml:space="preserve">. </w:t>
      </w:r>
      <w:r w:rsidRPr="00111EFD">
        <w:rPr>
          <w:color w:val="333333"/>
          <w:sz w:val="24"/>
          <w:szCs w:val="24"/>
        </w:rPr>
        <w:t>Расчет и составление ТТК</w:t>
      </w:r>
      <w:r>
        <w:rPr>
          <w:color w:val="333333"/>
          <w:sz w:val="24"/>
          <w:szCs w:val="24"/>
        </w:rPr>
        <w:t xml:space="preserve">. </w:t>
      </w:r>
      <w:r w:rsidRPr="00111EFD">
        <w:rPr>
          <w:color w:val="333333"/>
          <w:sz w:val="24"/>
          <w:szCs w:val="24"/>
        </w:rPr>
        <w:t>Правила составления калькуляционной карты</w:t>
      </w:r>
      <w:r>
        <w:rPr>
          <w:color w:val="333333"/>
          <w:sz w:val="24"/>
          <w:szCs w:val="24"/>
        </w:rPr>
        <w:t>.</w:t>
      </w:r>
      <w:r w:rsidRPr="00111EFD">
        <w:rPr>
          <w:color w:val="333333"/>
          <w:sz w:val="24"/>
          <w:szCs w:val="24"/>
        </w:rPr>
        <w:t xml:space="preserve"> </w:t>
      </w:r>
    </w:p>
    <w:p w:rsidR="00251DB5" w:rsidRDefault="00251DB5" w:rsidP="00452EF3">
      <w:pPr>
        <w:pStyle w:val="NoSpacing"/>
        <w:rPr>
          <w:sz w:val="24"/>
          <w:szCs w:val="24"/>
        </w:rPr>
      </w:pPr>
      <w:r w:rsidRPr="00111EFD">
        <w:rPr>
          <w:b/>
          <w:color w:val="333333"/>
          <w:sz w:val="24"/>
          <w:szCs w:val="24"/>
        </w:rPr>
        <w:t xml:space="preserve">3. Практикум </w:t>
      </w:r>
      <w:r w:rsidRPr="00111EFD">
        <w:rPr>
          <w:b/>
          <w:color w:val="333333"/>
          <w:sz w:val="24"/>
          <w:szCs w:val="24"/>
        </w:rPr>
        <w:br/>
      </w:r>
      <w:r>
        <w:rPr>
          <w:sz w:val="24"/>
          <w:szCs w:val="24"/>
        </w:rPr>
        <w:t>-</w:t>
      </w:r>
      <w:r w:rsidRPr="00111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1EFD">
        <w:rPr>
          <w:sz w:val="24"/>
          <w:szCs w:val="24"/>
        </w:rPr>
        <w:t xml:space="preserve">Практическое занятие по расчету процентов технологических потерь и составлению акта контрольной проработки блюда; </w:t>
      </w:r>
      <w:r w:rsidRPr="00111EFD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111EFD">
        <w:rPr>
          <w:sz w:val="24"/>
          <w:szCs w:val="24"/>
        </w:rPr>
        <w:t xml:space="preserve"> Практическое занятие по расчету пищевой и энергетической ценности блюда; </w:t>
      </w:r>
      <w:r w:rsidRPr="00111EFD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111EFD">
        <w:rPr>
          <w:sz w:val="24"/>
          <w:szCs w:val="24"/>
        </w:rPr>
        <w:t xml:space="preserve"> Практическое занятие по расчету массовых долей сухих веществ, жира, сахара и соли. </w:t>
      </w:r>
      <w:r w:rsidRPr="00111EFD">
        <w:rPr>
          <w:sz w:val="24"/>
          <w:szCs w:val="24"/>
        </w:rPr>
        <w:br/>
      </w:r>
      <w:r w:rsidRPr="007F60BD">
        <w:rPr>
          <w:b/>
          <w:sz w:val="24"/>
          <w:szCs w:val="24"/>
        </w:rPr>
        <w:t>4. Программные средства для разработки технологической документации и автоматизации учета на предприятии питания. Анализ результатов инвентаризации.</w:t>
      </w:r>
      <w:r w:rsidRPr="00111EFD">
        <w:rPr>
          <w:sz w:val="24"/>
          <w:szCs w:val="24"/>
        </w:rPr>
        <w:t xml:space="preserve"> </w:t>
      </w:r>
      <w:r w:rsidRPr="00111EFD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111EFD">
        <w:rPr>
          <w:sz w:val="24"/>
          <w:szCs w:val="24"/>
        </w:rPr>
        <w:t xml:space="preserve"> Программа </w:t>
      </w:r>
      <w:r w:rsidRPr="00111EFD">
        <w:rPr>
          <w:sz w:val="24"/>
          <w:szCs w:val="24"/>
          <w:lang w:val="en-US"/>
        </w:rPr>
        <w:t>iiko</w:t>
      </w:r>
      <w:r w:rsidRPr="00111EFD">
        <w:rPr>
          <w:sz w:val="24"/>
          <w:szCs w:val="24"/>
        </w:rPr>
        <w:t xml:space="preserve">. Пример разработки рецептуры; </w:t>
      </w:r>
      <w:r w:rsidRPr="00111EFD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111EFD">
        <w:rPr>
          <w:sz w:val="24"/>
          <w:szCs w:val="24"/>
        </w:rPr>
        <w:t xml:space="preserve"> Сравнение различных программных продуктов для предприятий общепита</w:t>
      </w:r>
      <w:r>
        <w:rPr>
          <w:sz w:val="24"/>
          <w:szCs w:val="24"/>
        </w:rPr>
        <w:t>;</w:t>
      </w:r>
      <w:r w:rsidRPr="00111EFD">
        <w:rPr>
          <w:sz w:val="24"/>
          <w:szCs w:val="24"/>
        </w:rPr>
        <w:t xml:space="preserve"> </w:t>
      </w:r>
    </w:p>
    <w:p w:rsidR="00251DB5" w:rsidRDefault="00251DB5" w:rsidP="0045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1EFD">
        <w:rPr>
          <w:sz w:val="24"/>
          <w:szCs w:val="24"/>
        </w:rPr>
        <w:t xml:space="preserve"> Проведение инвентаризации. Анализ результатов. </w:t>
      </w:r>
      <w:r w:rsidRPr="00111EFD">
        <w:rPr>
          <w:sz w:val="24"/>
          <w:szCs w:val="24"/>
        </w:rPr>
        <w:br/>
      </w:r>
    </w:p>
    <w:p w:rsidR="00251DB5" w:rsidRPr="00276B0E" w:rsidRDefault="00251DB5" w:rsidP="00276B0E">
      <w:pPr>
        <w:tabs>
          <w:tab w:val="num" w:pos="1080"/>
        </w:tabs>
        <w:rPr>
          <w:sz w:val="22"/>
          <w:szCs w:val="22"/>
        </w:rPr>
      </w:pPr>
      <w:r w:rsidRPr="00276B0E">
        <w:rPr>
          <w:b/>
          <w:i/>
          <w:sz w:val="22"/>
          <w:szCs w:val="22"/>
        </w:rPr>
        <w:t xml:space="preserve">Продолжительность обучения: 8 </w:t>
      </w:r>
      <w:r w:rsidRPr="00276B0E">
        <w:rPr>
          <w:sz w:val="22"/>
          <w:szCs w:val="22"/>
        </w:rPr>
        <w:t xml:space="preserve"> час</w:t>
      </w:r>
      <w:r>
        <w:rPr>
          <w:sz w:val="22"/>
          <w:szCs w:val="22"/>
        </w:rPr>
        <w:t>ов</w:t>
      </w:r>
      <w:r w:rsidRPr="00276B0E">
        <w:rPr>
          <w:sz w:val="22"/>
          <w:szCs w:val="22"/>
        </w:rPr>
        <w:t xml:space="preserve">  </w:t>
      </w:r>
    </w:p>
    <w:p w:rsidR="00251DB5" w:rsidRPr="00276B0E" w:rsidRDefault="00251DB5" w:rsidP="00276B0E">
      <w:pPr>
        <w:tabs>
          <w:tab w:val="num" w:pos="1080"/>
        </w:tabs>
        <w:jc w:val="both"/>
        <w:rPr>
          <w:sz w:val="22"/>
          <w:szCs w:val="22"/>
        </w:rPr>
      </w:pPr>
      <w:r w:rsidRPr="00276B0E">
        <w:rPr>
          <w:b/>
          <w:i/>
          <w:sz w:val="22"/>
          <w:szCs w:val="22"/>
        </w:rPr>
        <w:t>Стоимость обучения</w:t>
      </w:r>
      <w:r w:rsidRPr="00276B0E">
        <w:rPr>
          <w:i/>
          <w:sz w:val="22"/>
          <w:szCs w:val="22"/>
        </w:rPr>
        <w:t>:</w:t>
      </w:r>
      <w:r w:rsidRPr="00276B0E">
        <w:rPr>
          <w:sz w:val="22"/>
          <w:szCs w:val="22"/>
        </w:rPr>
        <w:t xml:space="preserve">   3 200  руб.</w:t>
      </w:r>
    </w:p>
    <w:p w:rsidR="00251DB5" w:rsidRPr="00276B0E" w:rsidRDefault="00251DB5" w:rsidP="00276B0E">
      <w:pPr>
        <w:tabs>
          <w:tab w:val="num" w:pos="1080"/>
        </w:tabs>
        <w:jc w:val="both"/>
        <w:rPr>
          <w:sz w:val="22"/>
          <w:szCs w:val="22"/>
        </w:rPr>
      </w:pPr>
      <w:r w:rsidRPr="00276B0E">
        <w:rPr>
          <w:b/>
          <w:i/>
          <w:sz w:val="22"/>
          <w:szCs w:val="22"/>
        </w:rPr>
        <w:t>Документ об образовании</w:t>
      </w:r>
      <w:r w:rsidRPr="00276B0E">
        <w:rPr>
          <w:sz w:val="22"/>
          <w:szCs w:val="22"/>
        </w:rPr>
        <w:t>: Сертификат Пермского института (филиала) РЭУ им. Г.В. Плеханова</w:t>
      </w:r>
    </w:p>
    <w:p w:rsidR="00251DB5" w:rsidRDefault="00251DB5" w:rsidP="00276B0E">
      <w:pPr>
        <w:tabs>
          <w:tab w:val="num" w:pos="1080"/>
        </w:tabs>
        <w:jc w:val="both"/>
      </w:pPr>
    </w:p>
    <w:p w:rsidR="00251DB5" w:rsidRDefault="00251DB5" w:rsidP="00276B0E">
      <w:pPr>
        <w:tabs>
          <w:tab w:val="num" w:pos="1080"/>
        </w:tabs>
        <w:jc w:val="both"/>
      </w:pPr>
    </w:p>
    <w:p w:rsidR="00251DB5" w:rsidRDefault="00251DB5" w:rsidP="00276B0E">
      <w:pPr>
        <w:tabs>
          <w:tab w:val="num" w:pos="1080"/>
        </w:tabs>
        <w:jc w:val="center"/>
        <w:rPr>
          <w:b/>
        </w:rPr>
      </w:pPr>
      <w:r w:rsidRPr="00407081">
        <w:rPr>
          <w:b/>
        </w:rPr>
        <w:t>ЗАЯ</w:t>
      </w:r>
      <w:r>
        <w:rPr>
          <w:b/>
        </w:rPr>
        <w:t>В</w:t>
      </w:r>
      <w:r w:rsidRPr="00407081">
        <w:rPr>
          <w:b/>
        </w:rPr>
        <w:t>КА  ОБЯЗАТЕЛЬНА</w:t>
      </w:r>
      <w:r>
        <w:rPr>
          <w:b/>
        </w:rPr>
        <w:t xml:space="preserve">  </w:t>
      </w:r>
    </w:p>
    <w:p w:rsidR="00251DB5" w:rsidRPr="00C209EB" w:rsidRDefault="00251DB5" w:rsidP="00276B0E">
      <w:pPr>
        <w:tabs>
          <w:tab w:val="num" w:pos="1080"/>
        </w:tabs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 подробной информацией обращаться по адресу: </w:t>
      </w:r>
      <w:r>
        <w:rPr>
          <w:b/>
          <w:sz w:val="22"/>
          <w:szCs w:val="22"/>
        </w:rPr>
        <w:br/>
      </w:r>
      <w:r w:rsidRPr="00C209EB">
        <w:rPr>
          <w:sz w:val="24"/>
          <w:szCs w:val="24"/>
        </w:rPr>
        <w:t xml:space="preserve">г. </w:t>
      </w:r>
      <w:smartTag w:uri="urn:schemas-microsoft-com:office:smarttags" w:element="PersonName">
        <w:r w:rsidRPr="00C209EB">
          <w:rPr>
            <w:sz w:val="24"/>
            <w:szCs w:val="24"/>
          </w:rPr>
          <w:t>Пермь</w:t>
        </w:r>
      </w:smartTag>
      <w:r w:rsidRPr="00C209EB">
        <w:rPr>
          <w:sz w:val="24"/>
          <w:szCs w:val="24"/>
        </w:rPr>
        <w:t>, Бульвар Гагарина – 59</w:t>
      </w:r>
      <w:r w:rsidRPr="00C209EB">
        <w:rPr>
          <w:b/>
          <w:sz w:val="24"/>
          <w:szCs w:val="24"/>
        </w:rPr>
        <w:t xml:space="preserve">, </w:t>
      </w:r>
    </w:p>
    <w:p w:rsidR="00251DB5" w:rsidRPr="00C209EB" w:rsidRDefault="00251DB5" w:rsidP="00276B0E">
      <w:pPr>
        <w:tabs>
          <w:tab w:val="num" w:pos="1080"/>
        </w:tabs>
        <w:jc w:val="center"/>
        <w:rPr>
          <w:i/>
          <w:sz w:val="24"/>
          <w:szCs w:val="24"/>
        </w:rPr>
      </w:pPr>
      <w:r w:rsidRPr="00C209EB">
        <w:rPr>
          <w:sz w:val="24"/>
          <w:szCs w:val="24"/>
        </w:rPr>
        <w:t>Контактный тел./факс 282-01-10,</w:t>
      </w:r>
    </w:p>
    <w:p w:rsidR="00251DB5" w:rsidRPr="003B318F" w:rsidRDefault="00251DB5" w:rsidP="00276B0E">
      <w:pPr>
        <w:tabs>
          <w:tab w:val="num" w:pos="1080"/>
        </w:tabs>
        <w:jc w:val="center"/>
        <w:rPr>
          <w:color w:val="3366FF"/>
          <w:sz w:val="24"/>
          <w:szCs w:val="24"/>
          <w:u w:val="single"/>
        </w:rPr>
      </w:pPr>
      <w:r w:rsidRPr="00C209EB">
        <w:rPr>
          <w:b/>
          <w:sz w:val="24"/>
          <w:szCs w:val="24"/>
        </w:rPr>
        <w:t>Е</w:t>
      </w:r>
      <w:r w:rsidRPr="003B318F">
        <w:rPr>
          <w:b/>
          <w:sz w:val="24"/>
          <w:szCs w:val="24"/>
        </w:rPr>
        <w:t>-</w:t>
      </w:r>
      <w:r w:rsidRPr="00C209EB">
        <w:rPr>
          <w:b/>
          <w:sz w:val="24"/>
          <w:szCs w:val="24"/>
          <w:lang w:val="en-US"/>
        </w:rPr>
        <w:t>mail</w:t>
      </w:r>
      <w:r w:rsidRPr="003B318F">
        <w:rPr>
          <w:b/>
          <w:sz w:val="24"/>
          <w:szCs w:val="24"/>
        </w:rPr>
        <w:t xml:space="preserve">: </w:t>
      </w:r>
      <w:hyperlink r:id="rId5" w:history="1">
        <w:r w:rsidRPr="00C209EB">
          <w:rPr>
            <w:rStyle w:val="Hyperlink"/>
            <w:sz w:val="24"/>
            <w:szCs w:val="24"/>
            <w:lang w:val="en-US"/>
          </w:rPr>
          <w:t>odo</w:t>
        </w:r>
        <w:r w:rsidRPr="003B318F">
          <w:rPr>
            <w:rStyle w:val="Hyperlink"/>
            <w:sz w:val="24"/>
            <w:szCs w:val="24"/>
          </w:rPr>
          <w:t>@</w:t>
        </w:r>
        <w:r w:rsidRPr="00C209EB">
          <w:rPr>
            <w:rStyle w:val="Hyperlink"/>
            <w:sz w:val="24"/>
            <w:szCs w:val="24"/>
            <w:lang w:val="en-US"/>
          </w:rPr>
          <w:t>rsute</w:t>
        </w:r>
        <w:r w:rsidRPr="003B318F">
          <w:rPr>
            <w:rStyle w:val="Hyperlink"/>
            <w:sz w:val="24"/>
            <w:szCs w:val="24"/>
          </w:rPr>
          <w:t>.</w:t>
        </w:r>
        <w:r w:rsidRPr="00C209EB">
          <w:rPr>
            <w:rStyle w:val="Hyperlink"/>
            <w:sz w:val="24"/>
            <w:szCs w:val="24"/>
            <w:lang w:val="en-US"/>
          </w:rPr>
          <w:t>perm</w:t>
        </w:r>
        <w:r w:rsidRPr="003B318F">
          <w:rPr>
            <w:rStyle w:val="Hyperlink"/>
            <w:sz w:val="24"/>
            <w:szCs w:val="24"/>
          </w:rPr>
          <w:t>.</w:t>
        </w:r>
        <w:r w:rsidRPr="00C209EB">
          <w:rPr>
            <w:rStyle w:val="Hyperlink"/>
            <w:sz w:val="24"/>
            <w:szCs w:val="24"/>
            <w:lang w:val="en-US"/>
          </w:rPr>
          <w:t>ru</w:t>
        </w:r>
      </w:hyperlink>
      <w:r w:rsidRPr="003B318F">
        <w:rPr>
          <w:b/>
          <w:sz w:val="24"/>
          <w:szCs w:val="24"/>
        </w:rPr>
        <w:t xml:space="preserve">,  </w:t>
      </w:r>
      <w:hyperlink r:id="rId6" w:history="1">
        <w:r w:rsidRPr="00C209EB">
          <w:rPr>
            <w:rStyle w:val="Hyperlink"/>
            <w:sz w:val="24"/>
            <w:szCs w:val="24"/>
            <w:lang w:val="en-US"/>
          </w:rPr>
          <w:t>www</w:t>
        </w:r>
        <w:r w:rsidRPr="003B318F">
          <w:rPr>
            <w:rStyle w:val="Hyperlink"/>
            <w:sz w:val="24"/>
            <w:szCs w:val="24"/>
          </w:rPr>
          <w:t>.</w:t>
        </w:r>
      </w:hyperlink>
      <w:r w:rsidRPr="00C209EB">
        <w:rPr>
          <w:b/>
          <w:color w:val="0000FF"/>
          <w:sz w:val="24"/>
          <w:szCs w:val="24"/>
          <w:u w:val="single"/>
          <w:lang w:val="en-US"/>
        </w:rPr>
        <w:t>rea</w:t>
      </w:r>
      <w:r w:rsidRPr="003B318F">
        <w:rPr>
          <w:b/>
          <w:color w:val="0000FF"/>
          <w:sz w:val="24"/>
          <w:szCs w:val="24"/>
          <w:u w:val="single"/>
        </w:rPr>
        <w:t>.</w:t>
      </w:r>
      <w:r w:rsidRPr="00C209EB">
        <w:rPr>
          <w:b/>
          <w:color w:val="0000FF"/>
          <w:sz w:val="24"/>
          <w:szCs w:val="24"/>
          <w:u w:val="single"/>
          <w:lang w:val="en-US"/>
        </w:rPr>
        <w:t>perm</w:t>
      </w:r>
      <w:r w:rsidRPr="003B318F">
        <w:rPr>
          <w:b/>
          <w:color w:val="0000FF"/>
          <w:sz w:val="24"/>
          <w:szCs w:val="24"/>
          <w:u w:val="single"/>
        </w:rPr>
        <w:t>.</w:t>
      </w:r>
      <w:r w:rsidRPr="00C209EB">
        <w:rPr>
          <w:b/>
          <w:color w:val="0000FF"/>
          <w:sz w:val="24"/>
          <w:szCs w:val="24"/>
          <w:u w:val="single"/>
          <w:lang w:val="en-US"/>
        </w:rPr>
        <w:t>ru</w:t>
      </w:r>
    </w:p>
    <w:p w:rsidR="00251DB5" w:rsidRPr="003B318F" w:rsidRDefault="00251DB5" w:rsidP="00452EF3">
      <w:pPr>
        <w:pStyle w:val="NoSpacing"/>
        <w:rPr>
          <w:sz w:val="24"/>
          <w:szCs w:val="24"/>
        </w:rPr>
      </w:pPr>
    </w:p>
    <w:sectPr w:rsidR="00251DB5" w:rsidRPr="003B318F" w:rsidSect="00216DE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A93"/>
    <w:multiLevelType w:val="multilevel"/>
    <w:tmpl w:val="6BAE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536"/>
    <w:rsid w:val="000F641F"/>
    <w:rsid w:val="00111EFD"/>
    <w:rsid w:val="001558FE"/>
    <w:rsid w:val="001E2CA9"/>
    <w:rsid w:val="00216DE3"/>
    <w:rsid w:val="00251DB5"/>
    <w:rsid w:val="00253EF6"/>
    <w:rsid w:val="00276B0E"/>
    <w:rsid w:val="002B6067"/>
    <w:rsid w:val="003B318F"/>
    <w:rsid w:val="00407081"/>
    <w:rsid w:val="00443538"/>
    <w:rsid w:val="00452EF3"/>
    <w:rsid w:val="007F60BD"/>
    <w:rsid w:val="008D0E7C"/>
    <w:rsid w:val="008E066B"/>
    <w:rsid w:val="00C209EB"/>
    <w:rsid w:val="00C60EBD"/>
    <w:rsid w:val="00CE4485"/>
    <w:rsid w:val="00F40536"/>
    <w:rsid w:val="00F93BEA"/>
    <w:rsid w:val="00F95DC0"/>
    <w:rsid w:val="00FB64B6"/>
    <w:rsid w:val="00FE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7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053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40536"/>
    <w:rPr>
      <w:rFonts w:cs="Times New Roman"/>
      <w:b/>
      <w:bCs/>
    </w:rPr>
  </w:style>
  <w:style w:type="paragraph" w:styleId="NoSpacing">
    <w:name w:val="No Spacing"/>
    <w:uiPriority w:val="99"/>
    <w:qFormat/>
    <w:rsid w:val="00452EF3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76B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ute.perm.ru/" TargetMode="External"/><Relationship Id="rId5" Type="http://schemas.openxmlformats.org/officeDocument/2006/relationships/hyperlink" Target="mailto:odo@rsute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ODO2</cp:lastModifiedBy>
  <cp:revision>4</cp:revision>
  <cp:lastPrinted>2015-02-18T04:52:00Z</cp:lastPrinted>
  <dcterms:created xsi:type="dcterms:W3CDTF">2015-02-18T04:54:00Z</dcterms:created>
  <dcterms:modified xsi:type="dcterms:W3CDTF">2015-03-12T11:44:00Z</dcterms:modified>
</cp:coreProperties>
</file>