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81" w:rsidRPr="00D56EEF" w:rsidRDefault="00727981" w:rsidP="00213384">
      <w:pPr>
        <w:keepNext/>
        <w:ind w:left="-180"/>
        <w:jc w:val="center"/>
        <w:outlineLvl w:val="1"/>
        <w:rPr>
          <w:b/>
          <w:caps/>
        </w:rPr>
      </w:pPr>
      <w:r w:rsidRPr="00D56EEF">
        <w:rPr>
          <w:b/>
          <w:i/>
          <w:color w:val="000000"/>
        </w:rPr>
        <w:tab/>
      </w:r>
      <w:r w:rsidRPr="00D56EEF">
        <w:rPr>
          <w:b/>
          <w:caps/>
        </w:rPr>
        <w:t>Пермский институт (</w:t>
      </w:r>
      <w:r w:rsidRPr="00D56EEF">
        <w:rPr>
          <w:b/>
        </w:rPr>
        <w:t>ФИЛИАЛ</w:t>
      </w:r>
      <w:r w:rsidRPr="00D56EEF">
        <w:rPr>
          <w:b/>
          <w:caps/>
        </w:rPr>
        <w:t>)</w:t>
      </w:r>
    </w:p>
    <w:p w:rsidR="00727981" w:rsidRPr="00D56EEF" w:rsidRDefault="00727981" w:rsidP="00213384">
      <w:pPr>
        <w:keepNext/>
        <w:jc w:val="center"/>
        <w:outlineLvl w:val="1"/>
      </w:pPr>
      <w:r w:rsidRPr="00D56EEF">
        <w:t>Федерального государственного бюджетного образовательного учреждения</w:t>
      </w:r>
    </w:p>
    <w:p w:rsidR="00727981" w:rsidRPr="00D56EEF" w:rsidRDefault="00727981" w:rsidP="00213384">
      <w:pPr>
        <w:keepNext/>
        <w:jc w:val="center"/>
        <w:outlineLvl w:val="1"/>
      </w:pPr>
      <w:r w:rsidRPr="00D56EEF">
        <w:t xml:space="preserve"> высшего профессионального образования</w:t>
      </w:r>
    </w:p>
    <w:p w:rsidR="00727981" w:rsidRPr="00724909" w:rsidRDefault="00727981" w:rsidP="001005E2">
      <w:pPr>
        <w:pStyle w:val="BodyText"/>
        <w:spacing w:after="0"/>
        <w:jc w:val="center"/>
        <w:rPr>
          <w:rFonts w:ascii="Times New Roman" w:hAnsi="Times New Roman"/>
          <w:b/>
        </w:rPr>
      </w:pPr>
      <w:r w:rsidRPr="00724909">
        <w:rPr>
          <w:rFonts w:ascii="Times New Roman" w:hAnsi="Times New Roman"/>
          <w:b/>
        </w:rPr>
        <w:t>«Российский экономический университет имени Г.В.Плеханова»</w:t>
      </w:r>
    </w:p>
    <w:p w:rsidR="00727981" w:rsidRPr="00D56EEF" w:rsidRDefault="00727981" w:rsidP="001005E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Y="168"/>
        <w:tblW w:w="5096" w:type="dxa"/>
        <w:tblLook w:val="01E0"/>
      </w:tblPr>
      <w:tblGrid>
        <w:gridCol w:w="5096"/>
      </w:tblGrid>
      <w:tr w:rsidR="00727981" w:rsidRPr="00D56EEF" w:rsidTr="00213384">
        <w:trPr>
          <w:trHeight w:val="890"/>
        </w:trPr>
        <w:tc>
          <w:tcPr>
            <w:tcW w:w="5096" w:type="dxa"/>
          </w:tcPr>
          <w:p w:rsidR="00727981" w:rsidRPr="00D56EEF" w:rsidRDefault="00727981" w:rsidP="00213384">
            <w:smartTag w:uri="urn:schemas-microsoft-com:office:smarttags" w:element="metricconverter">
              <w:smartTagPr>
                <w:attr w:name="ProductID" w:val="614070, г"/>
              </w:smartTagPr>
              <w:r w:rsidRPr="00D56EEF">
                <w:t>614070, г</w:t>
              </w:r>
            </w:smartTag>
            <w:r w:rsidRPr="00D56EEF">
              <w:t xml:space="preserve">. </w:t>
            </w:r>
            <w:smartTag w:uri="urn:schemas-microsoft-com:office:smarttags" w:element="PersonName">
              <w:r w:rsidRPr="00D56EEF">
                <w:t>Пермь</w:t>
              </w:r>
            </w:smartTag>
            <w:r w:rsidRPr="00D56EEF">
              <w:t>, бульвар Гагарина, д. 57</w:t>
            </w:r>
          </w:p>
          <w:p w:rsidR="00727981" w:rsidRPr="00D56EEF" w:rsidRDefault="00727981" w:rsidP="00213384">
            <w:pPr>
              <w:tabs>
                <w:tab w:val="left" w:pos="6615"/>
              </w:tabs>
              <w:rPr>
                <w:b/>
              </w:rPr>
            </w:pPr>
            <w:r w:rsidRPr="00D56EEF">
              <w:t>тел.  факс (342) 282-01-10</w:t>
            </w:r>
          </w:p>
          <w:p w:rsidR="00727981" w:rsidRPr="00D56EEF" w:rsidRDefault="00727981" w:rsidP="00213384">
            <w:pPr>
              <w:tabs>
                <w:tab w:val="left" w:pos="6615"/>
              </w:tabs>
              <w:rPr>
                <w:b/>
              </w:rPr>
            </w:pPr>
            <w:hyperlink r:id="rId4" w:history="1">
              <w:r w:rsidRPr="00D56EEF">
                <w:rPr>
                  <w:rStyle w:val="Hyperlink"/>
                  <w:b/>
                  <w:color w:val="auto"/>
                  <w:lang w:val="en-US"/>
                </w:rPr>
                <w:t>odo</w:t>
              </w:r>
              <w:r w:rsidRPr="00D56EEF">
                <w:rPr>
                  <w:rStyle w:val="Hyperlink"/>
                  <w:b/>
                  <w:color w:val="auto"/>
                </w:rPr>
                <w:t>@</w:t>
              </w:r>
              <w:r w:rsidRPr="00D56EEF">
                <w:rPr>
                  <w:rStyle w:val="Hyperlink"/>
                  <w:b/>
                  <w:color w:val="auto"/>
                  <w:lang w:val="en-US"/>
                </w:rPr>
                <w:t>rsute</w:t>
              </w:r>
              <w:r w:rsidRPr="00D56EEF">
                <w:rPr>
                  <w:rStyle w:val="Hyperlink"/>
                  <w:b/>
                  <w:color w:val="auto"/>
                </w:rPr>
                <w:t>.</w:t>
              </w:r>
              <w:r w:rsidRPr="00D56EEF">
                <w:rPr>
                  <w:rStyle w:val="Hyperlink"/>
                  <w:b/>
                  <w:color w:val="auto"/>
                  <w:lang w:val="en-US"/>
                </w:rPr>
                <w:t>perm</w:t>
              </w:r>
              <w:r w:rsidRPr="00D56EEF">
                <w:rPr>
                  <w:rStyle w:val="Hyperlink"/>
                  <w:b/>
                  <w:color w:val="auto"/>
                </w:rPr>
                <w:t>.</w:t>
              </w:r>
              <w:r w:rsidRPr="00D56EEF">
                <w:rPr>
                  <w:rStyle w:val="Hyperlink"/>
                  <w:b/>
                  <w:color w:val="auto"/>
                  <w:lang w:val="en-US"/>
                </w:rPr>
                <w:t>ru</w:t>
              </w:r>
            </w:hyperlink>
            <w:r w:rsidRPr="00D56EEF">
              <w:rPr>
                <w:u w:val="single"/>
              </w:rPr>
              <w:t>,</w:t>
            </w:r>
            <w:hyperlink r:id="rId5" w:history="1">
              <w:r w:rsidRPr="00E32109">
                <w:rPr>
                  <w:rStyle w:val="Hyperlink"/>
                  <w:b/>
                  <w:lang w:val="en-US"/>
                </w:rPr>
                <w:t>www</w:t>
              </w:r>
              <w:r w:rsidRPr="00724909">
                <w:rPr>
                  <w:rStyle w:val="Hyperlink"/>
                  <w:b/>
                </w:rPr>
                <w:t>.</w:t>
              </w:r>
            </w:hyperlink>
            <w:r w:rsidRPr="00E32109">
              <w:rPr>
                <w:b/>
                <w:color w:val="0000FF"/>
                <w:u w:val="single"/>
                <w:lang w:val="en-US"/>
              </w:rPr>
              <w:t>rea</w:t>
            </w:r>
            <w:r w:rsidRPr="00724909">
              <w:rPr>
                <w:b/>
                <w:color w:val="0000FF"/>
                <w:u w:val="single"/>
              </w:rPr>
              <w:t>.</w:t>
            </w:r>
            <w:r w:rsidRPr="00E32109">
              <w:rPr>
                <w:b/>
                <w:color w:val="0000FF"/>
                <w:u w:val="single"/>
                <w:lang w:val="en-US"/>
              </w:rPr>
              <w:t>perm</w:t>
            </w:r>
            <w:r w:rsidRPr="00724909">
              <w:rPr>
                <w:b/>
                <w:color w:val="0000FF"/>
                <w:u w:val="single"/>
              </w:rPr>
              <w:t>.</w:t>
            </w:r>
            <w:r w:rsidRPr="00E32109">
              <w:rPr>
                <w:b/>
                <w:color w:val="0000FF"/>
                <w:u w:val="single"/>
                <w:lang w:val="en-US"/>
              </w:rPr>
              <w:t>ru</w:t>
            </w:r>
            <w:r w:rsidRPr="00D56EEF">
              <w:tab/>
            </w:r>
          </w:p>
        </w:tc>
      </w:tr>
    </w:tbl>
    <w:p w:rsidR="00727981" w:rsidRPr="00D56EEF" w:rsidRDefault="00727981" w:rsidP="00213384">
      <w:pPr>
        <w:jc w:val="right"/>
      </w:pPr>
    </w:p>
    <w:p w:rsidR="00727981" w:rsidRPr="00D56EEF" w:rsidRDefault="00727981" w:rsidP="0018200A">
      <w:pPr>
        <w:jc w:val="right"/>
      </w:pPr>
      <w:r w:rsidRPr="00D56EEF">
        <w:t>Руководителям</w:t>
      </w:r>
    </w:p>
    <w:p w:rsidR="00727981" w:rsidRDefault="00727981" w:rsidP="0018200A">
      <w:pPr>
        <w:jc w:val="right"/>
      </w:pPr>
      <w:r w:rsidRPr="00D56EEF">
        <w:t xml:space="preserve">предприятий </w:t>
      </w:r>
      <w:r>
        <w:t xml:space="preserve">розничной торговли и </w:t>
      </w:r>
    </w:p>
    <w:p w:rsidR="00727981" w:rsidRPr="00D56EEF" w:rsidRDefault="00727981" w:rsidP="0018200A">
      <w:pPr>
        <w:jc w:val="right"/>
      </w:pPr>
      <w:r>
        <w:t xml:space="preserve">   </w:t>
      </w:r>
      <w:r w:rsidRPr="00D56EEF">
        <w:t>общественного питания</w:t>
      </w:r>
    </w:p>
    <w:p w:rsidR="00727981" w:rsidRPr="00D56EEF" w:rsidRDefault="00727981" w:rsidP="00213384"/>
    <w:p w:rsidR="00727981" w:rsidRPr="00D56EEF" w:rsidRDefault="00727981" w:rsidP="00213384">
      <w:pPr>
        <w:spacing w:after="180"/>
        <w:jc w:val="center"/>
        <w:textAlignment w:val="top"/>
      </w:pPr>
      <w:r w:rsidRPr="00D56EEF">
        <w:t>Уважаемые коллеги!</w:t>
      </w:r>
    </w:p>
    <w:p w:rsidR="00727981" w:rsidRPr="00D56EEF" w:rsidRDefault="00727981" w:rsidP="004678BB">
      <w:pPr>
        <w:spacing w:after="180"/>
        <w:ind w:firstLine="708"/>
        <w:jc w:val="both"/>
        <w:textAlignment w:val="top"/>
        <w:rPr>
          <w:color w:val="000000"/>
        </w:rPr>
      </w:pPr>
      <w:r w:rsidRPr="00D56EEF">
        <w:rPr>
          <w:b/>
        </w:rPr>
        <w:t>В связи со вступлением в силу с 01.0</w:t>
      </w:r>
      <w:r>
        <w:rPr>
          <w:b/>
        </w:rPr>
        <w:t>5</w:t>
      </w:r>
      <w:r w:rsidRPr="00D56EEF">
        <w:rPr>
          <w:b/>
        </w:rPr>
        <w:t>.201</w:t>
      </w:r>
      <w:r>
        <w:rPr>
          <w:b/>
        </w:rPr>
        <w:t>4</w:t>
      </w:r>
      <w:r w:rsidRPr="00D56EEF">
        <w:rPr>
          <w:b/>
        </w:rPr>
        <w:t>г. Техническ</w:t>
      </w:r>
      <w:r>
        <w:rPr>
          <w:b/>
        </w:rPr>
        <w:t>их</w:t>
      </w:r>
      <w:r>
        <w:rPr>
          <w:b/>
        </w:rPr>
        <w:tab/>
      </w:r>
      <w:r w:rsidRPr="00D56EEF">
        <w:rPr>
          <w:b/>
        </w:rPr>
        <w:t xml:space="preserve"> Регламент</w:t>
      </w:r>
      <w:r>
        <w:rPr>
          <w:b/>
        </w:rPr>
        <w:t>ов</w:t>
      </w:r>
      <w:r w:rsidRPr="00D56EEF">
        <w:rPr>
          <w:b/>
        </w:rPr>
        <w:t xml:space="preserve"> Таможенного союза </w:t>
      </w:r>
      <w:r w:rsidRPr="00EE782B">
        <w:rPr>
          <w:b/>
        </w:rPr>
        <w:t>ТР ТС "О безопасности мяса и мясной продукции"</w:t>
      </w:r>
      <w:r>
        <w:rPr>
          <w:b/>
        </w:rPr>
        <w:t>, «О безопасности молока и моло</w:t>
      </w:r>
      <w:r>
        <w:rPr>
          <w:b/>
        </w:rPr>
        <w:t>ч</w:t>
      </w:r>
      <w:r>
        <w:rPr>
          <w:b/>
        </w:rPr>
        <w:t xml:space="preserve">ной продукции» </w:t>
      </w:r>
      <w:r w:rsidRPr="00A81F21">
        <w:t>и уже действующих</w:t>
      </w:r>
      <w:r w:rsidRPr="00033D3E">
        <w:rPr>
          <w:b/>
        </w:rPr>
        <w:t xml:space="preserve"> «ТР на масложировую продукцию», «О безопасности пищевой продукции», «Пищевая продукция и части ее маркировки», «ТР на соковую пр</w:t>
      </w:r>
      <w:r w:rsidRPr="00033D3E">
        <w:rPr>
          <w:b/>
        </w:rPr>
        <w:t>о</w:t>
      </w:r>
      <w:r w:rsidRPr="00033D3E">
        <w:rPr>
          <w:b/>
        </w:rPr>
        <w:t>дукцию из фруктов и овощей»</w:t>
      </w:r>
      <w:r w:rsidRPr="00D56EEF">
        <w:rPr>
          <w:b/>
        </w:rPr>
        <w:t xml:space="preserve"> </w:t>
      </w:r>
      <w:r w:rsidRPr="00D56EEF">
        <w:t xml:space="preserve"> изменились требования к качеству и безопасности оказания у</w:t>
      </w:r>
      <w:r w:rsidRPr="00D56EEF">
        <w:t>с</w:t>
      </w:r>
      <w:r w:rsidRPr="00D56EEF">
        <w:t>луг в общественном питании.  На основании изменений были внесены поправки в Законы РФ «О качестве и безопасности пищевых продуктов», «О защите прав потребителей» и «О техническом регулировании», в  «Правила продажи отдельных видов товаров и услуг».  Введена статья об а</w:t>
      </w:r>
      <w:r w:rsidRPr="00D56EEF">
        <w:t>д</w:t>
      </w:r>
      <w:r w:rsidRPr="00D56EEF">
        <w:t>министративной ответственности за н</w:t>
      </w:r>
      <w:r w:rsidRPr="00D56EEF">
        <w:rPr>
          <w:color w:val="000000"/>
        </w:rPr>
        <w:t>арушение изготовителем, исполнителем, продавцом треб</w:t>
      </w:r>
      <w:r w:rsidRPr="00D56EEF">
        <w:rPr>
          <w:color w:val="000000"/>
        </w:rPr>
        <w:t>о</w:t>
      </w:r>
      <w:r w:rsidRPr="00D56EEF">
        <w:rPr>
          <w:color w:val="000000"/>
        </w:rPr>
        <w:t>ваний технических регламентов.</w:t>
      </w:r>
    </w:p>
    <w:p w:rsidR="00727981" w:rsidRPr="00D56EEF" w:rsidRDefault="00727981" w:rsidP="00213384">
      <w:pPr>
        <w:spacing w:after="180"/>
        <w:ind w:firstLine="708"/>
        <w:jc w:val="both"/>
        <w:textAlignment w:val="top"/>
        <w:rPr>
          <w:color w:val="000000"/>
        </w:rPr>
      </w:pPr>
      <w:r>
        <w:rPr>
          <w:b/>
          <w:i/>
          <w:sz w:val="22"/>
          <w:szCs w:val="22"/>
        </w:rPr>
        <w:t>Целевая  а</w:t>
      </w:r>
      <w:r w:rsidRPr="000F214D">
        <w:rPr>
          <w:b/>
          <w:i/>
          <w:sz w:val="22"/>
          <w:szCs w:val="22"/>
        </w:rPr>
        <w:t xml:space="preserve">удитория:  </w:t>
      </w:r>
      <w:r>
        <w:rPr>
          <w:color w:val="000000"/>
        </w:rPr>
        <w:t>руководящие работники</w:t>
      </w:r>
      <w:r w:rsidRPr="00D56EEF">
        <w:rPr>
          <w:color w:val="000000"/>
        </w:rPr>
        <w:t xml:space="preserve"> предприятий об</w:t>
      </w:r>
      <w:r>
        <w:rPr>
          <w:color w:val="000000"/>
        </w:rPr>
        <w:t>щественного питания,</w:t>
      </w:r>
      <w:r w:rsidRPr="008B4E56">
        <w:t xml:space="preserve"> </w:t>
      </w:r>
      <w:r w:rsidRPr="00912EED">
        <w:t>зав</w:t>
      </w:r>
      <w:r w:rsidRPr="00912EED">
        <w:t>е</w:t>
      </w:r>
      <w:r w:rsidRPr="00912EED">
        <w:t>дующие производством</w:t>
      </w:r>
      <w:r>
        <w:t xml:space="preserve"> и </w:t>
      </w:r>
      <w:r w:rsidRPr="00912EED">
        <w:t xml:space="preserve"> технологи предприятий общественного питания, шеф-повара.</w:t>
      </w:r>
      <w:r>
        <w:rPr>
          <w:color w:val="000000"/>
        </w:rPr>
        <w:t xml:space="preserve"> </w:t>
      </w:r>
    </w:p>
    <w:tbl>
      <w:tblPr>
        <w:tblW w:w="0" w:type="auto"/>
        <w:tblLook w:val="00A0"/>
      </w:tblPr>
      <w:tblGrid>
        <w:gridCol w:w="2664"/>
        <w:gridCol w:w="7356"/>
      </w:tblGrid>
      <w:tr w:rsidR="00727981" w:rsidRPr="00D56EEF" w:rsidTr="00C4127E">
        <w:trPr>
          <w:trHeight w:val="673"/>
        </w:trPr>
        <w:tc>
          <w:tcPr>
            <w:tcW w:w="2664" w:type="dxa"/>
          </w:tcPr>
          <w:p w:rsidR="00727981" w:rsidRPr="00216DCE" w:rsidRDefault="00727981" w:rsidP="00213384">
            <w:pPr>
              <w:jc w:val="center"/>
              <w:rPr>
                <w:b/>
              </w:rPr>
            </w:pPr>
            <w:r>
              <w:rPr>
                <w:b/>
              </w:rPr>
              <w:t xml:space="preserve">  25 МАРТА 2014</w:t>
            </w:r>
            <w:r w:rsidRPr="00216DCE">
              <w:rPr>
                <w:b/>
              </w:rPr>
              <w:t xml:space="preserve"> г.</w:t>
            </w:r>
          </w:p>
          <w:p w:rsidR="00727981" w:rsidRPr="00D56EEF" w:rsidRDefault="00727981" w:rsidP="00213384">
            <w:pPr>
              <w:jc w:val="center"/>
            </w:pPr>
          </w:p>
        </w:tc>
        <w:tc>
          <w:tcPr>
            <w:tcW w:w="7356" w:type="dxa"/>
          </w:tcPr>
          <w:p w:rsidR="00727981" w:rsidRPr="00C4127E" w:rsidRDefault="00727981" w:rsidP="00C4127E">
            <w:pPr>
              <w:jc w:val="center"/>
              <w:rPr>
                <w:b/>
              </w:rPr>
            </w:pPr>
            <w:r w:rsidRPr="00D56EEF">
              <w:rPr>
                <w:b/>
              </w:rPr>
              <w:t xml:space="preserve">Об изменении требований качества и безопасности </w:t>
            </w:r>
            <w:r>
              <w:rPr>
                <w:b/>
              </w:rPr>
              <w:t xml:space="preserve">пищевой </w:t>
            </w:r>
            <w:r w:rsidRPr="00D56EEF">
              <w:rPr>
                <w:b/>
              </w:rPr>
              <w:t xml:space="preserve"> продукци</w:t>
            </w:r>
            <w:r>
              <w:rPr>
                <w:b/>
              </w:rPr>
              <w:t>и и услуг общественного питания</w:t>
            </w:r>
          </w:p>
        </w:tc>
      </w:tr>
    </w:tbl>
    <w:p w:rsidR="00727981" w:rsidRPr="00D56EEF" w:rsidRDefault="00727981" w:rsidP="00213384">
      <w:pPr>
        <w:rPr>
          <w:b/>
          <w:i/>
          <w:u w:val="single"/>
        </w:rPr>
      </w:pPr>
      <w:r w:rsidRPr="00D56EEF">
        <w:rPr>
          <w:b/>
          <w:i/>
          <w:u w:val="single"/>
        </w:rPr>
        <w:t>Основные темы семинара</w:t>
      </w:r>
      <w:smartTag w:uri="urn:schemas-microsoft-com:office:smarttags" w:element="PersonName">
        <w:r w:rsidRPr="00D56EEF">
          <w:rPr>
            <w:b/>
            <w:i/>
            <w:u w:val="single"/>
          </w:rPr>
          <w:t>:</w:t>
        </w:r>
      </w:smartTag>
    </w:p>
    <w:p w:rsidR="00727981" w:rsidRPr="00743900" w:rsidRDefault="00727981" w:rsidP="00C4127E">
      <w:pPr>
        <w:jc w:val="both"/>
        <w:rPr>
          <w:i/>
          <w:color w:val="000000"/>
        </w:rPr>
      </w:pPr>
      <w:r w:rsidRPr="00D56EEF">
        <w:tab/>
      </w:r>
      <w:r>
        <w:t xml:space="preserve">1. </w:t>
      </w:r>
      <w:r w:rsidRPr="00E46991">
        <w:t>Общие требования безопасности пищевых продуктов и продовольственного сырья. Пр</w:t>
      </w:r>
      <w:r w:rsidRPr="00E46991">
        <w:t>и</w:t>
      </w:r>
      <w:r w:rsidRPr="00E46991">
        <w:t>менение требований Технических регламентов при обращении на потребительском рынке. Осно</w:t>
      </w:r>
      <w:r w:rsidRPr="00E46991">
        <w:t>в</w:t>
      </w:r>
      <w:r w:rsidRPr="00E46991">
        <w:t>ные требования к товарно-сопроводительным документам на пищевую продукцию и продовольс</w:t>
      </w:r>
      <w:r w:rsidRPr="00E46991">
        <w:t>т</w:t>
      </w:r>
      <w:r w:rsidRPr="00E46991">
        <w:t>венное сырье</w:t>
      </w:r>
      <w:r w:rsidRPr="00E46991">
        <w:rPr>
          <w:rFonts w:ascii="Arial" w:hAnsi="Arial" w:cs="Arial"/>
          <w:color w:val="32393D"/>
        </w:rPr>
        <w:t xml:space="preserve">, </w:t>
      </w:r>
      <w:r w:rsidRPr="00E46991">
        <w:t>производимых на территории Российской Федерации, на территории Таможенного Союза (ТС) и импортируемую.</w:t>
      </w:r>
      <w:r w:rsidRPr="00033D3E">
        <w:rPr>
          <w:b/>
        </w:rPr>
        <w:t xml:space="preserve"> </w:t>
      </w:r>
      <w:r w:rsidRPr="00D56EEF">
        <w:t>Введение в действие новых Технических регламентов: «О безопа</w:t>
      </w:r>
      <w:r w:rsidRPr="00D56EEF">
        <w:t>с</w:t>
      </w:r>
      <w:r w:rsidRPr="00D56EEF">
        <w:t xml:space="preserve">ности пищевой продукции», «О безопасности упаковки», распространение этих регламентов на сферу </w:t>
      </w:r>
      <w:r>
        <w:t xml:space="preserve">торговли, </w:t>
      </w:r>
      <w:r w:rsidRPr="00D56EEF">
        <w:t>оказания услуг общественного питания и реализации продукции общественного питания</w:t>
      </w:r>
      <w:r>
        <w:t>.</w:t>
      </w:r>
    </w:p>
    <w:p w:rsidR="00727981" w:rsidRPr="00743900" w:rsidRDefault="00727981" w:rsidP="00213384">
      <w:pPr>
        <w:jc w:val="both"/>
        <w:rPr>
          <w:i/>
          <w:color w:val="000000"/>
        </w:rPr>
      </w:pPr>
      <w:r w:rsidRPr="00D56EEF">
        <w:rPr>
          <w:b/>
          <w:i/>
          <w:color w:val="000000"/>
        </w:rPr>
        <w:tab/>
      </w:r>
      <w:r w:rsidRPr="00D56EEF">
        <w:rPr>
          <w:b/>
          <w:i/>
          <w:color w:val="32393D"/>
        </w:rPr>
        <w:t xml:space="preserve"> </w:t>
      </w:r>
      <w:r>
        <w:rPr>
          <w:color w:val="32393D"/>
        </w:rPr>
        <w:t>2</w:t>
      </w:r>
      <w:r w:rsidRPr="000657D9">
        <w:rPr>
          <w:color w:val="32393D"/>
        </w:rPr>
        <w:t>.</w:t>
      </w:r>
      <w:r w:rsidRPr="00D56EEF">
        <w:rPr>
          <w:bCs/>
        </w:rPr>
        <w:t>Санитарно-эпидемиологические правила СП 2.3.6.1079-01 "Санитарно-</w:t>
      </w:r>
      <w:r>
        <w:rPr>
          <w:bCs/>
        </w:rPr>
        <w:t>э</w:t>
      </w:r>
      <w:r w:rsidRPr="00D56EEF">
        <w:rPr>
          <w:bCs/>
        </w:rPr>
        <w:t>пидемиологические требования к организациям общественного питания, изготовлению и обор</w:t>
      </w:r>
      <w:r w:rsidRPr="00D56EEF">
        <w:rPr>
          <w:bCs/>
        </w:rPr>
        <w:t>о</w:t>
      </w:r>
      <w:r w:rsidRPr="00D56EEF">
        <w:rPr>
          <w:bCs/>
        </w:rPr>
        <w:t xml:space="preserve">тоспособности в них пищевых продуктов и продовольственного сырья"; </w:t>
      </w:r>
      <w:r w:rsidRPr="00D56EEF">
        <w:t xml:space="preserve"> СП  1.1.1058-01 "Орган</w:t>
      </w:r>
      <w:r w:rsidRPr="00D56EEF">
        <w:t>и</w:t>
      </w:r>
      <w:r w:rsidRPr="00D56EEF">
        <w:t>зация и проведение производственного контроля за соблюдением санитарных правил и выполн</w:t>
      </w:r>
      <w:r w:rsidRPr="00D56EEF">
        <w:t>е</w:t>
      </w:r>
      <w:r w:rsidRPr="00D56EEF">
        <w:t xml:space="preserve">нием санитарно – противоэпидемических </w:t>
      </w:r>
      <w:r>
        <w:t>(профилактических) мероприятий"</w:t>
      </w:r>
      <w:r w:rsidRPr="00D56EEF">
        <w:t xml:space="preserve"> (установление ср</w:t>
      </w:r>
      <w:r w:rsidRPr="00D56EEF">
        <w:t>о</w:t>
      </w:r>
      <w:r w:rsidRPr="00D56EEF">
        <w:t>ков годности реализуемой продукции).</w:t>
      </w:r>
      <w:r w:rsidRPr="00D56EEF">
        <w:rPr>
          <w:b/>
        </w:rPr>
        <w:t xml:space="preserve"> </w:t>
      </w:r>
    </w:p>
    <w:p w:rsidR="00727981" w:rsidRDefault="00727981" w:rsidP="00213384">
      <w:pPr>
        <w:jc w:val="both"/>
        <w:rPr>
          <w:b/>
          <w:color w:val="32393D"/>
        </w:rPr>
      </w:pPr>
      <w:r w:rsidRPr="00D56EEF">
        <w:rPr>
          <w:b/>
          <w:i/>
          <w:color w:val="000000"/>
        </w:rPr>
        <w:tab/>
      </w:r>
      <w:r w:rsidRPr="00C4127E">
        <w:rPr>
          <w:color w:val="000000"/>
        </w:rPr>
        <w:t>3</w:t>
      </w:r>
      <w:r w:rsidRPr="000657D9">
        <w:rPr>
          <w:color w:val="000000"/>
        </w:rPr>
        <w:t>.</w:t>
      </w:r>
      <w:r w:rsidRPr="00D56EEF">
        <w:rPr>
          <w:bCs/>
        </w:rPr>
        <w:t xml:space="preserve">Государственный контроль (надзор) </w:t>
      </w:r>
      <w:r w:rsidRPr="00D56EEF">
        <w:t xml:space="preserve">за соблюдением предприятиями </w:t>
      </w:r>
      <w:r>
        <w:t xml:space="preserve">торговли и </w:t>
      </w:r>
      <w:r w:rsidRPr="00D56EEF">
        <w:t>общес</w:t>
      </w:r>
      <w:r w:rsidRPr="00D56EEF">
        <w:t>т</w:t>
      </w:r>
      <w:r w:rsidRPr="00D56EEF">
        <w:t>венного питания, требований</w:t>
      </w:r>
      <w:r w:rsidRPr="00D56EEF">
        <w:rPr>
          <w:color w:val="32393D"/>
        </w:rPr>
        <w:t xml:space="preserve"> </w:t>
      </w:r>
      <w:r w:rsidRPr="00D56EEF">
        <w:rPr>
          <w:bCs/>
        </w:rPr>
        <w:t>ТР ТС и санитарного законодательства</w:t>
      </w:r>
      <w:r w:rsidRPr="00D56EEF">
        <w:rPr>
          <w:color w:val="32393D"/>
        </w:rPr>
        <w:t>.</w:t>
      </w:r>
      <w:r w:rsidRPr="00D56EEF">
        <w:rPr>
          <w:b/>
          <w:color w:val="32393D"/>
        </w:rPr>
        <w:t xml:space="preserve"> </w:t>
      </w:r>
    </w:p>
    <w:p w:rsidR="00727981" w:rsidRPr="0090103C" w:rsidRDefault="00727981" w:rsidP="00B26A86">
      <w:pPr>
        <w:rPr>
          <w:b/>
          <w:i/>
          <w:sz w:val="28"/>
          <w:szCs w:val="28"/>
        </w:rPr>
      </w:pPr>
      <w:r>
        <w:rPr>
          <w:b/>
        </w:rPr>
        <w:tab/>
        <w:t xml:space="preserve">Семинар </w:t>
      </w:r>
      <w:r w:rsidRPr="00877717">
        <w:rPr>
          <w:b/>
        </w:rPr>
        <w:t>проводит:</w:t>
      </w:r>
      <w:r w:rsidRPr="00611CEF">
        <w:rPr>
          <w:b/>
          <w:i/>
        </w:rPr>
        <w:t xml:space="preserve"> </w:t>
      </w:r>
      <w:r w:rsidRPr="00D56EEF">
        <w:rPr>
          <w:b/>
          <w:i/>
        </w:rPr>
        <w:t xml:space="preserve">Голубева Елена Михайловна, </w:t>
      </w:r>
      <w:r w:rsidRPr="00743900">
        <w:rPr>
          <w:i/>
        </w:rPr>
        <w:t>начальник отдела надзора по гигиене питания</w:t>
      </w:r>
      <w:r w:rsidRPr="00743900">
        <w:rPr>
          <w:i/>
          <w:color w:val="000000"/>
        </w:rPr>
        <w:t xml:space="preserve"> Управления Роспотребнадзора по Пермскому краю.</w:t>
      </w:r>
    </w:p>
    <w:p w:rsidR="00727981" w:rsidRPr="00743900" w:rsidRDefault="00727981" w:rsidP="00B26A86">
      <w:pPr>
        <w:jc w:val="both"/>
        <w:rPr>
          <w:i/>
          <w:color w:val="000000"/>
        </w:rPr>
      </w:pPr>
      <w:r>
        <w:rPr>
          <w:color w:val="000000"/>
        </w:rPr>
        <w:tab/>
      </w:r>
      <w:r w:rsidRPr="00484F43">
        <w:rPr>
          <w:b/>
          <w:color w:val="000000"/>
        </w:rPr>
        <w:t>Рекомендуем дополнительный семинар: «</w:t>
      </w:r>
      <w:r>
        <w:rPr>
          <w:color w:val="000000"/>
        </w:rPr>
        <w:t>Правовое  обеспечение деятельности заведу</w:t>
      </w:r>
      <w:r>
        <w:rPr>
          <w:color w:val="000000"/>
        </w:rPr>
        <w:t>ю</w:t>
      </w:r>
      <w:r>
        <w:rPr>
          <w:color w:val="000000"/>
        </w:rPr>
        <w:t xml:space="preserve">щих производством. Санитарно-гигиенические и эпидемиологические требования к организации  предприятий  общественного питания».  </w:t>
      </w:r>
      <w:r w:rsidRPr="00D56EEF">
        <w:rPr>
          <w:b/>
          <w:i/>
        </w:rPr>
        <w:t xml:space="preserve">Меркушева Елена Михайловна, </w:t>
      </w:r>
      <w:r w:rsidRPr="00743900">
        <w:rPr>
          <w:i/>
        </w:rPr>
        <w:t xml:space="preserve">заместитель </w:t>
      </w:r>
      <w:r w:rsidRPr="00743900">
        <w:rPr>
          <w:i/>
          <w:color w:val="000000"/>
        </w:rPr>
        <w:t>начальника юридического отдела  Управления Роспотребнадзора по Пермскому краю.</w:t>
      </w:r>
    </w:p>
    <w:p w:rsidR="00727981" w:rsidRPr="00833B62" w:rsidRDefault="00727981" w:rsidP="00C75DC6">
      <w:pPr>
        <w:tabs>
          <w:tab w:val="num" w:pos="1080"/>
        </w:tabs>
      </w:pPr>
      <w:r>
        <w:rPr>
          <w:b/>
          <w:i/>
        </w:rPr>
        <w:tab/>
      </w:r>
      <w:r w:rsidRPr="00833B62">
        <w:rPr>
          <w:b/>
          <w:i/>
        </w:rPr>
        <w:t>Продолжительность обучения:</w:t>
      </w:r>
      <w:r w:rsidRPr="005547A3">
        <w:t xml:space="preserve"> 4  </w:t>
      </w:r>
      <w:r>
        <w:t xml:space="preserve">часа  </w:t>
      </w:r>
    </w:p>
    <w:p w:rsidR="00727981" w:rsidRDefault="00727981" w:rsidP="00CD6725">
      <w:pPr>
        <w:tabs>
          <w:tab w:val="num" w:pos="1080"/>
        </w:tabs>
        <w:jc w:val="both"/>
      </w:pPr>
      <w:r>
        <w:rPr>
          <w:b/>
          <w:i/>
        </w:rPr>
        <w:tab/>
      </w:r>
      <w:r w:rsidRPr="00833B62">
        <w:rPr>
          <w:b/>
          <w:i/>
        </w:rPr>
        <w:t xml:space="preserve"> </w:t>
      </w:r>
      <w:r w:rsidRPr="00033D3E">
        <w:rPr>
          <w:b/>
          <w:i/>
        </w:rPr>
        <w:t>Стоимость обучения</w:t>
      </w:r>
      <w:r w:rsidRPr="00D46CC2">
        <w:rPr>
          <w:i/>
        </w:rPr>
        <w:t>:</w:t>
      </w:r>
      <w:r w:rsidRPr="00D46CC2">
        <w:t xml:space="preserve">   </w:t>
      </w:r>
      <w:r>
        <w:t>1 800 руб.</w:t>
      </w:r>
    </w:p>
    <w:p w:rsidR="00727981" w:rsidRDefault="00727981" w:rsidP="00CD6725">
      <w:pPr>
        <w:tabs>
          <w:tab w:val="num" w:pos="1080"/>
        </w:tabs>
        <w:jc w:val="both"/>
      </w:pPr>
    </w:p>
    <w:p w:rsidR="00727981" w:rsidRPr="00407081" w:rsidRDefault="00727981" w:rsidP="000657D9">
      <w:pPr>
        <w:tabs>
          <w:tab w:val="num" w:pos="1080"/>
        </w:tabs>
        <w:jc w:val="center"/>
        <w:rPr>
          <w:b/>
        </w:rPr>
      </w:pPr>
      <w:r w:rsidRPr="00407081">
        <w:rPr>
          <w:b/>
        </w:rPr>
        <w:t>ЗАЯ</w:t>
      </w:r>
      <w:r>
        <w:rPr>
          <w:b/>
        </w:rPr>
        <w:t>В</w:t>
      </w:r>
      <w:r w:rsidRPr="00407081">
        <w:rPr>
          <w:b/>
        </w:rPr>
        <w:t>КА  ОБЯЗАТЕЛЬНА</w:t>
      </w:r>
      <w:r>
        <w:rPr>
          <w:b/>
        </w:rPr>
        <w:t xml:space="preserve">  (форма заявки в приложении) </w:t>
      </w:r>
    </w:p>
    <w:p w:rsidR="00727981" w:rsidRPr="00554349" w:rsidRDefault="00727981" w:rsidP="000657D9">
      <w:pPr>
        <w:tabs>
          <w:tab w:val="num" w:pos="1080"/>
        </w:tabs>
        <w:jc w:val="center"/>
        <w:rPr>
          <w:i/>
        </w:rPr>
      </w:pPr>
      <w:r>
        <w:rPr>
          <w:b/>
          <w:sz w:val="22"/>
          <w:szCs w:val="22"/>
        </w:rPr>
        <w:t>За подробной информацией обращаться по адресу</w:t>
      </w:r>
      <w:smartTag w:uri="urn:schemas-microsoft-com:office:smarttags" w:element="PersonName">
        <w:r>
          <w:rPr>
            <w:b/>
            <w:sz w:val="22"/>
            <w:szCs w:val="22"/>
          </w:rPr>
          <w:t>:</w:t>
        </w:r>
      </w:smartTag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554349">
        <w:t xml:space="preserve">г. </w:t>
      </w:r>
      <w:smartTag w:uri="urn:schemas-microsoft-com:office:smarttags" w:element="PersonName">
        <w:r w:rsidRPr="00554349">
          <w:t>Пермь</w:t>
        </w:r>
      </w:smartTag>
      <w:r w:rsidRPr="00554349">
        <w:t>, Бульвар Гагарина – 59</w:t>
      </w:r>
      <w:r w:rsidRPr="00833B62">
        <w:rPr>
          <w:b/>
        </w:rPr>
        <w:t>,</w:t>
      </w:r>
      <w:r w:rsidRPr="00554349">
        <w:rPr>
          <w:b/>
        </w:rPr>
        <w:t xml:space="preserve"> </w:t>
      </w:r>
      <w:r w:rsidRPr="00554349">
        <w:t>Контактный тел./факс 282-01-10,</w:t>
      </w:r>
    </w:p>
    <w:p w:rsidR="00727981" w:rsidRPr="00E32109" w:rsidRDefault="00727981" w:rsidP="000657D9">
      <w:pPr>
        <w:tabs>
          <w:tab w:val="num" w:pos="1080"/>
        </w:tabs>
        <w:jc w:val="center"/>
        <w:rPr>
          <w:color w:val="3366FF"/>
          <w:u w:val="single"/>
          <w:lang w:val="en-US"/>
        </w:rPr>
      </w:pPr>
      <w:r w:rsidRPr="00833B62">
        <w:rPr>
          <w:b/>
        </w:rPr>
        <w:t>Е</w:t>
      </w:r>
      <w:r w:rsidRPr="00123794">
        <w:rPr>
          <w:b/>
          <w:lang w:val="en-US"/>
        </w:rPr>
        <w:t>-</w:t>
      </w:r>
      <w:r w:rsidRPr="00833B62">
        <w:rPr>
          <w:b/>
          <w:lang w:val="en-US"/>
        </w:rPr>
        <w:t>mail</w:t>
      </w:r>
      <w:r w:rsidRPr="00123794">
        <w:rPr>
          <w:b/>
          <w:lang w:val="en-US"/>
        </w:rPr>
        <w:t xml:space="preserve">: </w:t>
      </w:r>
      <w:hyperlink r:id="rId6" w:history="1">
        <w:r w:rsidRPr="00833B62">
          <w:rPr>
            <w:rStyle w:val="Hyperlink"/>
            <w:b/>
            <w:lang w:val="en-US"/>
          </w:rPr>
          <w:t>odo</w:t>
        </w:r>
        <w:r w:rsidRPr="00123794">
          <w:rPr>
            <w:rStyle w:val="Hyperlink"/>
            <w:b/>
            <w:lang w:val="en-US"/>
          </w:rPr>
          <w:t>@</w:t>
        </w:r>
        <w:r w:rsidRPr="00833B62">
          <w:rPr>
            <w:rStyle w:val="Hyperlink"/>
            <w:b/>
            <w:lang w:val="en-US"/>
          </w:rPr>
          <w:t>rsute</w:t>
        </w:r>
        <w:r w:rsidRPr="00123794">
          <w:rPr>
            <w:rStyle w:val="Hyperlink"/>
            <w:b/>
            <w:lang w:val="en-US"/>
          </w:rPr>
          <w:t>.</w:t>
        </w:r>
        <w:r w:rsidRPr="00833B62">
          <w:rPr>
            <w:rStyle w:val="Hyperlink"/>
            <w:b/>
            <w:lang w:val="en-US"/>
          </w:rPr>
          <w:t>perm</w:t>
        </w:r>
        <w:r w:rsidRPr="00123794">
          <w:rPr>
            <w:rStyle w:val="Hyperlink"/>
            <w:b/>
            <w:lang w:val="en-US"/>
          </w:rPr>
          <w:t>.</w:t>
        </w:r>
        <w:r w:rsidRPr="00833B62">
          <w:rPr>
            <w:rStyle w:val="Hyperlink"/>
            <w:b/>
            <w:lang w:val="en-US"/>
          </w:rPr>
          <w:t>ru</w:t>
        </w:r>
      </w:hyperlink>
      <w:r w:rsidRPr="00123794">
        <w:rPr>
          <w:b/>
          <w:lang w:val="en-US"/>
        </w:rPr>
        <w:t xml:space="preserve">, </w:t>
      </w:r>
      <w:hyperlink r:id="rId7" w:history="1">
        <w:r w:rsidRPr="0072717E">
          <w:rPr>
            <w:rStyle w:val="Hyperlink"/>
            <w:b/>
            <w:lang w:val="en-US"/>
          </w:rPr>
          <w:t>odo.perm@yandex.ru</w:t>
        </w:r>
      </w:hyperlink>
      <w:r>
        <w:rPr>
          <w:b/>
          <w:lang w:val="en-US"/>
        </w:rPr>
        <w:t xml:space="preserve"> </w:t>
      </w:r>
      <w:r w:rsidRPr="00123794">
        <w:rPr>
          <w:b/>
          <w:lang w:val="en-US"/>
        </w:rPr>
        <w:t xml:space="preserve"> </w:t>
      </w:r>
      <w:hyperlink r:id="rId8" w:history="1">
        <w:r w:rsidRPr="00E32109">
          <w:rPr>
            <w:rStyle w:val="Hyperlink"/>
            <w:b/>
            <w:lang w:val="en-US"/>
          </w:rPr>
          <w:t>www.</w:t>
        </w:r>
      </w:hyperlink>
      <w:r w:rsidRPr="00E32109">
        <w:rPr>
          <w:b/>
          <w:color w:val="0000FF"/>
          <w:u w:val="single"/>
          <w:lang w:val="en-US"/>
        </w:rPr>
        <w:t>rea.perm.ru</w:t>
      </w:r>
    </w:p>
    <w:p w:rsidR="00727981" w:rsidRPr="00FD49D0" w:rsidRDefault="00727981" w:rsidP="000657D9">
      <w:pPr>
        <w:rPr>
          <w:lang w:val="en-US"/>
        </w:rPr>
      </w:pPr>
    </w:p>
    <w:sectPr w:rsidR="00727981" w:rsidRPr="00FD49D0" w:rsidSect="009B653E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3D8"/>
    <w:rsid w:val="00011385"/>
    <w:rsid w:val="0001207C"/>
    <w:rsid w:val="00014E06"/>
    <w:rsid w:val="00025142"/>
    <w:rsid w:val="00026A7B"/>
    <w:rsid w:val="00026F01"/>
    <w:rsid w:val="000271D2"/>
    <w:rsid w:val="00033D3E"/>
    <w:rsid w:val="000357E9"/>
    <w:rsid w:val="00050D4D"/>
    <w:rsid w:val="00050DBB"/>
    <w:rsid w:val="000557E3"/>
    <w:rsid w:val="000563CD"/>
    <w:rsid w:val="0006168B"/>
    <w:rsid w:val="0006451C"/>
    <w:rsid w:val="000657D9"/>
    <w:rsid w:val="00065E9B"/>
    <w:rsid w:val="000660B8"/>
    <w:rsid w:val="00070864"/>
    <w:rsid w:val="00082C73"/>
    <w:rsid w:val="000847E6"/>
    <w:rsid w:val="00085B88"/>
    <w:rsid w:val="00086CA0"/>
    <w:rsid w:val="0009431B"/>
    <w:rsid w:val="0009495F"/>
    <w:rsid w:val="000A0CB0"/>
    <w:rsid w:val="000A396F"/>
    <w:rsid w:val="000A4ABA"/>
    <w:rsid w:val="000A5F41"/>
    <w:rsid w:val="000A778F"/>
    <w:rsid w:val="000B3269"/>
    <w:rsid w:val="000C3C4C"/>
    <w:rsid w:val="000C7590"/>
    <w:rsid w:val="000D5E8B"/>
    <w:rsid w:val="000E596C"/>
    <w:rsid w:val="000F214D"/>
    <w:rsid w:val="001005E2"/>
    <w:rsid w:val="001037A7"/>
    <w:rsid w:val="00110597"/>
    <w:rsid w:val="00112AF5"/>
    <w:rsid w:val="00123794"/>
    <w:rsid w:val="001243D7"/>
    <w:rsid w:val="001362DF"/>
    <w:rsid w:val="0014087F"/>
    <w:rsid w:val="0014263C"/>
    <w:rsid w:val="00142A6D"/>
    <w:rsid w:val="00143B26"/>
    <w:rsid w:val="00151B23"/>
    <w:rsid w:val="0015297A"/>
    <w:rsid w:val="001536BC"/>
    <w:rsid w:val="00160493"/>
    <w:rsid w:val="00162277"/>
    <w:rsid w:val="001633AA"/>
    <w:rsid w:val="00163AA3"/>
    <w:rsid w:val="00175667"/>
    <w:rsid w:val="0018200A"/>
    <w:rsid w:val="001839F9"/>
    <w:rsid w:val="00186ACA"/>
    <w:rsid w:val="001A3920"/>
    <w:rsid w:val="001D0D38"/>
    <w:rsid w:val="001D22F4"/>
    <w:rsid w:val="001D6049"/>
    <w:rsid w:val="001E16B1"/>
    <w:rsid w:val="001E2A77"/>
    <w:rsid w:val="001F5D20"/>
    <w:rsid w:val="002028FA"/>
    <w:rsid w:val="002072EB"/>
    <w:rsid w:val="0021093D"/>
    <w:rsid w:val="00212B45"/>
    <w:rsid w:val="00213384"/>
    <w:rsid w:val="00216DCE"/>
    <w:rsid w:val="002251B8"/>
    <w:rsid w:val="00227E3F"/>
    <w:rsid w:val="00232B79"/>
    <w:rsid w:val="00234D54"/>
    <w:rsid w:val="0025025A"/>
    <w:rsid w:val="0025240A"/>
    <w:rsid w:val="002564A2"/>
    <w:rsid w:val="0025705B"/>
    <w:rsid w:val="0026034D"/>
    <w:rsid w:val="002775AF"/>
    <w:rsid w:val="00285EE4"/>
    <w:rsid w:val="00290459"/>
    <w:rsid w:val="0029623B"/>
    <w:rsid w:val="00297D76"/>
    <w:rsid w:val="002A5805"/>
    <w:rsid w:val="002B05BD"/>
    <w:rsid w:val="002B2BB7"/>
    <w:rsid w:val="002B3017"/>
    <w:rsid w:val="002B3FC5"/>
    <w:rsid w:val="002C5F71"/>
    <w:rsid w:val="002D1BDC"/>
    <w:rsid w:val="002D5306"/>
    <w:rsid w:val="002D53A9"/>
    <w:rsid w:val="002F1E72"/>
    <w:rsid w:val="002F6B01"/>
    <w:rsid w:val="00305E2B"/>
    <w:rsid w:val="00316FDE"/>
    <w:rsid w:val="00326D88"/>
    <w:rsid w:val="0033483C"/>
    <w:rsid w:val="003401AC"/>
    <w:rsid w:val="00341DB2"/>
    <w:rsid w:val="00345C4C"/>
    <w:rsid w:val="003476E8"/>
    <w:rsid w:val="00352D3A"/>
    <w:rsid w:val="003552FC"/>
    <w:rsid w:val="003609FB"/>
    <w:rsid w:val="00370E1F"/>
    <w:rsid w:val="003729FB"/>
    <w:rsid w:val="0037580A"/>
    <w:rsid w:val="00391646"/>
    <w:rsid w:val="003B0E5A"/>
    <w:rsid w:val="003B6D2D"/>
    <w:rsid w:val="003B7763"/>
    <w:rsid w:val="003C54DA"/>
    <w:rsid w:val="003D5873"/>
    <w:rsid w:val="003D7C6D"/>
    <w:rsid w:val="003E6658"/>
    <w:rsid w:val="003F2D5C"/>
    <w:rsid w:val="00405BD3"/>
    <w:rsid w:val="00406D4E"/>
    <w:rsid w:val="00407081"/>
    <w:rsid w:val="00410476"/>
    <w:rsid w:val="004109DE"/>
    <w:rsid w:val="00417CBC"/>
    <w:rsid w:val="00430883"/>
    <w:rsid w:val="00433B4D"/>
    <w:rsid w:val="004351AF"/>
    <w:rsid w:val="00437505"/>
    <w:rsid w:val="00440825"/>
    <w:rsid w:val="004678BB"/>
    <w:rsid w:val="00474DC7"/>
    <w:rsid w:val="00481678"/>
    <w:rsid w:val="00484700"/>
    <w:rsid w:val="00484F43"/>
    <w:rsid w:val="00491E0C"/>
    <w:rsid w:val="004A7BB4"/>
    <w:rsid w:val="004B32F8"/>
    <w:rsid w:val="004B493A"/>
    <w:rsid w:val="004B5E79"/>
    <w:rsid w:val="004C19F5"/>
    <w:rsid w:val="004C33AA"/>
    <w:rsid w:val="004C6655"/>
    <w:rsid w:val="004E0C13"/>
    <w:rsid w:val="004E5DEF"/>
    <w:rsid w:val="004F30F7"/>
    <w:rsid w:val="00502B8F"/>
    <w:rsid w:val="00512B1C"/>
    <w:rsid w:val="00515406"/>
    <w:rsid w:val="00516705"/>
    <w:rsid w:val="005311B0"/>
    <w:rsid w:val="00535071"/>
    <w:rsid w:val="00536FF8"/>
    <w:rsid w:val="0055056A"/>
    <w:rsid w:val="00554349"/>
    <w:rsid w:val="005547A3"/>
    <w:rsid w:val="0056089A"/>
    <w:rsid w:val="00563DB2"/>
    <w:rsid w:val="00564208"/>
    <w:rsid w:val="005709E3"/>
    <w:rsid w:val="005740BC"/>
    <w:rsid w:val="005826D5"/>
    <w:rsid w:val="00596400"/>
    <w:rsid w:val="00597647"/>
    <w:rsid w:val="005A0FE0"/>
    <w:rsid w:val="005A3013"/>
    <w:rsid w:val="005A3FFE"/>
    <w:rsid w:val="005B434C"/>
    <w:rsid w:val="005B525E"/>
    <w:rsid w:val="005B6911"/>
    <w:rsid w:val="005C1C3D"/>
    <w:rsid w:val="005C30BF"/>
    <w:rsid w:val="005D691A"/>
    <w:rsid w:val="005E0F45"/>
    <w:rsid w:val="005E19EF"/>
    <w:rsid w:val="005E1B01"/>
    <w:rsid w:val="005E676D"/>
    <w:rsid w:val="005E7452"/>
    <w:rsid w:val="005F430C"/>
    <w:rsid w:val="00611CEF"/>
    <w:rsid w:val="006123CF"/>
    <w:rsid w:val="00613651"/>
    <w:rsid w:val="00621324"/>
    <w:rsid w:val="00622FA9"/>
    <w:rsid w:val="00635DFE"/>
    <w:rsid w:val="00647901"/>
    <w:rsid w:val="00651C45"/>
    <w:rsid w:val="00664C12"/>
    <w:rsid w:val="006716C2"/>
    <w:rsid w:val="006723AE"/>
    <w:rsid w:val="0067507E"/>
    <w:rsid w:val="006766C3"/>
    <w:rsid w:val="00684F81"/>
    <w:rsid w:val="00691DC1"/>
    <w:rsid w:val="006A2FF2"/>
    <w:rsid w:val="006A6C96"/>
    <w:rsid w:val="006C05D9"/>
    <w:rsid w:val="006E67BB"/>
    <w:rsid w:val="006E6821"/>
    <w:rsid w:val="006E7AF2"/>
    <w:rsid w:val="00711D32"/>
    <w:rsid w:val="00711FFC"/>
    <w:rsid w:val="00712555"/>
    <w:rsid w:val="00716BB6"/>
    <w:rsid w:val="00717B6E"/>
    <w:rsid w:val="00724909"/>
    <w:rsid w:val="0072717E"/>
    <w:rsid w:val="00727981"/>
    <w:rsid w:val="007312D8"/>
    <w:rsid w:val="00735064"/>
    <w:rsid w:val="0074371F"/>
    <w:rsid w:val="00743900"/>
    <w:rsid w:val="00746709"/>
    <w:rsid w:val="00746D95"/>
    <w:rsid w:val="00750747"/>
    <w:rsid w:val="00750F21"/>
    <w:rsid w:val="00761F0B"/>
    <w:rsid w:val="0076240C"/>
    <w:rsid w:val="007634A6"/>
    <w:rsid w:val="0077459C"/>
    <w:rsid w:val="00775EC4"/>
    <w:rsid w:val="00783417"/>
    <w:rsid w:val="0078513A"/>
    <w:rsid w:val="007901F0"/>
    <w:rsid w:val="00796DD6"/>
    <w:rsid w:val="007A1E7B"/>
    <w:rsid w:val="007A4321"/>
    <w:rsid w:val="007A5EC1"/>
    <w:rsid w:val="007C55AB"/>
    <w:rsid w:val="007C6F33"/>
    <w:rsid w:val="007D423A"/>
    <w:rsid w:val="007D7C25"/>
    <w:rsid w:val="007E1663"/>
    <w:rsid w:val="007E3AF8"/>
    <w:rsid w:val="007E79C7"/>
    <w:rsid w:val="007E7C40"/>
    <w:rsid w:val="0080075B"/>
    <w:rsid w:val="00800ADA"/>
    <w:rsid w:val="00807AFC"/>
    <w:rsid w:val="00816E3E"/>
    <w:rsid w:val="008239ED"/>
    <w:rsid w:val="00825387"/>
    <w:rsid w:val="00833B62"/>
    <w:rsid w:val="00837DDC"/>
    <w:rsid w:val="00842940"/>
    <w:rsid w:val="00843099"/>
    <w:rsid w:val="0084475A"/>
    <w:rsid w:val="00863400"/>
    <w:rsid w:val="00863EAA"/>
    <w:rsid w:val="0086782D"/>
    <w:rsid w:val="00877717"/>
    <w:rsid w:val="008916F9"/>
    <w:rsid w:val="00891F62"/>
    <w:rsid w:val="008A3745"/>
    <w:rsid w:val="008A3C02"/>
    <w:rsid w:val="008A5CB0"/>
    <w:rsid w:val="008A6331"/>
    <w:rsid w:val="008B43D8"/>
    <w:rsid w:val="008B4E56"/>
    <w:rsid w:val="008C00AC"/>
    <w:rsid w:val="008C0813"/>
    <w:rsid w:val="008C2628"/>
    <w:rsid w:val="008D671D"/>
    <w:rsid w:val="008E4716"/>
    <w:rsid w:val="008E5DAA"/>
    <w:rsid w:val="008F1612"/>
    <w:rsid w:val="008F3804"/>
    <w:rsid w:val="008F7533"/>
    <w:rsid w:val="0090103C"/>
    <w:rsid w:val="00906A06"/>
    <w:rsid w:val="009078A8"/>
    <w:rsid w:val="00912EED"/>
    <w:rsid w:val="00917899"/>
    <w:rsid w:val="00921663"/>
    <w:rsid w:val="00923306"/>
    <w:rsid w:val="009263FF"/>
    <w:rsid w:val="00937683"/>
    <w:rsid w:val="00940880"/>
    <w:rsid w:val="0094210C"/>
    <w:rsid w:val="009426DC"/>
    <w:rsid w:val="0094276A"/>
    <w:rsid w:val="009434C4"/>
    <w:rsid w:val="00960A20"/>
    <w:rsid w:val="009612AE"/>
    <w:rsid w:val="0098672C"/>
    <w:rsid w:val="00993E1C"/>
    <w:rsid w:val="00994109"/>
    <w:rsid w:val="009973FD"/>
    <w:rsid w:val="009A0E31"/>
    <w:rsid w:val="009A62EC"/>
    <w:rsid w:val="009B30C8"/>
    <w:rsid w:val="009B653E"/>
    <w:rsid w:val="009B656B"/>
    <w:rsid w:val="009C3018"/>
    <w:rsid w:val="009D381B"/>
    <w:rsid w:val="009D713F"/>
    <w:rsid w:val="009E72EC"/>
    <w:rsid w:val="009F0F93"/>
    <w:rsid w:val="009F7CFC"/>
    <w:rsid w:val="00A0455E"/>
    <w:rsid w:val="00A129F6"/>
    <w:rsid w:val="00A138DF"/>
    <w:rsid w:val="00A20966"/>
    <w:rsid w:val="00A31B35"/>
    <w:rsid w:val="00A4556B"/>
    <w:rsid w:val="00A45599"/>
    <w:rsid w:val="00A459FA"/>
    <w:rsid w:val="00A711FD"/>
    <w:rsid w:val="00A719F4"/>
    <w:rsid w:val="00A80416"/>
    <w:rsid w:val="00A81F21"/>
    <w:rsid w:val="00A95D5E"/>
    <w:rsid w:val="00A97BB8"/>
    <w:rsid w:val="00AA39B3"/>
    <w:rsid w:val="00AA78DE"/>
    <w:rsid w:val="00AB2679"/>
    <w:rsid w:val="00AB3F4C"/>
    <w:rsid w:val="00AB5BF7"/>
    <w:rsid w:val="00AB5C57"/>
    <w:rsid w:val="00AE188B"/>
    <w:rsid w:val="00AE371D"/>
    <w:rsid w:val="00AE4F5F"/>
    <w:rsid w:val="00AE71F4"/>
    <w:rsid w:val="00AF519C"/>
    <w:rsid w:val="00AF6FCE"/>
    <w:rsid w:val="00B02494"/>
    <w:rsid w:val="00B03670"/>
    <w:rsid w:val="00B100B8"/>
    <w:rsid w:val="00B1027C"/>
    <w:rsid w:val="00B15917"/>
    <w:rsid w:val="00B22D51"/>
    <w:rsid w:val="00B23225"/>
    <w:rsid w:val="00B26A86"/>
    <w:rsid w:val="00B35491"/>
    <w:rsid w:val="00B369B8"/>
    <w:rsid w:val="00B379BD"/>
    <w:rsid w:val="00B37B5B"/>
    <w:rsid w:val="00B439D7"/>
    <w:rsid w:val="00B5555D"/>
    <w:rsid w:val="00B6494F"/>
    <w:rsid w:val="00B65586"/>
    <w:rsid w:val="00B726C4"/>
    <w:rsid w:val="00B748CB"/>
    <w:rsid w:val="00B833EB"/>
    <w:rsid w:val="00B8383B"/>
    <w:rsid w:val="00B85AC4"/>
    <w:rsid w:val="00B87E4D"/>
    <w:rsid w:val="00B929EA"/>
    <w:rsid w:val="00B93160"/>
    <w:rsid w:val="00BA228E"/>
    <w:rsid w:val="00BA6D59"/>
    <w:rsid w:val="00BA74B7"/>
    <w:rsid w:val="00BA7AEE"/>
    <w:rsid w:val="00BB163E"/>
    <w:rsid w:val="00BB5AEC"/>
    <w:rsid w:val="00BC090B"/>
    <w:rsid w:val="00BC2B7C"/>
    <w:rsid w:val="00BC548B"/>
    <w:rsid w:val="00BE7028"/>
    <w:rsid w:val="00BF2305"/>
    <w:rsid w:val="00C030A8"/>
    <w:rsid w:val="00C0645D"/>
    <w:rsid w:val="00C07113"/>
    <w:rsid w:val="00C10C87"/>
    <w:rsid w:val="00C122CE"/>
    <w:rsid w:val="00C21224"/>
    <w:rsid w:val="00C25E38"/>
    <w:rsid w:val="00C2615F"/>
    <w:rsid w:val="00C35DE6"/>
    <w:rsid w:val="00C377A2"/>
    <w:rsid w:val="00C4106F"/>
    <w:rsid w:val="00C4127E"/>
    <w:rsid w:val="00C57124"/>
    <w:rsid w:val="00C60B13"/>
    <w:rsid w:val="00C75DC6"/>
    <w:rsid w:val="00C907FF"/>
    <w:rsid w:val="00C92861"/>
    <w:rsid w:val="00C928A4"/>
    <w:rsid w:val="00CA1FD0"/>
    <w:rsid w:val="00CA299C"/>
    <w:rsid w:val="00CB08BE"/>
    <w:rsid w:val="00CB5B3F"/>
    <w:rsid w:val="00CB5B80"/>
    <w:rsid w:val="00CB707A"/>
    <w:rsid w:val="00CD6725"/>
    <w:rsid w:val="00CE4301"/>
    <w:rsid w:val="00CE481B"/>
    <w:rsid w:val="00D06CFF"/>
    <w:rsid w:val="00D15F23"/>
    <w:rsid w:val="00D218BE"/>
    <w:rsid w:val="00D23673"/>
    <w:rsid w:val="00D24796"/>
    <w:rsid w:val="00D26C94"/>
    <w:rsid w:val="00D30BC7"/>
    <w:rsid w:val="00D37799"/>
    <w:rsid w:val="00D44713"/>
    <w:rsid w:val="00D46CC2"/>
    <w:rsid w:val="00D476C4"/>
    <w:rsid w:val="00D56EEF"/>
    <w:rsid w:val="00D57FE0"/>
    <w:rsid w:val="00D61E98"/>
    <w:rsid w:val="00D728EB"/>
    <w:rsid w:val="00D81C41"/>
    <w:rsid w:val="00D85939"/>
    <w:rsid w:val="00D9264A"/>
    <w:rsid w:val="00D9463F"/>
    <w:rsid w:val="00D95C3F"/>
    <w:rsid w:val="00D97E14"/>
    <w:rsid w:val="00DA050D"/>
    <w:rsid w:val="00DA7144"/>
    <w:rsid w:val="00DB79BB"/>
    <w:rsid w:val="00DC19D8"/>
    <w:rsid w:val="00DC383A"/>
    <w:rsid w:val="00DC4A6E"/>
    <w:rsid w:val="00DC7F81"/>
    <w:rsid w:val="00DE5C45"/>
    <w:rsid w:val="00DF1FFC"/>
    <w:rsid w:val="00E03259"/>
    <w:rsid w:val="00E14DD2"/>
    <w:rsid w:val="00E159D5"/>
    <w:rsid w:val="00E2682A"/>
    <w:rsid w:val="00E27BFD"/>
    <w:rsid w:val="00E27DF4"/>
    <w:rsid w:val="00E3026B"/>
    <w:rsid w:val="00E32109"/>
    <w:rsid w:val="00E32E64"/>
    <w:rsid w:val="00E41EC7"/>
    <w:rsid w:val="00E46991"/>
    <w:rsid w:val="00E561F2"/>
    <w:rsid w:val="00E675FE"/>
    <w:rsid w:val="00E80354"/>
    <w:rsid w:val="00E82B5F"/>
    <w:rsid w:val="00E957C0"/>
    <w:rsid w:val="00E97F70"/>
    <w:rsid w:val="00EA24E1"/>
    <w:rsid w:val="00EB1523"/>
    <w:rsid w:val="00EB340C"/>
    <w:rsid w:val="00EC2C1C"/>
    <w:rsid w:val="00ED0268"/>
    <w:rsid w:val="00ED23E0"/>
    <w:rsid w:val="00ED2F49"/>
    <w:rsid w:val="00ED6F75"/>
    <w:rsid w:val="00EE23FB"/>
    <w:rsid w:val="00EE782B"/>
    <w:rsid w:val="00EF1EF9"/>
    <w:rsid w:val="00EF5C6C"/>
    <w:rsid w:val="00EF64B2"/>
    <w:rsid w:val="00F00696"/>
    <w:rsid w:val="00F070A2"/>
    <w:rsid w:val="00F13BF8"/>
    <w:rsid w:val="00F13EAD"/>
    <w:rsid w:val="00F25FAB"/>
    <w:rsid w:val="00F26B7B"/>
    <w:rsid w:val="00F26C7B"/>
    <w:rsid w:val="00F36D95"/>
    <w:rsid w:val="00F41ABE"/>
    <w:rsid w:val="00F44D1B"/>
    <w:rsid w:val="00F50876"/>
    <w:rsid w:val="00F66A8A"/>
    <w:rsid w:val="00F834A1"/>
    <w:rsid w:val="00F94B6C"/>
    <w:rsid w:val="00F952DD"/>
    <w:rsid w:val="00FA14E8"/>
    <w:rsid w:val="00FB72B0"/>
    <w:rsid w:val="00FC0C1A"/>
    <w:rsid w:val="00FC4B31"/>
    <w:rsid w:val="00FC4BC7"/>
    <w:rsid w:val="00FC687B"/>
    <w:rsid w:val="00FC7B2A"/>
    <w:rsid w:val="00FD2820"/>
    <w:rsid w:val="00FD49D0"/>
    <w:rsid w:val="00FD68CD"/>
    <w:rsid w:val="00FD7B1E"/>
    <w:rsid w:val="00FE7FD0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3D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5A0FE0"/>
    <w:pPr>
      <w:spacing w:before="100" w:beforeAutospacing="1" w:after="100" w:afterAutospacing="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A0FE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B43D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A0FE0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1005E2"/>
    <w:pPr>
      <w:spacing w:after="120"/>
    </w:pPr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2B1C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1005E2"/>
    <w:rPr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3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9791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793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7437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9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79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te.pe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do.per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@rsute.perm.ru" TargetMode="External"/><Relationship Id="rId5" Type="http://schemas.openxmlformats.org/officeDocument/2006/relationships/hyperlink" Target="http://www.rsute.per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do@rsute.per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625</TotalTime>
  <Pages>2</Pages>
  <Words>553</Words>
  <Characters>3157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ODO2</cp:lastModifiedBy>
  <cp:revision>61</cp:revision>
  <cp:lastPrinted>2015-02-16T05:05:00Z</cp:lastPrinted>
  <dcterms:created xsi:type="dcterms:W3CDTF">2013-05-23T06:52:00Z</dcterms:created>
  <dcterms:modified xsi:type="dcterms:W3CDTF">2015-03-12T11:44:00Z</dcterms:modified>
</cp:coreProperties>
</file>