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8" w:rsidRPr="0024386C" w:rsidRDefault="005E73D8" w:rsidP="005E73D8">
      <w:pPr>
        <w:ind w:left="567"/>
        <w:jc w:val="center"/>
        <w:rPr>
          <w:b/>
        </w:rPr>
      </w:pPr>
      <w:r w:rsidRPr="0024386C">
        <w:rPr>
          <w:b/>
        </w:rPr>
        <w:t>ЦЕНТР  ДОПОЛНИТЕЛЬНОГО  ПРОФЕССИОНАЛЬНОГО  ОБРАЗОВАНИЯ</w:t>
      </w:r>
    </w:p>
    <w:p w:rsidR="005E73D8" w:rsidRDefault="005E73D8" w:rsidP="005E73D8">
      <w:pPr>
        <w:ind w:left="567"/>
        <w:jc w:val="center"/>
        <w:rPr>
          <w:b/>
        </w:rPr>
      </w:pPr>
      <w:r w:rsidRPr="0024386C">
        <w:rPr>
          <w:b/>
        </w:rPr>
        <w:t xml:space="preserve">приглашает на программу </w:t>
      </w:r>
      <w:r w:rsidR="00787520">
        <w:rPr>
          <w:b/>
        </w:rPr>
        <w:t>профессиональной переподготовки</w:t>
      </w:r>
    </w:p>
    <w:p w:rsidR="00B94CFB" w:rsidRDefault="00B94CFB" w:rsidP="005E73D8">
      <w:pPr>
        <w:ind w:left="567"/>
        <w:jc w:val="center"/>
        <w:rPr>
          <w:b/>
        </w:rPr>
      </w:pPr>
    </w:p>
    <w:p w:rsidR="00956723" w:rsidRDefault="00787520" w:rsidP="00956723">
      <w:pPr>
        <w:pStyle w:val="ac"/>
        <w:spacing w:before="0" w:beforeAutospacing="0" w:after="0" w:afterAutospacing="0"/>
        <w:jc w:val="center"/>
        <w:rPr>
          <w:b/>
          <w:sz w:val="32"/>
          <w:szCs w:val="32"/>
        </w:rPr>
      </w:pPr>
      <w:r w:rsidRPr="00787520">
        <w:rPr>
          <w:b/>
          <w:sz w:val="28"/>
          <w:szCs w:val="28"/>
        </w:rPr>
        <w:t>У</w:t>
      </w:r>
      <w:r w:rsidRPr="00787520">
        <w:rPr>
          <w:b/>
          <w:sz w:val="32"/>
          <w:szCs w:val="32"/>
        </w:rPr>
        <w:t>правление персоналом</w:t>
      </w:r>
    </w:p>
    <w:p w:rsidR="00787520" w:rsidRDefault="00787520" w:rsidP="00956723">
      <w:pPr>
        <w:pStyle w:val="ac"/>
        <w:spacing w:before="0" w:beforeAutospacing="0" w:after="0" w:afterAutospacing="0"/>
        <w:jc w:val="center"/>
        <w:rPr>
          <w:b/>
          <w:sz w:val="22"/>
          <w:szCs w:val="22"/>
        </w:rPr>
      </w:pPr>
      <w:r w:rsidRPr="00787520">
        <w:rPr>
          <w:b/>
          <w:sz w:val="22"/>
          <w:szCs w:val="22"/>
        </w:rPr>
        <w:t>(дистанционное  обучение)</w:t>
      </w:r>
    </w:p>
    <w:p w:rsidR="00956723" w:rsidRPr="00787520" w:rsidRDefault="00956723" w:rsidP="00956723">
      <w:pPr>
        <w:pStyle w:val="ac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</w:rPr>
      </w:pPr>
    </w:p>
    <w:p w:rsidR="00787520" w:rsidRDefault="00787520" w:rsidP="00787520">
      <w:pPr>
        <w:pStyle w:val="ae"/>
        <w:rPr>
          <w:rFonts w:ascii="Times New Roman" w:hAnsi="Times New Roman" w:cs="Times New Roman"/>
        </w:rPr>
      </w:pPr>
      <w:r w:rsidRPr="00787520">
        <w:rPr>
          <w:rFonts w:ascii="Times New Roman" w:hAnsi="Times New Roman" w:cs="Times New Roman"/>
          <w:b/>
        </w:rPr>
        <w:t>Курс предназначен для специалистов</w:t>
      </w:r>
      <w:r w:rsidRPr="00787520">
        <w:rPr>
          <w:rFonts w:ascii="Times New Roman" w:hAnsi="Times New Roman" w:cs="Times New Roman"/>
        </w:rPr>
        <w:t xml:space="preserve">, имеющих высшее образование или среднее профессиональное образование, студентов выпускных курсов. </w:t>
      </w:r>
    </w:p>
    <w:p w:rsidR="00787520" w:rsidRPr="00787520" w:rsidRDefault="00787520" w:rsidP="00787520">
      <w:pPr>
        <w:pStyle w:val="ae"/>
        <w:rPr>
          <w:rFonts w:ascii="Times New Roman" w:hAnsi="Times New Roman" w:cs="Times New Roman"/>
        </w:rPr>
      </w:pPr>
    </w:p>
    <w:p w:rsidR="00787520" w:rsidRPr="00787520" w:rsidRDefault="00787520" w:rsidP="00787520">
      <w:pPr>
        <w:pStyle w:val="ae"/>
        <w:ind w:firstLine="708"/>
        <w:rPr>
          <w:rFonts w:ascii="Times New Roman" w:hAnsi="Times New Roman" w:cs="Times New Roman"/>
        </w:rPr>
      </w:pPr>
    </w:p>
    <w:p w:rsidR="00787520" w:rsidRPr="00787520" w:rsidRDefault="00787520" w:rsidP="00787520">
      <w:pPr>
        <w:pStyle w:val="ae"/>
        <w:rPr>
          <w:rFonts w:ascii="Times New Roman" w:hAnsi="Times New Roman" w:cs="Times New Roman"/>
        </w:rPr>
      </w:pPr>
      <w:r w:rsidRPr="00787520">
        <w:rPr>
          <w:rFonts w:ascii="Times New Roman" w:hAnsi="Times New Roman" w:cs="Times New Roman"/>
        </w:rPr>
        <w:t>Обучение проводится в специальной электронной среде (</w:t>
      </w:r>
      <w:r w:rsidRPr="00787520">
        <w:rPr>
          <w:rFonts w:ascii="Times New Roman" w:hAnsi="Times New Roman" w:cs="Times New Roman"/>
          <w:lang w:val="en-US"/>
        </w:rPr>
        <w:t>MOODLE</w:t>
      </w:r>
      <w:r w:rsidR="00956723">
        <w:rPr>
          <w:rFonts w:ascii="Times New Roman" w:hAnsi="Times New Roman" w:cs="Times New Roman"/>
        </w:rPr>
        <w:t xml:space="preserve">, </w:t>
      </w:r>
      <w:proofErr w:type="spellStart"/>
      <w:r w:rsidR="00956723">
        <w:rPr>
          <w:rFonts w:ascii="Times New Roman" w:hAnsi="Times New Roman" w:cs="Times New Roman"/>
        </w:rPr>
        <w:t>Дискорт</w:t>
      </w:r>
      <w:proofErr w:type="spellEnd"/>
      <w:r w:rsidR="00956723">
        <w:rPr>
          <w:rFonts w:ascii="Times New Roman" w:hAnsi="Times New Roman" w:cs="Times New Roman"/>
        </w:rPr>
        <w:t xml:space="preserve">, </w:t>
      </w:r>
      <w:proofErr w:type="spellStart"/>
      <w:r w:rsidR="00956723">
        <w:rPr>
          <w:rFonts w:ascii="Times New Roman" w:hAnsi="Times New Roman" w:cs="Times New Roman"/>
        </w:rPr>
        <w:t>Зоом</w:t>
      </w:r>
      <w:proofErr w:type="spellEnd"/>
      <w:proofErr w:type="gramStart"/>
      <w:r w:rsidRPr="00787520">
        <w:rPr>
          <w:rFonts w:ascii="Times New Roman" w:hAnsi="Times New Roman" w:cs="Times New Roman"/>
        </w:rPr>
        <w:t xml:space="preserve">),. </w:t>
      </w:r>
      <w:proofErr w:type="gramEnd"/>
      <w:r w:rsidRPr="00787520">
        <w:rPr>
          <w:rFonts w:ascii="Times New Roman" w:hAnsi="Times New Roman" w:cs="Times New Roman"/>
        </w:rPr>
        <w:t>Данная система обучения позволяет обеспечить дистанционную, активную обратную связь с преподавателями.</w:t>
      </w:r>
    </w:p>
    <w:p w:rsidR="00787520" w:rsidRPr="00787520" w:rsidRDefault="00787520" w:rsidP="00787520">
      <w:pPr>
        <w:pStyle w:val="ae"/>
        <w:rPr>
          <w:rFonts w:ascii="Times New Roman" w:hAnsi="Times New Roman" w:cs="Times New Roman"/>
        </w:rPr>
      </w:pPr>
    </w:p>
    <w:p w:rsidR="00787520" w:rsidRPr="00787520" w:rsidRDefault="00787520" w:rsidP="00787520">
      <w:pPr>
        <w:pStyle w:val="ae"/>
        <w:rPr>
          <w:rFonts w:ascii="Times New Roman" w:hAnsi="Times New Roman" w:cs="Times New Roman"/>
        </w:rPr>
      </w:pPr>
      <w:r w:rsidRPr="00787520">
        <w:rPr>
          <w:rFonts w:ascii="Times New Roman" w:hAnsi="Times New Roman" w:cs="Times New Roman"/>
        </w:rPr>
        <w:t>В соответствие профессиональным стандартом «Специалист по управлению персоналом», утвержденным приказом Министерства труда и социальной защиты РФ от 06.10.2015 г. с 1 июля 2016 года работодатели обязаны применять профессиональные стандарты в части тех требований к квалификации работников, которые установлены в ТК РФ, иных нормативных правовых актах.  </w:t>
      </w:r>
    </w:p>
    <w:p w:rsidR="00787520" w:rsidRPr="00787520" w:rsidRDefault="00787520" w:rsidP="00787520">
      <w:pPr>
        <w:pStyle w:val="ae"/>
        <w:rPr>
          <w:rFonts w:ascii="Times New Roman" w:hAnsi="Times New Roman" w:cs="Times New Roman"/>
        </w:rPr>
      </w:pPr>
    </w:p>
    <w:p w:rsidR="00787520" w:rsidRPr="00787520" w:rsidRDefault="00787520" w:rsidP="00787520">
      <w:pPr>
        <w:pStyle w:val="ae"/>
        <w:rPr>
          <w:rFonts w:ascii="Times New Roman" w:hAnsi="Times New Roman" w:cs="Times New Roman"/>
          <w:b/>
        </w:rPr>
      </w:pPr>
    </w:p>
    <w:p w:rsidR="00787520" w:rsidRPr="00787520" w:rsidRDefault="00787520" w:rsidP="00787520">
      <w:pPr>
        <w:pStyle w:val="ae"/>
        <w:rPr>
          <w:rFonts w:ascii="Times New Roman" w:hAnsi="Times New Roman" w:cs="Times New Roman"/>
          <w:b/>
        </w:rPr>
      </w:pPr>
      <w:r w:rsidRPr="00787520">
        <w:rPr>
          <w:rFonts w:ascii="Times New Roman" w:hAnsi="Times New Roman" w:cs="Times New Roman"/>
          <w:b/>
        </w:rPr>
        <w:t>Основные темы курса:</w:t>
      </w:r>
    </w:p>
    <w:p w:rsidR="00787520" w:rsidRPr="00787520" w:rsidRDefault="00787520" w:rsidP="00787520">
      <w:pPr>
        <w:pStyle w:val="ae"/>
        <w:numPr>
          <w:ilvl w:val="0"/>
          <w:numId w:val="16"/>
        </w:numPr>
        <w:rPr>
          <w:rFonts w:ascii="Times New Roman" w:hAnsi="Times New Roman" w:cs="Times New Roman"/>
        </w:rPr>
      </w:pPr>
      <w:r w:rsidRPr="00787520">
        <w:rPr>
          <w:rFonts w:ascii="Times New Roman" w:hAnsi="Times New Roman" w:cs="Times New Roman"/>
        </w:rPr>
        <w:t>Планирование персонала организации</w:t>
      </w:r>
    </w:p>
    <w:p w:rsidR="00787520" w:rsidRPr="00787520" w:rsidRDefault="00787520" w:rsidP="00787520">
      <w:pPr>
        <w:pStyle w:val="ae"/>
        <w:numPr>
          <w:ilvl w:val="0"/>
          <w:numId w:val="16"/>
        </w:numPr>
        <w:rPr>
          <w:rFonts w:ascii="Times New Roman" w:hAnsi="Times New Roman" w:cs="Times New Roman"/>
        </w:rPr>
      </w:pPr>
      <w:r w:rsidRPr="00787520">
        <w:rPr>
          <w:rFonts w:ascii="Times New Roman" w:hAnsi="Times New Roman" w:cs="Times New Roman"/>
        </w:rPr>
        <w:t>Проблемы и особенности набора, подбора и адаптации персонала организации</w:t>
      </w:r>
    </w:p>
    <w:p w:rsidR="00787520" w:rsidRPr="00787520" w:rsidRDefault="00787520" w:rsidP="00787520">
      <w:pPr>
        <w:pStyle w:val="ae"/>
        <w:numPr>
          <w:ilvl w:val="0"/>
          <w:numId w:val="16"/>
        </w:numPr>
        <w:rPr>
          <w:rFonts w:ascii="Times New Roman" w:hAnsi="Times New Roman" w:cs="Times New Roman"/>
        </w:rPr>
      </w:pPr>
      <w:r w:rsidRPr="00787520">
        <w:rPr>
          <w:rFonts w:ascii="Times New Roman" w:hAnsi="Times New Roman" w:cs="Times New Roman"/>
        </w:rPr>
        <w:t>Методы оценки персонала</w:t>
      </w:r>
    </w:p>
    <w:p w:rsidR="00787520" w:rsidRPr="00787520" w:rsidRDefault="00787520" w:rsidP="00787520">
      <w:pPr>
        <w:pStyle w:val="ae"/>
        <w:numPr>
          <w:ilvl w:val="0"/>
          <w:numId w:val="16"/>
        </w:numPr>
        <w:rPr>
          <w:rFonts w:ascii="Times New Roman" w:hAnsi="Times New Roman" w:cs="Times New Roman"/>
        </w:rPr>
      </w:pPr>
      <w:r w:rsidRPr="00787520">
        <w:rPr>
          <w:rFonts w:ascii="Times New Roman" w:hAnsi="Times New Roman" w:cs="Times New Roman"/>
        </w:rPr>
        <w:t>Мотивация и стимулирование трудовой деятельности персонала</w:t>
      </w:r>
    </w:p>
    <w:p w:rsidR="00787520" w:rsidRPr="00787520" w:rsidRDefault="00787520" w:rsidP="00787520">
      <w:pPr>
        <w:pStyle w:val="ae"/>
        <w:numPr>
          <w:ilvl w:val="0"/>
          <w:numId w:val="16"/>
        </w:numPr>
        <w:rPr>
          <w:rFonts w:ascii="Times New Roman" w:hAnsi="Times New Roman" w:cs="Times New Roman"/>
        </w:rPr>
      </w:pPr>
      <w:r w:rsidRPr="00787520">
        <w:rPr>
          <w:rFonts w:ascii="Times New Roman" w:hAnsi="Times New Roman" w:cs="Times New Roman"/>
        </w:rPr>
        <w:t>Проблемы профессионального обучения и развития персонала организации</w:t>
      </w:r>
    </w:p>
    <w:p w:rsidR="00787520" w:rsidRPr="00787520" w:rsidRDefault="00787520" w:rsidP="00787520">
      <w:pPr>
        <w:pStyle w:val="ae"/>
        <w:numPr>
          <w:ilvl w:val="0"/>
          <w:numId w:val="16"/>
        </w:numPr>
        <w:rPr>
          <w:rFonts w:ascii="Times New Roman" w:hAnsi="Times New Roman" w:cs="Times New Roman"/>
        </w:rPr>
      </w:pPr>
      <w:r w:rsidRPr="00787520">
        <w:rPr>
          <w:rFonts w:ascii="Times New Roman" w:hAnsi="Times New Roman" w:cs="Times New Roman"/>
        </w:rPr>
        <w:t>Правовое регулирование деятельности организации</w:t>
      </w:r>
    </w:p>
    <w:p w:rsidR="00787520" w:rsidRPr="00787520" w:rsidRDefault="00787520" w:rsidP="00787520">
      <w:pPr>
        <w:pStyle w:val="ae"/>
        <w:numPr>
          <w:ilvl w:val="0"/>
          <w:numId w:val="16"/>
        </w:numPr>
        <w:rPr>
          <w:rFonts w:ascii="Times New Roman" w:hAnsi="Times New Roman" w:cs="Times New Roman"/>
        </w:rPr>
      </w:pPr>
      <w:r w:rsidRPr="00787520">
        <w:rPr>
          <w:rFonts w:ascii="Times New Roman" w:hAnsi="Times New Roman" w:cs="Times New Roman"/>
        </w:rPr>
        <w:t>Организация кадрового документооборота в организации</w:t>
      </w:r>
    </w:p>
    <w:p w:rsidR="00787520" w:rsidRPr="00787520" w:rsidRDefault="00787520" w:rsidP="00787520">
      <w:pPr>
        <w:pStyle w:val="ae"/>
        <w:numPr>
          <w:ilvl w:val="0"/>
          <w:numId w:val="16"/>
        </w:numPr>
        <w:rPr>
          <w:rFonts w:ascii="Times New Roman" w:hAnsi="Times New Roman" w:cs="Times New Roman"/>
        </w:rPr>
      </w:pPr>
      <w:r w:rsidRPr="00787520">
        <w:rPr>
          <w:rFonts w:ascii="Times New Roman" w:hAnsi="Times New Roman" w:cs="Times New Roman"/>
        </w:rPr>
        <w:t xml:space="preserve">Психологические и социально-психологические основы эффективного управления </w:t>
      </w:r>
    </w:p>
    <w:p w:rsidR="00787520" w:rsidRPr="00787520" w:rsidRDefault="00787520" w:rsidP="00787520">
      <w:pPr>
        <w:pStyle w:val="ae"/>
        <w:numPr>
          <w:ilvl w:val="0"/>
          <w:numId w:val="16"/>
        </w:numPr>
        <w:rPr>
          <w:rFonts w:ascii="Times New Roman" w:hAnsi="Times New Roman" w:cs="Times New Roman"/>
        </w:rPr>
      </w:pPr>
      <w:r w:rsidRPr="00787520">
        <w:rPr>
          <w:rFonts w:ascii="Times New Roman" w:hAnsi="Times New Roman" w:cs="Times New Roman"/>
        </w:rPr>
        <w:t>организационным поведением сотрудников</w:t>
      </w:r>
    </w:p>
    <w:p w:rsidR="00787520" w:rsidRPr="00787520" w:rsidRDefault="00787520" w:rsidP="00787520">
      <w:pPr>
        <w:pStyle w:val="ae"/>
        <w:numPr>
          <w:ilvl w:val="0"/>
          <w:numId w:val="16"/>
        </w:numPr>
        <w:rPr>
          <w:rFonts w:ascii="Times New Roman" w:hAnsi="Times New Roman" w:cs="Times New Roman"/>
        </w:rPr>
      </w:pPr>
      <w:r w:rsidRPr="00787520">
        <w:rPr>
          <w:rFonts w:ascii="Times New Roman" w:hAnsi="Times New Roman" w:cs="Times New Roman"/>
        </w:rPr>
        <w:t>Управление социально-трудовыми отношениями в организации</w:t>
      </w:r>
    </w:p>
    <w:p w:rsidR="00787520" w:rsidRPr="00787520" w:rsidRDefault="00787520" w:rsidP="00787520">
      <w:pPr>
        <w:pStyle w:val="ae"/>
        <w:numPr>
          <w:ilvl w:val="0"/>
          <w:numId w:val="16"/>
        </w:numPr>
        <w:rPr>
          <w:rFonts w:ascii="Times New Roman" w:hAnsi="Times New Roman" w:cs="Times New Roman"/>
        </w:rPr>
      </w:pPr>
      <w:r w:rsidRPr="00787520">
        <w:rPr>
          <w:rFonts w:ascii="Times New Roman" w:hAnsi="Times New Roman" w:cs="Times New Roman"/>
        </w:rPr>
        <w:t xml:space="preserve">Анализ, аудит и  </w:t>
      </w:r>
      <w:proofErr w:type="spellStart"/>
      <w:r w:rsidRPr="00787520">
        <w:rPr>
          <w:rFonts w:ascii="Times New Roman" w:hAnsi="Times New Roman" w:cs="Times New Roman"/>
        </w:rPr>
        <w:t>контроллинг</w:t>
      </w:r>
      <w:proofErr w:type="spellEnd"/>
      <w:r w:rsidRPr="00787520">
        <w:rPr>
          <w:rFonts w:ascii="Times New Roman" w:hAnsi="Times New Roman" w:cs="Times New Roman"/>
        </w:rPr>
        <w:t xml:space="preserve"> персонала организации</w:t>
      </w:r>
    </w:p>
    <w:p w:rsidR="00787520" w:rsidRPr="00787520" w:rsidRDefault="00787520" w:rsidP="00787520">
      <w:pPr>
        <w:pStyle w:val="ae"/>
        <w:numPr>
          <w:ilvl w:val="0"/>
          <w:numId w:val="16"/>
        </w:numPr>
        <w:rPr>
          <w:rFonts w:ascii="Times New Roman" w:hAnsi="Times New Roman" w:cs="Times New Roman"/>
        </w:rPr>
      </w:pPr>
      <w:r w:rsidRPr="00787520">
        <w:rPr>
          <w:rFonts w:ascii="Times New Roman" w:hAnsi="Times New Roman" w:cs="Times New Roman"/>
        </w:rPr>
        <w:t>Требования к организации безопасных условий труда сотрудников</w:t>
      </w:r>
    </w:p>
    <w:p w:rsidR="00787520" w:rsidRPr="00787520" w:rsidRDefault="00787520" w:rsidP="00787520">
      <w:pPr>
        <w:pStyle w:val="ae"/>
        <w:rPr>
          <w:b/>
          <w:bCs/>
        </w:rPr>
      </w:pPr>
    </w:p>
    <w:p w:rsidR="00787520" w:rsidRPr="00787520" w:rsidRDefault="00787520" w:rsidP="00787520">
      <w:pPr>
        <w:pStyle w:val="ae"/>
        <w:rPr>
          <w:rFonts w:ascii="Times New Roman" w:hAnsi="Times New Roman" w:cs="Times New Roman"/>
          <w:b/>
        </w:rPr>
      </w:pPr>
    </w:p>
    <w:p w:rsidR="00787520" w:rsidRPr="00787520" w:rsidRDefault="00787520" w:rsidP="00787520">
      <w:pPr>
        <w:pStyle w:val="ae"/>
        <w:rPr>
          <w:rFonts w:ascii="Times New Roman" w:hAnsi="Times New Roman" w:cs="Times New Roman"/>
          <w:i/>
        </w:rPr>
      </w:pPr>
      <w:r w:rsidRPr="00787520">
        <w:rPr>
          <w:rFonts w:ascii="Times New Roman" w:hAnsi="Times New Roman" w:cs="Times New Roman"/>
          <w:b/>
          <w:i/>
        </w:rPr>
        <w:t>Срок обучения</w:t>
      </w:r>
      <w:r w:rsidRPr="00787520">
        <w:rPr>
          <w:rFonts w:ascii="Times New Roman" w:hAnsi="Times New Roman" w:cs="Times New Roman"/>
          <w:i/>
        </w:rPr>
        <w:t xml:space="preserve">: </w:t>
      </w:r>
      <w:r w:rsidRPr="007D286F">
        <w:rPr>
          <w:rFonts w:ascii="Times New Roman" w:hAnsi="Times New Roman" w:cs="Times New Roman"/>
          <w:b/>
          <w:i/>
        </w:rPr>
        <w:t>5 месяцев</w:t>
      </w:r>
      <w:r w:rsidRPr="00787520">
        <w:rPr>
          <w:rFonts w:ascii="Times New Roman" w:hAnsi="Times New Roman" w:cs="Times New Roman"/>
          <w:i/>
        </w:rPr>
        <w:t xml:space="preserve">. Постоянный доступ к учебному материалу, практическим заданиям, тестам, </w:t>
      </w:r>
      <w:r w:rsidRPr="00787520">
        <w:rPr>
          <w:rFonts w:ascii="Times New Roman" w:hAnsi="Times New Roman" w:cs="Times New Roman"/>
          <w:i/>
          <w:lang w:val="en-US"/>
        </w:rPr>
        <w:t>online</w:t>
      </w:r>
      <w:r w:rsidRPr="00787520">
        <w:rPr>
          <w:rFonts w:ascii="Times New Roman" w:hAnsi="Times New Roman" w:cs="Times New Roman"/>
          <w:i/>
        </w:rPr>
        <w:t xml:space="preserve"> –лекции, воскресные встречи 1 раз в месяц.</w:t>
      </w:r>
    </w:p>
    <w:p w:rsidR="00787520" w:rsidRPr="00787520" w:rsidRDefault="00787520" w:rsidP="00787520">
      <w:pPr>
        <w:pStyle w:val="ae"/>
        <w:rPr>
          <w:rFonts w:ascii="Times New Roman" w:hAnsi="Times New Roman" w:cs="Times New Roman"/>
          <w:i/>
        </w:rPr>
      </w:pPr>
      <w:r w:rsidRPr="00787520">
        <w:rPr>
          <w:rFonts w:ascii="Times New Roman" w:hAnsi="Times New Roman" w:cs="Times New Roman"/>
          <w:b/>
          <w:i/>
        </w:rPr>
        <w:t>Объем обучения</w:t>
      </w:r>
      <w:r w:rsidRPr="00787520">
        <w:rPr>
          <w:rFonts w:ascii="Times New Roman" w:hAnsi="Times New Roman" w:cs="Times New Roman"/>
          <w:i/>
        </w:rPr>
        <w:t xml:space="preserve">: </w:t>
      </w:r>
      <w:r w:rsidRPr="007D286F">
        <w:rPr>
          <w:rFonts w:ascii="Times New Roman" w:hAnsi="Times New Roman" w:cs="Times New Roman"/>
          <w:b/>
          <w:i/>
        </w:rPr>
        <w:t>510 час</w:t>
      </w:r>
      <w:r w:rsidRPr="00787520">
        <w:rPr>
          <w:rFonts w:ascii="Times New Roman" w:hAnsi="Times New Roman" w:cs="Times New Roman"/>
          <w:i/>
        </w:rPr>
        <w:t>.</w:t>
      </w:r>
    </w:p>
    <w:p w:rsidR="007D286F" w:rsidRDefault="007D286F" w:rsidP="007D286F">
      <w:pPr>
        <w:pStyle w:val="ac"/>
        <w:spacing w:before="0" w:beforeAutospacing="0" w:after="0" w:afterAutospacing="0"/>
        <w:rPr>
          <w:i/>
        </w:rPr>
      </w:pPr>
      <w:r w:rsidRPr="00787520">
        <w:rPr>
          <w:b/>
          <w:i/>
          <w:sz w:val="22"/>
          <w:szCs w:val="22"/>
        </w:rPr>
        <w:t>Документ об образовании:</w:t>
      </w:r>
      <w:r w:rsidRPr="00787520">
        <w:rPr>
          <w:i/>
          <w:sz w:val="22"/>
          <w:szCs w:val="22"/>
        </w:rPr>
        <w:t xml:space="preserve">  </w:t>
      </w:r>
      <w:r w:rsidRPr="00787520">
        <w:rPr>
          <w:rStyle w:val="af"/>
          <w:b w:val="0"/>
          <w:i/>
          <w:sz w:val="22"/>
          <w:szCs w:val="22"/>
          <w:bdr w:val="none" w:sz="0" w:space="0" w:color="auto" w:frame="1"/>
        </w:rPr>
        <w:t xml:space="preserve">диплом о профессиональной переподготовке </w:t>
      </w:r>
      <w:r w:rsidRPr="00787520">
        <w:rPr>
          <w:b/>
          <w:i/>
          <w:sz w:val="22"/>
          <w:szCs w:val="22"/>
        </w:rPr>
        <w:t xml:space="preserve"> </w:t>
      </w:r>
    </w:p>
    <w:p w:rsidR="00787520" w:rsidRDefault="00787520" w:rsidP="00787520">
      <w:pPr>
        <w:pStyle w:val="ae"/>
        <w:rPr>
          <w:rFonts w:ascii="Times New Roman" w:hAnsi="Times New Roman" w:cs="Times New Roman"/>
          <w:i/>
        </w:rPr>
      </w:pPr>
      <w:r w:rsidRPr="00787520">
        <w:rPr>
          <w:rFonts w:ascii="Times New Roman" w:hAnsi="Times New Roman" w:cs="Times New Roman"/>
          <w:b/>
          <w:i/>
        </w:rPr>
        <w:t>Стоимость обучения:</w:t>
      </w:r>
      <w:r w:rsidRPr="00787520">
        <w:rPr>
          <w:rFonts w:ascii="Times New Roman" w:hAnsi="Times New Roman" w:cs="Times New Roman"/>
          <w:i/>
        </w:rPr>
        <w:t xml:space="preserve">   </w:t>
      </w:r>
      <w:r w:rsidRPr="007D286F">
        <w:rPr>
          <w:rFonts w:ascii="Times New Roman" w:hAnsi="Times New Roman" w:cs="Times New Roman"/>
          <w:b/>
          <w:i/>
        </w:rPr>
        <w:t>26 000 рублей</w:t>
      </w:r>
      <w:r w:rsidRPr="00787520">
        <w:rPr>
          <w:rFonts w:ascii="Times New Roman" w:hAnsi="Times New Roman" w:cs="Times New Roman"/>
          <w:i/>
        </w:rPr>
        <w:t xml:space="preserve"> </w:t>
      </w:r>
      <w:r w:rsidR="006D5FE0">
        <w:rPr>
          <w:rFonts w:ascii="Times New Roman" w:hAnsi="Times New Roman" w:cs="Times New Roman"/>
          <w:i/>
        </w:rPr>
        <w:t xml:space="preserve">(возможна </w:t>
      </w:r>
      <w:r w:rsidR="00956723">
        <w:rPr>
          <w:rFonts w:ascii="Times New Roman" w:hAnsi="Times New Roman" w:cs="Times New Roman"/>
          <w:i/>
        </w:rPr>
        <w:t>рассрочка</w:t>
      </w:r>
      <w:r w:rsidR="006D5FE0">
        <w:rPr>
          <w:rFonts w:ascii="Times New Roman" w:hAnsi="Times New Roman" w:cs="Times New Roman"/>
          <w:i/>
        </w:rPr>
        <w:t xml:space="preserve"> оплата)</w:t>
      </w:r>
    </w:p>
    <w:p w:rsidR="00956723" w:rsidRDefault="00956723" w:rsidP="00956723">
      <w:pPr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956723" w:rsidRDefault="00956723" w:rsidP="00956723">
      <w:pPr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956723" w:rsidRPr="00956723" w:rsidRDefault="00956723" w:rsidP="00956723">
      <w:pPr>
        <w:jc w:val="center"/>
        <w:rPr>
          <w:rFonts w:eastAsia="Calibri"/>
          <w:b/>
          <w:sz w:val="26"/>
          <w:szCs w:val="26"/>
          <w:lang w:eastAsia="en-US"/>
        </w:rPr>
      </w:pPr>
      <w:bookmarkStart w:id="0" w:name="_GoBack"/>
      <w:bookmarkEnd w:id="0"/>
      <w:r w:rsidRPr="00956723">
        <w:rPr>
          <w:rFonts w:eastAsia="Calibri"/>
          <w:b/>
          <w:i/>
          <w:sz w:val="26"/>
          <w:szCs w:val="26"/>
          <w:lang w:eastAsia="en-US"/>
        </w:rPr>
        <w:t>Скидки</w:t>
      </w:r>
      <w:r w:rsidRPr="00956723">
        <w:rPr>
          <w:rFonts w:eastAsia="Calibri"/>
          <w:b/>
          <w:sz w:val="26"/>
          <w:szCs w:val="26"/>
          <w:lang w:eastAsia="en-US"/>
        </w:rPr>
        <w:t>:</w:t>
      </w:r>
    </w:p>
    <w:p w:rsidR="00956723" w:rsidRPr="00956723" w:rsidRDefault="00956723" w:rsidP="00956723">
      <w:pPr>
        <w:jc w:val="center"/>
        <w:rPr>
          <w:rFonts w:eastAsia="Calibri"/>
          <w:sz w:val="22"/>
          <w:szCs w:val="22"/>
          <w:lang w:eastAsia="en-US"/>
        </w:rPr>
      </w:pPr>
      <w:r w:rsidRPr="00956723">
        <w:rPr>
          <w:rFonts w:eastAsia="Calibri"/>
          <w:sz w:val="22"/>
          <w:szCs w:val="22"/>
          <w:lang w:eastAsia="en-US"/>
        </w:rPr>
        <w:t>Сотрудникам, преподавателям и студентам института очной формы обучения – 50%</w:t>
      </w:r>
    </w:p>
    <w:p w:rsidR="00956723" w:rsidRPr="00956723" w:rsidRDefault="00956723" w:rsidP="00956723">
      <w:pPr>
        <w:jc w:val="center"/>
        <w:rPr>
          <w:i/>
        </w:rPr>
      </w:pPr>
      <w:r w:rsidRPr="00956723">
        <w:rPr>
          <w:rFonts w:eastAsia="Calibri"/>
          <w:sz w:val="22"/>
          <w:szCs w:val="22"/>
          <w:lang w:eastAsia="en-US"/>
        </w:rPr>
        <w:t xml:space="preserve">Студентам института </w:t>
      </w:r>
      <w:proofErr w:type="gramStart"/>
      <w:r w:rsidRPr="00956723">
        <w:rPr>
          <w:rFonts w:eastAsia="Calibri"/>
          <w:sz w:val="22"/>
          <w:szCs w:val="22"/>
          <w:lang w:eastAsia="en-US"/>
        </w:rPr>
        <w:t>заочной</w:t>
      </w:r>
      <w:proofErr w:type="gramEnd"/>
      <w:r w:rsidRPr="00956723">
        <w:rPr>
          <w:rFonts w:eastAsia="Calibri"/>
          <w:sz w:val="22"/>
          <w:szCs w:val="22"/>
          <w:lang w:eastAsia="en-US"/>
        </w:rPr>
        <w:t xml:space="preserve"> и очно-заочной  форм обучения и выпускникам института  – 25%</w:t>
      </w:r>
    </w:p>
    <w:p w:rsidR="00956723" w:rsidRPr="00787520" w:rsidRDefault="00956723" w:rsidP="00787520">
      <w:pPr>
        <w:pStyle w:val="ae"/>
        <w:rPr>
          <w:rFonts w:ascii="Times New Roman" w:eastAsia="Times New Roman" w:hAnsi="Times New Roman" w:cs="Times New Roman"/>
          <w:i/>
          <w:lang w:eastAsia="ru-RU"/>
        </w:rPr>
      </w:pPr>
    </w:p>
    <w:sectPr w:rsidR="00956723" w:rsidRPr="00787520" w:rsidSect="00F1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F" w:rsidRDefault="00D13D3F" w:rsidP="00D13D3F">
      <w:r>
        <w:separator/>
      </w:r>
    </w:p>
  </w:endnote>
  <w:endnote w:type="continuationSeparator" w:id="0">
    <w:p w:rsidR="00D13D3F" w:rsidRDefault="00D13D3F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proofErr w:type="gramStart"/>
    <w:r w:rsidRPr="00173F9D">
      <w:rPr>
        <w:rFonts w:ascii="Times New Roman" w:hAnsi="Times New Roman" w:cs="Times New Roman"/>
      </w:rPr>
      <w:t>Е</w:t>
    </w:r>
    <w:proofErr w:type="gramEnd"/>
    <w:r w:rsidRPr="00173F9D">
      <w:rPr>
        <w:rFonts w:ascii="Times New Roman" w:hAnsi="Times New Roman" w:cs="Times New Roman"/>
      </w:rPr>
      <w:t>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F" w:rsidRDefault="00D13D3F" w:rsidP="00D13D3F">
      <w:r>
        <w:separator/>
      </w:r>
    </w:p>
  </w:footnote>
  <w:footnote w:type="continuationSeparator" w:id="0">
    <w:p w:rsidR="00D13D3F" w:rsidRDefault="00D13D3F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94F62" wp14:editId="59575D08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0798F49F" wp14:editId="11ED1CC8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1C"/>
    <w:multiLevelType w:val="hybridMultilevel"/>
    <w:tmpl w:val="07E09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63A340C"/>
    <w:multiLevelType w:val="hybridMultilevel"/>
    <w:tmpl w:val="6010A824"/>
    <w:lvl w:ilvl="0" w:tplc="8200BE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77212"/>
    <w:multiLevelType w:val="hybridMultilevel"/>
    <w:tmpl w:val="1F708516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5B3464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49E5520"/>
    <w:multiLevelType w:val="hybridMultilevel"/>
    <w:tmpl w:val="C36CBB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D25C60"/>
    <w:multiLevelType w:val="hybridMultilevel"/>
    <w:tmpl w:val="43D0E76A"/>
    <w:lvl w:ilvl="0" w:tplc="E2A8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9903F6"/>
    <w:multiLevelType w:val="hybridMultilevel"/>
    <w:tmpl w:val="4DB82186"/>
    <w:lvl w:ilvl="0" w:tplc="4A02B61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4125A"/>
    <w:multiLevelType w:val="hybridMultilevel"/>
    <w:tmpl w:val="98907966"/>
    <w:lvl w:ilvl="0" w:tplc="F6B88284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E195510"/>
    <w:multiLevelType w:val="hybridMultilevel"/>
    <w:tmpl w:val="1B8E7D1E"/>
    <w:lvl w:ilvl="0" w:tplc="17B492B8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C2734"/>
    <w:multiLevelType w:val="hybridMultilevel"/>
    <w:tmpl w:val="6E32C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56204"/>
    <w:multiLevelType w:val="hybridMultilevel"/>
    <w:tmpl w:val="1DF6B3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7CB7F5A"/>
    <w:multiLevelType w:val="hybridMultilevel"/>
    <w:tmpl w:val="B16E4A7C"/>
    <w:lvl w:ilvl="0" w:tplc="D4ECF0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A0BCF"/>
    <w:multiLevelType w:val="hybridMultilevel"/>
    <w:tmpl w:val="FCE0AF14"/>
    <w:lvl w:ilvl="0" w:tplc="0244597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5"/>
  </w:num>
  <w:num w:numId="6">
    <w:abstractNumId w:val="0"/>
  </w:num>
  <w:num w:numId="7">
    <w:abstractNumId w:val="9"/>
  </w:num>
  <w:num w:numId="8">
    <w:abstractNumId w:val="5"/>
  </w:num>
  <w:num w:numId="9">
    <w:abstractNumId w:val="13"/>
  </w:num>
  <w:num w:numId="10">
    <w:abstractNumId w:val="4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02F1C"/>
    <w:rsid w:val="001603A9"/>
    <w:rsid w:val="00173F9D"/>
    <w:rsid w:val="001D0A21"/>
    <w:rsid w:val="001F4F04"/>
    <w:rsid w:val="00212D75"/>
    <w:rsid w:val="0024386C"/>
    <w:rsid w:val="003F456A"/>
    <w:rsid w:val="004F589A"/>
    <w:rsid w:val="005E73D8"/>
    <w:rsid w:val="006D5FE0"/>
    <w:rsid w:val="00787520"/>
    <w:rsid w:val="007D286F"/>
    <w:rsid w:val="0092431D"/>
    <w:rsid w:val="00956723"/>
    <w:rsid w:val="00A118AD"/>
    <w:rsid w:val="00A805F0"/>
    <w:rsid w:val="00B050A8"/>
    <w:rsid w:val="00B94CFB"/>
    <w:rsid w:val="00C344B0"/>
    <w:rsid w:val="00CD6314"/>
    <w:rsid w:val="00D13D3F"/>
    <w:rsid w:val="00F14D70"/>
    <w:rsid w:val="00F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uiPriority w:val="1"/>
    <w:qFormat/>
    <w:rsid w:val="00787520"/>
    <w:pPr>
      <w:spacing w:after="0" w:line="240" w:lineRule="auto"/>
    </w:pPr>
  </w:style>
  <w:style w:type="character" w:styleId="af">
    <w:name w:val="Strong"/>
    <w:basedOn w:val="a0"/>
    <w:uiPriority w:val="22"/>
    <w:qFormat/>
    <w:rsid w:val="007875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uiPriority w:val="1"/>
    <w:qFormat/>
    <w:rsid w:val="00787520"/>
    <w:pPr>
      <w:spacing w:after="0" w:line="240" w:lineRule="auto"/>
    </w:pPr>
  </w:style>
  <w:style w:type="character" w:styleId="af">
    <w:name w:val="Strong"/>
    <w:basedOn w:val="a0"/>
    <w:uiPriority w:val="22"/>
    <w:qFormat/>
    <w:rsid w:val="007875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8</cp:revision>
  <dcterms:created xsi:type="dcterms:W3CDTF">2019-10-02T06:36:00Z</dcterms:created>
  <dcterms:modified xsi:type="dcterms:W3CDTF">2020-09-01T09:54:00Z</dcterms:modified>
</cp:coreProperties>
</file>