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C" w:rsidRDefault="0039603C" w:rsidP="0039603C">
      <w:pPr>
        <w:jc w:val="center"/>
        <w:rPr>
          <w:sz w:val="28"/>
          <w:szCs w:val="28"/>
        </w:rPr>
      </w:pPr>
    </w:p>
    <w:tbl>
      <w:tblPr>
        <w:tblW w:w="1069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8347"/>
      </w:tblGrid>
      <w:tr w:rsidR="0039603C" w:rsidTr="00F87385">
        <w:trPr>
          <w:trHeight w:val="1229"/>
        </w:trPr>
        <w:tc>
          <w:tcPr>
            <w:tcW w:w="2345" w:type="dxa"/>
          </w:tcPr>
          <w:p w:rsidR="0039603C" w:rsidRDefault="0039603C" w:rsidP="00F8738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333500" cy="9014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0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</w:tcPr>
          <w:p w:rsidR="0039603C" w:rsidRPr="003F3EF3" w:rsidRDefault="0039603C" w:rsidP="00F87385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39603C" w:rsidRPr="00A7742B" w:rsidRDefault="0039603C" w:rsidP="00F87385">
            <w:pPr>
              <w:jc w:val="center"/>
              <w:rPr>
                <w:b/>
                <w:sz w:val="18"/>
                <w:szCs w:val="18"/>
              </w:rPr>
            </w:pPr>
            <w:r w:rsidRPr="00A7742B">
              <w:rPr>
                <w:b/>
                <w:sz w:val="18"/>
                <w:szCs w:val="18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39603C" w:rsidRDefault="0039603C" w:rsidP="00F87385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8D7A78" w:rsidRDefault="0039603C" w:rsidP="00F873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5">
              <w:rPr>
                <w:rFonts w:ascii="Times New Roman" w:hAnsi="Times New Roman"/>
                <w:sz w:val="24"/>
                <w:szCs w:val="24"/>
              </w:rPr>
              <w:t>Приглашает на</w:t>
            </w:r>
          </w:p>
          <w:p w:rsidR="0039603C" w:rsidRDefault="0039603C" w:rsidP="00F873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дополнительную </w:t>
            </w:r>
            <w:r w:rsidRPr="008D6DF5">
              <w:rPr>
                <w:rFonts w:ascii="Times New Roman" w:hAnsi="Times New Roman"/>
                <w:sz w:val="24"/>
                <w:szCs w:val="24"/>
              </w:rPr>
              <w:t xml:space="preserve">программу профессиональной переподготовки </w:t>
            </w:r>
          </w:p>
          <w:p w:rsidR="0039603C" w:rsidRDefault="0039603C" w:rsidP="00F87385">
            <w:pPr>
              <w:pStyle w:val="a3"/>
            </w:pPr>
          </w:p>
        </w:tc>
      </w:tr>
    </w:tbl>
    <w:p w:rsidR="0039603C" w:rsidRPr="00774AD2" w:rsidRDefault="0039603C" w:rsidP="0039603C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AD2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Маркетинг</w:t>
      </w:r>
      <w:r w:rsidRPr="00774AD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74A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9603C" w:rsidRPr="002B3A49" w:rsidRDefault="0039603C" w:rsidP="0039603C">
      <w:pPr>
        <w:ind w:firstLine="708"/>
        <w:jc w:val="both"/>
      </w:pPr>
      <w:r w:rsidRPr="005D7DA9">
        <w:rPr>
          <w:sz w:val="22"/>
          <w:szCs w:val="22"/>
        </w:rPr>
        <w:t xml:space="preserve">Курс охватывает все теоретические и практические темы, необходимые </w:t>
      </w:r>
      <w:proofErr w:type="gramStart"/>
      <w:r w:rsidRPr="005D7DA9">
        <w:rPr>
          <w:sz w:val="22"/>
          <w:szCs w:val="22"/>
        </w:rPr>
        <w:t>современному</w:t>
      </w:r>
      <w:proofErr w:type="gramEnd"/>
      <w:r w:rsidRPr="005D7DA9">
        <w:rPr>
          <w:sz w:val="22"/>
          <w:szCs w:val="22"/>
        </w:rPr>
        <w:t xml:space="preserve"> маркетологу для трудоустройства </w:t>
      </w:r>
      <w:r>
        <w:rPr>
          <w:sz w:val="22"/>
          <w:szCs w:val="22"/>
        </w:rPr>
        <w:t xml:space="preserve">и </w:t>
      </w:r>
      <w:r w:rsidRPr="005D7DA9">
        <w:rPr>
          <w:sz w:val="22"/>
          <w:szCs w:val="22"/>
        </w:rPr>
        <w:t>успешной работы в коммерческой организации. На курсе слушатель получает как необх</w:t>
      </w:r>
      <w:r w:rsidRPr="005D7DA9">
        <w:rPr>
          <w:sz w:val="22"/>
          <w:szCs w:val="22"/>
        </w:rPr>
        <w:t>о</w:t>
      </w:r>
      <w:r w:rsidRPr="005D7DA9">
        <w:rPr>
          <w:sz w:val="22"/>
          <w:szCs w:val="22"/>
        </w:rPr>
        <w:t>димую теоретическую подготовку, так и значительный объём разнообразных практических задач, которые выполня</w:t>
      </w:r>
      <w:r>
        <w:rPr>
          <w:sz w:val="22"/>
          <w:szCs w:val="22"/>
        </w:rPr>
        <w:t>ю</w:t>
      </w:r>
      <w:r w:rsidRPr="005D7DA9">
        <w:rPr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 w:rsidRPr="005D7DA9">
        <w:rPr>
          <w:sz w:val="22"/>
          <w:szCs w:val="22"/>
        </w:rPr>
        <w:t>под руководством опытных практиков</w:t>
      </w:r>
      <w:r>
        <w:t>.</w:t>
      </w:r>
    </w:p>
    <w:p w:rsidR="0039603C" w:rsidRPr="005D7DA9" w:rsidRDefault="0039603C" w:rsidP="00396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A9">
        <w:rPr>
          <w:rFonts w:ascii="Times New Roman" w:hAnsi="Times New Roman" w:cs="Times New Roman"/>
          <w:b/>
          <w:sz w:val="24"/>
          <w:szCs w:val="24"/>
        </w:rPr>
        <w:t>Программа разработана совместно с</w:t>
      </w:r>
      <w:r>
        <w:rPr>
          <w:rFonts w:ascii="Times New Roman" w:hAnsi="Times New Roman" w:cs="Times New Roman"/>
          <w:b/>
          <w:sz w:val="24"/>
          <w:szCs w:val="24"/>
        </w:rPr>
        <w:t xml:space="preserve">о специалистами </w:t>
      </w:r>
      <w:r w:rsidRPr="005D7DA9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5D7D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D7DA9">
        <w:rPr>
          <w:rFonts w:ascii="Times New Roman" w:hAnsi="Times New Roman" w:cs="Times New Roman"/>
          <w:b/>
          <w:sz w:val="24"/>
          <w:szCs w:val="24"/>
        </w:rPr>
        <w:t>Лодыгинский</w:t>
      </w:r>
      <w:proofErr w:type="spellEnd"/>
      <w:r w:rsidRPr="005D7DA9">
        <w:rPr>
          <w:rFonts w:ascii="Times New Roman" w:hAnsi="Times New Roman" w:cs="Times New Roman"/>
          <w:b/>
          <w:sz w:val="24"/>
          <w:szCs w:val="24"/>
        </w:rPr>
        <w:t>»</w:t>
      </w:r>
    </w:p>
    <w:p w:rsidR="0039603C" w:rsidRPr="00D66235" w:rsidRDefault="0039603C" w:rsidP="0039603C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6235">
        <w:rPr>
          <w:rFonts w:ascii="Times New Roman" w:hAnsi="Times New Roman" w:cs="Times New Roman"/>
          <w:b/>
          <w:sz w:val="22"/>
          <w:szCs w:val="22"/>
        </w:rPr>
        <w:t>Курс предназначен</w:t>
      </w:r>
      <w:r w:rsidRPr="00D66235">
        <w:rPr>
          <w:rFonts w:ascii="Times New Roman" w:hAnsi="Times New Roman" w:cs="Times New Roman"/>
          <w:sz w:val="22"/>
          <w:szCs w:val="22"/>
        </w:rPr>
        <w:t xml:space="preserve"> для </w:t>
      </w:r>
      <w:r w:rsidRPr="00D66235">
        <w:rPr>
          <w:rFonts w:ascii="Times New Roman" w:hAnsi="Times New Roman" w:cs="Times New Roman"/>
          <w:color w:val="000000"/>
          <w:sz w:val="22"/>
          <w:szCs w:val="22"/>
        </w:rPr>
        <w:t>специалистов</w:t>
      </w:r>
      <w:r w:rsidRPr="00D66235">
        <w:rPr>
          <w:rFonts w:ascii="Times New Roman" w:hAnsi="Times New Roman" w:cs="Times New Roman"/>
          <w:sz w:val="22"/>
          <w:szCs w:val="22"/>
        </w:rPr>
        <w:t>, имеющих высшее образование или среднее профессиональное образование, а также для студентов выпускных курсов.</w:t>
      </w:r>
    </w:p>
    <w:p w:rsidR="0039603C" w:rsidRPr="008D7A78" w:rsidRDefault="0039603C" w:rsidP="0039603C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p w:rsidR="0039603C" w:rsidRPr="00D66235" w:rsidRDefault="0039603C" w:rsidP="0039603C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D66235">
        <w:rPr>
          <w:rFonts w:ascii="Times New Roman" w:hAnsi="Times New Roman" w:cs="Times New Roman"/>
          <w:b/>
          <w:sz w:val="22"/>
          <w:szCs w:val="22"/>
        </w:rPr>
        <w:t xml:space="preserve">Основные темы курса:  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>Маркетинг как область профессиональной деятельности.</w:t>
      </w:r>
      <w:r w:rsidRPr="00D66235">
        <w:rPr>
          <w:rFonts w:ascii="Times New Roman" w:hAnsi="Times New Roman"/>
        </w:rPr>
        <w:t xml:space="preserve"> Основные понятия и теоретические основы. Виды и цели маркетинга. Функции маркетинга в современном бизнесе. 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>Стратегический маркетинг.</w:t>
      </w:r>
      <w:r w:rsidRPr="00D66235">
        <w:rPr>
          <w:rFonts w:ascii="Times New Roman" w:hAnsi="Times New Roman"/>
        </w:rPr>
        <w:t xml:space="preserve"> Рыночный потенциал, спрос и доля рынка. Рыночное сегментирование. Конкурентный анализ и источники преимущества. Стратегическое планирование, наступательные и об</w:t>
      </w:r>
      <w:r w:rsidRPr="00D66235">
        <w:rPr>
          <w:rFonts w:ascii="Times New Roman" w:hAnsi="Times New Roman"/>
        </w:rPr>
        <w:t>о</w:t>
      </w:r>
      <w:r w:rsidRPr="00D66235">
        <w:rPr>
          <w:rFonts w:ascii="Times New Roman" w:hAnsi="Times New Roman"/>
        </w:rPr>
        <w:t>ронительные стратегии. Ценообразование и ценовые стратегии. Эффективность и рентабельность марк</w:t>
      </w:r>
      <w:r w:rsidRPr="00D66235">
        <w:rPr>
          <w:rFonts w:ascii="Times New Roman" w:hAnsi="Times New Roman"/>
        </w:rPr>
        <w:t>е</w:t>
      </w:r>
      <w:r w:rsidRPr="00D66235">
        <w:rPr>
          <w:rFonts w:ascii="Times New Roman" w:hAnsi="Times New Roman"/>
        </w:rPr>
        <w:t>тинга. Создание маркетингового плана и оценка его эффективности.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 xml:space="preserve">Поведение потребителей. </w:t>
      </w:r>
      <w:r w:rsidRPr="00D66235">
        <w:rPr>
          <w:rFonts w:ascii="Times New Roman" w:hAnsi="Times New Roman"/>
        </w:rPr>
        <w:t>Психология потребителей. Изучение поведения потребителей: интервью, анк</w:t>
      </w:r>
      <w:r w:rsidRPr="00D66235">
        <w:rPr>
          <w:rFonts w:ascii="Times New Roman" w:hAnsi="Times New Roman"/>
        </w:rPr>
        <w:t>е</w:t>
      </w:r>
      <w:r w:rsidRPr="00D66235">
        <w:rPr>
          <w:rFonts w:ascii="Times New Roman" w:hAnsi="Times New Roman"/>
        </w:rPr>
        <w:t xml:space="preserve">ты, </w:t>
      </w:r>
      <w:proofErr w:type="gramStart"/>
      <w:r w:rsidRPr="00D66235">
        <w:rPr>
          <w:rFonts w:ascii="Times New Roman" w:hAnsi="Times New Roman"/>
        </w:rPr>
        <w:t>фокус-группы</w:t>
      </w:r>
      <w:proofErr w:type="gramEnd"/>
      <w:r w:rsidRPr="00D66235">
        <w:rPr>
          <w:rFonts w:ascii="Times New Roman" w:hAnsi="Times New Roman"/>
        </w:rPr>
        <w:t>. Анализ и использование результатов исследования. НЛП в маркетинге. Новые тренды потребительского поведения.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 xml:space="preserve">Маркетинговые коммуникации. </w:t>
      </w:r>
      <w:r w:rsidRPr="00D66235">
        <w:rPr>
          <w:rFonts w:ascii="Times New Roman" w:hAnsi="Times New Roman"/>
        </w:rPr>
        <w:t>Виды каналов маркетинговых коммуникаций. Построение интегрир</w:t>
      </w:r>
      <w:r w:rsidRPr="00D66235">
        <w:rPr>
          <w:rFonts w:ascii="Times New Roman" w:hAnsi="Times New Roman"/>
        </w:rPr>
        <w:t>о</w:t>
      </w:r>
      <w:r w:rsidRPr="00D66235">
        <w:rPr>
          <w:rFonts w:ascii="Times New Roman" w:hAnsi="Times New Roman"/>
        </w:rPr>
        <w:t xml:space="preserve">ванной программы продвижения. </w:t>
      </w:r>
      <w:proofErr w:type="spellStart"/>
      <w:r w:rsidRPr="00D66235">
        <w:rPr>
          <w:rFonts w:ascii="Times New Roman" w:hAnsi="Times New Roman"/>
        </w:rPr>
        <w:t>Медиапланирование</w:t>
      </w:r>
      <w:proofErr w:type="spellEnd"/>
      <w:r w:rsidRPr="00D66235">
        <w:rPr>
          <w:rFonts w:ascii="Times New Roman" w:hAnsi="Times New Roman"/>
        </w:rPr>
        <w:t xml:space="preserve"> и маркетинговый бюджет. Оценка эффективности программ продвижения. 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 xml:space="preserve">Реклама и связи с общественностью. </w:t>
      </w:r>
      <w:r w:rsidRPr="00D66235">
        <w:rPr>
          <w:rFonts w:ascii="Times New Roman" w:hAnsi="Times New Roman"/>
        </w:rPr>
        <w:t>Виды и особенности рекламных носителей. Написание прода</w:t>
      </w:r>
      <w:r w:rsidRPr="00D66235">
        <w:rPr>
          <w:rFonts w:ascii="Times New Roman" w:hAnsi="Times New Roman"/>
        </w:rPr>
        <w:t>ю</w:t>
      </w:r>
      <w:r w:rsidRPr="00D66235">
        <w:rPr>
          <w:rFonts w:ascii="Times New Roman" w:hAnsi="Times New Roman"/>
        </w:rPr>
        <w:t>щих текстов и заголовков,</w:t>
      </w:r>
      <w:r w:rsidRPr="00D66235">
        <w:rPr>
          <w:rFonts w:ascii="Times New Roman" w:hAnsi="Times New Roman"/>
          <w:b/>
        </w:rPr>
        <w:t xml:space="preserve"> </w:t>
      </w:r>
      <w:r w:rsidRPr="00D66235">
        <w:rPr>
          <w:rFonts w:ascii="Times New Roman" w:hAnsi="Times New Roman"/>
        </w:rPr>
        <w:t>рекламный дизайн, PR-технологии. Креатив в рекламе. Тренды в рекламе и массовых коммуникациях.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>Аналитика в маркетинге.</w:t>
      </w:r>
      <w:r w:rsidRPr="00D66235">
        <w:rPr>
          <w:rFonts w:ascii="Times New Roman" w:hAnsi="Times New Roman"/>
        </w:rPr>
        <w:t xml:space="preserve"> Анализ ассортимента: АВС, XYZ, матрица БКГ. Эффективность и рентабел</w:t>
      </w:r>
      <w:r w:rsidRPr="00D66235">
        <w:rPr>
          <w:rFonts w:ascii="Times New Roman" w:hAnsi="Times New Roman"/>
        </w:rPr>
        <w:t>ь</w:t>
      </w:r>
      <w:r w:rsidRPr="00D66235">
        <w:rPr>
          <w:rFonts w:ascii="Times New Roman" w:hAnsi="Times New Roman"/>
        </w:rPr>
        <w:t xml:space="preserve">ность маркетинга. 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proofErr w:type="spellStart"/>
      <w:r w:rsidRPr="00D66235">
        <w:rPr>
          <w:rFonts w:ascii="Times New Roman" w:hAnsi="Times New Roman"/>
          <w:b/>
        </w:rPr>
        <w:t>Диджитал</w:t>
      </w:r>
      <w:proofErr w:type="spellEnd"/>
      <w:r w:rsidRPr="00D66235">
        <w:rPr>
          <w:rFonts w:ascii="Times New Roman" w:hAnsi="Times New Roman"/>
          <w:b/>
        </w:rPr>
        <w:t xml:space="preserve"> маркетинг.</w:t>
      </w:r>
      <w:r w:rsidRPr="00D66235">
        <w:rPr>
          <w:rFonts w:ascii="Times New Roman" w:hAnsi="Times New Roman"/>
        </w:rPr>
        <w:t xml:space="preserve"> Продвижение сайтов: SEO, контекстная реклама (с практикой настройки рекла</w:t>
      </w:r>
      <w:r w:rsidRPr="00D66235">
        <w:rPr>
          <w:rFonts w:ascii="Times New Roman" w:hAnsi="Times New Roman"/>
        </w:rPr>
        <w:t>м</w:t>
      </w:r>
      <w:r w:rsidRPr="00D66235">
        <w:rPr>
          <w:rFonts w:ascii="Times New Roman" w:hAnsi="Times New Roman"/>
        </w:rPr>
        <w:t xml:space="preserve">ных кампаний). </w:t>
      </w:r>
      <w:proofErr w:type="gramStart"/>
      <w:r w:rsidRPr="00D66235">
        <w:rPr>
          <w:rFonts w:ascii="Times New Roman" w:hAnsi="Times New Roman"/>
        </w:rPr>
        <w:t>Интернет-магазины</w:t>
      </w:r>
      <w:proofErr w:type="gramEnd"/>
      <w:r w:rsidRPr="00D66235">
        <w:rPr>
          <w:rFonts w:ascii="Times New Roman" w:hAnsi="Times New Roman"/>
        </w:rPr>
        <w:t>. Продвижение в социальных сетях. Новые способы и тренды онлайн продвижения.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>В2В маркетинг:</w:t>
      </w:r>
      <w:r w:rsidRPr="00D66235">
        <w:rPr>
          <w:rFonts w:ascii="Times New Roman" w:hAnsi="Times New Roman"/>
        </w:rPr>
        <w:t xml:space="preserve"> управление клиентской базой, маркетинговые коммуникации на В2В, эффективное ко</w:t>
      </w:r>
      <w:r w:rsidRPr="00D66235">
        <w:rPr>
          <w:rFonts w:ascii="Times New Roman" w:hAnsi="Times New Roman"/>
        </w:rPr>
        <w:t>м</w:t>
      </w:r>
      <w:r w:rsidRPr="00D66235">
        <w:rPr>
          <w:rFonts w:ascii="Times New Roman" w:hAnsi="Times New Roman"/>
        </w:rPr>
        <w:t>мерческое предложение, маркетинг отношений.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proofErr w:type="spellStart"/>
      <w:r w:rsidRPr="00D66235">
        <w:rPr>
          <w:rFonts w:ascii="Times New Roman" w:hAnsi="Times New Roman"/>
          <w:b/>
        </w:rPr>
        <w:t>Брендинг</w:t>
      </w:r>
      <w:proofErr w:type="spellEnd"/>
      <w:r w:rsidRPr="00D66235">
        <w:rPr>
          <w:rFonts w:ascii="Times New Roman" w:hAnsi="Times New Roman"/>
          <w:b/>
        </w:rPr>
        <w:t xml:space="preserve"> и бренд-менеджмент. </w:t>
      </w:r>
      <w:r w:rsidRPr="00D66235">
        <w:rPr>
          <w:rFonts w:ascii="Times New Roman" w:hAnsi="Times New Roman"/>
        </w:rPr>
        <w:t xml:space="preserve">Концепции и модели создания брендов. Бренды для разных сегментов. Опыт </w:t>
      </w:r>
      <w:proofErr w:type="spellStart"/>
      <w:r w:rsidRPr="00D66235">
        <w:rPr>
          <w:rFonts w:ascii="Times New Roman" w:hAnsi="Times New Roman"/>
        </w:rPr>
        <w:t>брендинга</w:t>
      </w:r>
      <w:proofErr w:type="spellEnd"/>
      <w:r w:rsidRPr="00D66235">
        <w:rPr>
          <w:rFonts w:ascii="Times New Roman" w:hAnsi="Times New Roman"/>
        </w:rPr>
        <w:t xml:space="preserve"> разных стран и городов. Современные тренды в </w:t>
      </w:r>
      <w:proofErr w:type="spellStart"/>
      <w:r w:rsidRPr="00D66235">
        <w:rPr>
          <w:rFonts w:ascii="Times New Roman" w:hAnsi="Times New Roman"/>
        </w:rPr>
        <w:t>брендинге</w:t>
      </w:r>
      <w:proofErr w:type="spellEnd"/>
      <w:r w:rsidRPr="00D66235">
        <w:rPr>
          <w:rFonts w:ascii="Times New Roman" w:hAnsi="Times New Roman"/>
        </w:rPr>
        <w:t>.</w:t>
      </w:r>
      <w:r w:rsidRPr="00D66235">
        <w:rPr>
          <w:rFonts w:ascii="Times New Roman" w:hAnsi="Times New Roman"/>
          <w:b/>
        </w:rPr>
        <w:t xml:space="preserve"> 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>Сбытовая политика. Сущность сбытовой политики, понятие каналов распределения, формы то</w:t>
      </w:r>
      <w:r w:rsidRPr="00D66235">
        <w:rPr>
          <w:rFonts w:ascii="Times New Roman" w:hAnsi="Times New Roman"/>
          <w:b/>
        </w:rPr>
        <w:t>р</w:t>
      </w:r>
      <w:r w:rsidRPr="00D66235">
        <w:rPr>
          <w:rFonts w:ascii="Times New Roman" w:hAnsi="Times New Roman"/>
          <w:b/>
        </w:rPr>
        <w:t>говли. Стимулирование сбыта.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>Правовые основы маркетинга и рекламы в России.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>Сессии с практикующими специалистами по маркетингу и PR.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 xml:space="preserve">Маркетинг отношений с клиентами. </w:t>
      </w:r>
      <w:r w:rsidRPr="00D66235">
        <w:rPr>
          <w:rFonts w:ascii="Times New Roman" w:hAnsi="Times New Roman"/>
        </w:rPr>
        <w:t>CRM системы. Построение отношений с клиентами в разных би</w:t>
      </w:r>
      <w:r w:rsidRPr="00D66235">
        <w:rPr>
          <w:rFonts w:ascii="Times New Roman" w:hAnsi="Times New Roman"/>
        </w:rPr>
        <w:t>з</w:t>
      </w:r>
      <w:r w:rsidRPr="00D66235">
        <w:rPr>
          <w:rFonts w:ascii="Times New Roman" w:hAnsi="Times New Roman"/>
        </w:rPr>
        <w:t>несах. Психология отношений с клиентами. Клиентский сервис.</w:t>
      </w:r>
    </w:p>
    <w:p w:rsidR="0039603C" w:rsidRPr="00D66235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color w:val="000000"/>
        </w:rPr>
      </w:pPr>
      <w:r w:rsidRPr="00D66235">
        <w:rPr>
          <w:rFonts w:ascii="Times New Roman" w:hAnsi="Times New Roman"/>
          <w:b/>
        </w:rPr>
        <w:t xml:space="preserve">Организация деятельности маркетолога. </w:t>
      </w:r>
      <w:r w:rsidRPr="00D66235">
        <w:rPr>
          <w:rFonts w:ascii="Times New Roman" w:hAnsi="Times New Roman"/>
        </w:rPr>
        <w:t>KPI маркетолога. Функции отдела маркетинга в организациях. Критерии успеха в профессии маркетолога.</w:t>
      </w:r>
    </w:p>
    <w:p w:rsidR="0039603C" w:rsidRPr="00962638" w:rsidRDefault="0039603C" w:rsidP="0039603C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</w:rPr>
      </w:pPr>
      <w:r w:rsidRPr="00962638">
        <w:rPr>
          <w:rFonts w:ascii="Times New Roman" w:hAnsi="Times New Roman"/>
          <w:b/>
          <w:color w:val="000000"/>
        </w:rPr>
        <w:t>Итоговая аттестация</w:t>
      </w:r>
      <w:r w:rsidR="00962638" w:rsidRPr="00962638">
        <w:rPr>
          <w:rFonts w:ascii="Times New Roman" w:hAnsi="Times New Roman"/>
          <w:b/>
          <w:color w:val="000000"/>
        </w:rPr>
        <w:t>.</w:t>
      </w:r>
    </w:p>
    <w:p w:rsidR="0039603C" w:rsidRPr="00962638" w:rsidRDefault="0039603C" w:rsidP="00962638">
      <w:pPr>
        <w:pStyle w:val="a5"/>
        <w:jc w:val="center"/>
        <w:rPr>
          <w:rFonts w:ascii="Times New Roman" w:hAnsi="Times New Roman"/>
        </w:rPr>
      </w:pPr>
      <w:r w:rsidRPr="00962638">
        <w:rPr>
          <w:rFonts w:ascii="Times New Roman" w:hAnsi="Times New Roman"/>
          <w:b/>
        </w:rPr>
        <w:t>Продолжительность  обучения</w:t>
      </w:r>
      <w:r w:rsidRPr="00962638">
        <w:rPr>
          <w:rFonts w:ascii="Times New Roman" w:hAnsi="Times New Roman"/>
        </w:rPr>
        <w:t>: (250 часов)  5,5 месяцев.</w:t>
      </w:r>
    </w:p>
    <w:p w:rsidR="0039603C" w:rsidRPr="00962638" w:rsidRDefault="0039603C" w:rsidP="00962638">
      <w:pPr>
        <w:pStyle w:val="a5"/>
        <w:jc w:val="center"/>
        <w:rPr>
          <w:rFonts w:ascii="Times New Roman" w:hAnsi="Times New Roman"/>
        </w:rPr>
      </w:pPr>
      <w:r w:rsidRPr="00962638">
        <w:rPr>
          <w:rFonts w:ascii="Times New Roman" w:hAnsi="Times New Roman"/>
          <w:b/>
        </w:rPr>
        <w:t>Форма обучения</w:t>
      </w:r>
      <w:r w:rsidRPr="00962638">
        <w:rPr>
          <w:rFonts w:ascii="Times New Roman" w:hAnsi="Times New Roman"/>
        </w:rPr>
        <w:t xml:space="preserve">: очно-заочная  (с 18.00 до 21.00 - пн., ср., </w:t>
      </w:r>
      <w:proofErr w:type="spellStart"/>
      <w:r w:rsidRPr="00962638">
        <w:rPr>
          <w:rFonts w:ascii="Times New Roman" w:hAnsi="Times New Roman"/>
        </w:rPr>
        <w:t>четв</w:t>
      </w:r>
      <w:proofErr w:type="spellEnd"/>
      <w:r w:rsidRPr="00962638">
        <w:rPr>
          <w:rFonts w:ascii="Times New Roman" w:hAnsi="Times New Roman"/>
        </w:rPr>
        <w:t>.).</w:t>
      </w:r>
    </w:p>
    <w:p w:rsidR="0039603C" w:rsidRPr="00962638" w:rsidRDefault="0039603C" w:rsidP="00962638">
      <w:pPr>
        <w:pStyle w:val="a5"/>
        <w:jc w:val="center"/>
        <w:rPr>
          <w:rFonts w:ascii="Times New Roman" w:hAnsi="Times New Roman"/>
        </w:rPr>
      </w:pPr>
      <w:bookmarkStart w:id="0" w:name="_GoBack"/>
      <w:bookmarkEnd w:id="0"/>
      <w:r w:rsidRPr="00962638">
        <w:rPr>
          <w:rFonts w:ascii="Times New Roman" w:hAnsi="Times New Roman"/>
          <w:b/>
        </w:rPr>
        <w:t>Документ об образовании</w:t>
      </w:r>
      <w:r w:rsidRPr="00962638">
        <w:rPr>
          <w:rFonts w:ascii="Times New Roman" w:hAnsi="Times New Roman"/>
        </w:rPr>
        <w:t>: диплом о профессиональной переподготовке.</w:t>
      </w:r>
    </w:p>
    <w:p w:rsidR="007643CC" w:rsidRPr="00962638" w:rsidRDefault="0039603C" w:rsidP="00962638">
      <w:pPr>
        <w:pStyle w:val="a5"/>
        <w:jc w:val="center"/>
        <w:rPr>
          <w:rFonts w:ascii="Times New Roman" w:hAnsi="Times New Roman"/>
        </w:rPr>
      </w:pPr>
      <w:r w:rsidRPr="00962638">
        <w:rPr>
          <w:rFonts w:ascii="Times New Roman" w:hAnsi="Times New Roman"/>
          <w:b/>
        </w:rPr>
        <w:t>Стоимость обучения</w:t>
      </w:r>
      <w:r w:rsidRPr="00962638">
        <w:rPr>
          <w:rFonts w:ascii="Times New Roman" w:hAnsi="Times New Roman"/>
        </w:rPr>
        <w:t xml:space="preserve">: </w:t>
      </w:r>
      <w:r w:rsidR="007643CC" w:rsidRPr="00962638">
        <w:rPr>
          <w:rFonts w:ascii="Times New Roman" w:hAnsi="Times New Roman"/>
        </w:rPr>
        <w:t>23 000 рублей (оплату можно вносить помесячно). Для студентов РЭУ скидка 50%.</w:t>
      </w:r>
    </w:p>
    <w:p w:rsidR="007643CC" w:rsidRPr="00962638" w:rsidRDefault="007643CC" w:rsidP="007643CC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62638" w:rsidRPr="00A70187" w:rsidRDefault="00962638" w:rsidP="007643CC">
      <w:pPr>
        <w:pStyle w:val="a3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62638">
        <w:rPr>
          <w:rFonts w:ascii="Times New Roman" w:hAnsi="Times New Roman" w:cs="Times New Roman"/>
          <w:b/>
          <w:sz w:val="22"/>
          <w:szCs w:val="22"/>
        </w:rPr>
        <w:t>Преимущества обучения: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187">
        <w:rPr>
          <w:rFonts w:ascii="Times New Roman" w:hAnsi="Times New Roman" w:cs="Times New Roman"/>
          <w:i/>
          <w:sz w:val="22"/>
          <w:szCs w:val="22"/>
          <w:u w:val="single"/>
        </w:rPr>
        <w:t xml:space="preserve">во время обучения </w:t>
      </w:r>
      <w:r w:rsidR="00575A2D" w:rsidRPr="00A70187">
        <w:rPr>
          <w:rFonts w:ascii="Times New Roman" w:hAnsi="Times New Roman" w:cs="Times New Roman"/>
          <w:i/>
          <w:sz w:val="22"/>
          <w:szCs w:val="22"/>
          <w:u w:val="single"/>
        </w:rPr>
        <w:t>слушатели получат опыт практической работы на реальных предприятиях и сформируют готовое резюме на должность маркетолога.</w:t>
      </w:r>
    </w:p>
    <w:p w:rsidR="00962638" w:rsidRPr="00A70187" w:rsidRDefault="00962638" w:rsidP="007643C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9603C" w:rsidRPr="004D6E75" w:rsidRDefault="0039603C" w:rsidP="0039603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6E75">
        <w:rPr>
          <w:rFonts w:ascii="Times New Roman" w:hAnsi="Times New Roman" w:cs="Times New Roman"/>
          <w:b/>
          <w:sz w:val="22"/>
          <w:szCs w:val="22"/>
        </w:rPr>
        <w:t>За подробной информацией обращаться по адресу:</w:t>
      </w:r>
    </w:p>
    <w:p w:rsidR="0039603C" w:rsidRPr="004D6E75" w:rsidRDefault="0039603C" w:rsidP="0039603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D6E75">
        <w:rPr>
          <w:rFonts w:ascii="Times New Roman" w:hAnsi="Times New Roman" w:cs="Times New Roman"/>
          <w:sz w:val="22"/>
          <w:szCs w:val="22"/>
        </w:rPr>
        <w:t>г. Пермь, Б</w:t>
      </w:r>
      <w:r>
        <w:rPr>
          <w:rFonts w:ascii="Times New Roman" w:hAnsi="Times New Roman" w:cs="Times New Roman"/>
          <w:sz w:val="22"/>
          <w:szCs w:val="22"/>
        </w:rPr>
        <w:t>ульвар Гагарина -</w:t>
      </w:r>
      <w:r w:rsidRPr="004D6E75">
        <w:rPr>
          <w:rFonts w:ascii="Times New Roman" w:hAnsi="Times New Roman" w:cs="Times New Roman"/>
          <w:sz w:val="22"/>
          <w:szCs w:val="22"/>
        </w:rPr>
        <w:t xml:space="preserve"> 59,  </w:t>
      </w:r>
      <w:proofErr w:type="spellStart"/>
      <w:r w:rsidRPr="004D6E7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4D6E75">
        <w:rPr>
          <w:rFonts w:ascii="Times New Roman" w:hAnsi="Times New Roman" w:cs="Times New Roman"/>
          <w:sz w:val="22"/>
          <w:szCs w:val="22"/>
        </w:rPr>
        <w:t>. 103</w:t>
      </w:r>
      <w:r w:rsidR="00962638">
        <w:rPr>
          <w:rFonts w:ascii="Times New Roman" w:hAnsi="Times New Roman" w:cs="Times New Roman"/>
          <w:sz w:val="22"/>
          <w:szCs w:val="22"/>
        </w:rPr>
        <w:t xml:space="preserve">. </w:t>
      </w:r>
      <w:r w:rsidRPr="004D6E75">
        <w:rPr>
          <w:rFonts w:ascii="Times New Roman" w:hAnsi="Times New Roman" w:cs="Times New Roman"/>
          <w:sz w:val="22"/>
          <w:szCs w:val="22"/>
        </w:rPr>
        <w:t>Контактный тел./факс (342) 282-01-10.</w:t>
      </w:r>
    </w:p>
    <w:p w:rsidR="00421FF4" w:rsidRPr="007643CC" w:rsidRDefault="0039603C" w:rsidP="004213C5">
      <w:pPr>
        <w:pStyle w:val="a3"/>
        <w:jc w:val="center"/>
        <w:rPr>
          <w:lang w:val="en-US"/>
        </w:rPr>
      </w:pPr>
      <w:proofErr w:type="gramStart"/>
      <w:r w:rsidRPr="004D6E75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4F4567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F4567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odo</w:t>
      </w:r>
      <w:r w:rsidRPr="004F4567">
        <w:rPr>
          <w:rFonts w:ascii="Times New Roman" w:hAnsi="Times New Roman" w:cs="Times New Roman"/>
          <w:sz w:val="22"/>
          <w:szCs w:val="22"/>
          <w:lang w:val="en-US"/>
        </w:rPr>
        <w:t>@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rsute</w:t>
      </w:r>
      <w:r w:rsidRPr="004F4567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perm</w:t>
      </w:r>
      <w:r w:rsidRPr="004F4567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F4567">
        <w:rPr>
          <w:rFonts w:ascii="Times New Roman" w:hAnsi="Times New Roman" w:cs="Times New Roman"/>
          <w:sz w:val="22"/>
          <w:szCs w:val="22"/>
          <w:lang w:val="en-US"/>
        </w:rPr>
        <w:t xml:space="preserve">,  </w:t>
      </w:r>
      <w:hyperlink r:id="rId8" w:history="1">
        <w:r w:rsidRPr="0067047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F4567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rea</w:t>
        </w:r>
        <w:r w:rsidRPr="004F4567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perm</w:t>
        </w:r>
        <w:r w:rsidRPr="004F4567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F87385" w:rsidRPr="007643CC" w:rsidRDefault="00F87385" w:rsidP="004213C5">
      <w:pPr>
        <w:pStyle w:val="a3"/>
        <w:jc w:val="center"/>
        <w:rPr>
          <w:lang w:val="en-US"/>
        </w:rPr>
      </w:pPr>
    </w:p>
    <w:p w:rsidR="00F87385" w:rsidRPr="005507BE" w:rsidRDefault="00F87385" w:rsidP="00A70187">
      <w:pPr>
        <w:rPr>
          <w:lang w:val="en-US"/>
        </w:rPr>
      </w:pPr>
    </w:p>
    <w:sectPr w:rsidR="00F87385" w:rsidRPr="005507BE" w:rsidSect="00A70187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4752"/>
    <w:multiLevelType w:val="hybridMultilevel"/>
    <w:tmpl w:val="9DF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D70E8"/>
    <w:multiLevelType w:val="hybridMultilevel"/>
    <w:tmpl w:val="67660EBE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1FF4"/>
    <w:rsid w:val="00033CAD"/>
    <w:rsid w:val="000B4900"/>
    <w:rsid w:val="000F48D2"/>
    <w:rsid w:val="001F146A"/>
    <w:rsid w:val="002A7060"/>
    <w:rsid w:val="003010B4"/>
    <w:rsid w:val="0039603C"/>
    <w:rsid w:val="004213C5"/>
    <w:rsid w:val="00421FF4"/>
    <w:rsid w:val="004369D6"/>
    <w:rsid w:val="004F4567"/>
    <w:rsid w:val="00516E97"/>
    <w:rsid w:val="00521688"/>
    <w:rsid w:val="005507BE"/>
    <w:rsid w:val="00575A2D"/>
    <w:rsid w:val="005D7DA9"/>
    <w:rsid w:val="006409B5"/>
    <w:rsid w:val="00660EA8"/>
    <w:rsid w:val="006A170D"/>
    <w:rsid w:val="006A387A"/>
    <w:rsid w:val="00762252"/>
    <w:rsid w:val="007643CC"/>
    <w:rsid w:val="007A0B15"/>
    <w:rsid w:val="007B195B"/>
    <w:rsid w:val="007B3C16"/>
    <w:rsid w:val="008972AF"/>
    <w:rsid w:val="008D7A78"/>
    <w:rsid w:val="008E4C56"/>
    <w:rsid w:val="00962638"/>
    <w:rsid w:val="00993A79"/>
    <w:rsid w:val="00A13F6A"/>
    <w:rsid w:val="00A24197"/>
    <w:rsid w:val="00A70187"/>
    <w:rsid w:val="00C74B38"/>
    <w:rsid w:val="00CD239A"/>
    <w:rsid w:val="00D44E1D"/>
    <w:rsid w:val="00D66235"/>
    <w:rsid w:val="00D722AF"/>
    <w:rsid w:val="00E743E6"/>
    <w:rsid w:val="00F239E8"/>
    <w:rsid w:val="00F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1FF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2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421FF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421FF4"/>
    <w:rPr>
      <w:color w:val="0000FF"/>
      <w:u w:val="single"/>
    </w:rPr>
  </w:style>
  <w:style w:type="character" w:styleId="a7">
    <w:name w:val="Strong"/>
    <w:basedOn w:val="a0"/>
    <w:uiPriority w:val="22"/>
    <w:qFormat/>
    <w:rsid w:val="00421F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1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3953-497B-499E-A250-A78BBAAF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8</cp:revision>
  <cp:lastPrinted>2018-10-15T11:04:00Z</cp:lastPrinted>
  <dcterms:created xsi:type="dcterms:W3CDTF">2018-10-15T10:58:00Z</dcterms:created>
  <dcterms:modified xsi:type="dcterms:W3CDTF">2019-04-04T05:34:00Z</dcterms:modified>
</cp:coreProperties>
</file>