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687555" w:rsidRDefault="00687555" w:rsidP="005E73D8">
      <w:pPr>
        <w:ind w:left="567"/>
        <w:jc w:val="center"/>
        <w:rPr>
          <w:b/>
          <w:sz w:val="32"/>
          <w:szCs w:val="32"/>
        </w:rPr>
      </w:pPr>
    </w:p>
    <w:p w:rsidR="00687555" w:rsidRDefault="00687555" w:rsidP="00687555">
      <w:pPr>
        <w:keepNext/>
        <w:keepLines/>
        <w:spacing w:line="370" w:lineRule="exact"/>
        <w:ind w:left="20" w:right="440"/>
        <w:jc w:val="center"/>
        <w:rPr>
          <w:rStyle w:val="20"/>
          <w:rFonts w:ascii="Times New Roman" w:hAnsi="Times New Roman" w:cs="Times New Roman"/>
          <w:bCs w:val="0"/>
          <w:sz w:val="28"/>
          <w:szCs w:val="28"/>
        </w:rPr>
      </w:pPr>
      <w:bookmarkStart w:id="0" w:name="bookmark193"/>
      <w:bookmarkStart w:id="1" w:name="bookmark194"/>
      <w:r w:rsidRPr="00687555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Проектирование решений на основе баз данных </w:t>
      </w:r>
      <w:r w:rsidRPr="00687555"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  <w:t>SQL</w:t>
      </w:r>
      <w:r w:rsidRPr="00687555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87555"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  <w:t>Server</w:t>
      </w:r>
      <w:r w:rsidRPr="00687555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 2014</w:t>
      </w:r>
      <w:bookmarkEnd w:id="0"/>
      <w:bookmarkEnd w:id="1"/>
    </w:p>
    <w:p w:rsidR="00687555" w:rsidRPr="00687555" w:rsidRDefault="00687555" w:rsidP="00687555">
      <w:pPr>
        <w:keepNext/>
        <w:keepLines/>
        <w:spacing w:line="370" w:lineRule="exact"/>
        <w:ind w:left="20" w:right="440"/>
        <w:jc w:val="center"/>
        <w:rPr>
          <w:sz w:val="28"/>
          <w:szCs w:val="28"/>
        </w:rPr>
      </w:pPr>
    </w:p>
    <w:p w:rsidR="001B02F2" w:rsidRDefault="00687555" w:rsidP="00ED0F26">
      <w:pPr>
        <w:pStyle w:val="1"/>
        <w:shd w:val="clear" w:color="auto" w:fill="auto"/>
        <w:spacing w:before="0" w:line="240" w:lineRule="auto"/>
        <w:ind w:left="567"/>
        <w:jc w:val="left"/>
        <w:rPr>
          <w:sz w:val="21"/>
          <w:szCs w:val="21"/>
        </w:rPr>
      </w:pPr>
      <w:r w:rsidRPr="001B02F2">
        <w:rPr>
          <w:b/>
          <w:sz w:val="21"/>
          <w:szCs w:val="21"/>
        </w:rPr>
        <w:t>Курс предназначен для администраторов</w:t>
      </w:r>
      <w:r w:rsidRPr="001B02F2">
        <w:rPr>
          <w:sz w:val="21"/>
          <w:szCs w:val="21"/>
        </w:rPr>
        <w:t xml:space="preserve"> баз данных, которые хотят научиться разворачивать и настраивать </w:t>
      </w:r>
      <w:r w:rsidRPr="001B02F2">
        <w:rPr>
          <w:sz w:val="21"/>
          <w:szCs w:val="21"/>
          <w:lang w:val="en-US"/>
        </w:rPr>
        <w:t>SQL</w:t>
      </w:r>
      <w:r w:rsidRPr="001B02F2">
        <w:rPr>
          <w:sz w:val="21"/>
          <w:szCs w:val="21"/>
        </w:rPr>
        <w:t xml:space="preserve"> </w:t>
      </w:r>
      <w:r w:rsidRPr="001B02F2">
        <w:rPr>
          <w:sz w:val="21"/>
          <w:szCs w:val="21"/>
          <w:lang w:val="en-US"/>
        </w:rPr>
        <w:t>Server</w:t>
      </w:r>
      <w:r w:rsidRPr="001B02F2">
        <w:rPr>
          <w:sz w:val="21"/>
          <w:szCs w:val="21"/>
        </w:rPr>
        <w:t xml:space="preserve"> 2014 и имеют опыт администрирования и разработки баз данных, чья сфера ответственности включает планирование дизайна и структуры базы данных, хранилища, объектов и серверов, а также планирование окружающей среды для работы базы данных в организации.</w:t>
      </w:r>
    </w:p>
    <w:p w:rsidR="001B02F2" w:rsidRDefault="001B02F2" w:rsidP="00ED0F26">
      <w:pPr>
        <w:pStyle w:val="1"/>
        <w:shd w:val="clear" w:color="auto" w:fill="auto"/>
        <w:spacing w:before="0" w:line="240" w:lineRule="auto"/>
        <w:ind w:left="567"/>
        <w:jc w:val="left"/>
        <w:rPr>
          <w:b/>
          <w:sz w:val="21"/>
          <w:szCs w:val="21"/>
        </w:rPr>
      </w:pPr>
    </w:p>
    <w:p w:rsidR="00687555" w:rsidRDefault="00687555" w:rsidP="00ED0F26">
      <w:pPr>
        <w:pStyle w:val="1"/>
        <w:shd w:val="clear" w:color="auto" w:fill="auto"/>
        <w:spacing w:before="0" w:line="240" w:lineRule="auto"/>
        <w:ind w:left="567"/>
        <w:jc w:val="left"/>
        <w:rPr>
          <w:sz w:val="21"/>
          <w:szCs w:val="21"/>
        </w:rPr>
      </w:pPr>
      <w:r w:rsidRPr="001B02F2">
        <w:rPr>
          <w:b/>
          <w:sz w:val="21"/>
          <w:szCs w:val="21"/>
        </w:rPr>
        <w:t>Цель курса</w:t>
      </w:r>
      <w:r w:rsidRPr="001B02F2">
        <w:rPr>
          <w:sz w:val="21"/>
          <w:szCs w:val="21"/>
        </w:rPr>
        <w:t xml:space="preserve"> : предоставить слушателям знания и навыки, необходимые для разработки и управления решениями по повышению производительности и отказоустойчивости </w:t>
      </w:r>
      <w:r w:rsidRPr="001B02F2">
        <w:rPr>
          <w:sz w:val="21"/>
          <w:szCs w:val="21"/>
          <w:lang w:val="en-US"/>
        </w:rPr>
        <w:t>Microsoft</w:t>
      </w:r>
      <w:r w:rsidRPr="001B02F2">
        <w:rPr>
          <w:sz w:val="21"/>
          <w:szCs w:val="21"/>
        </w:rPr>
        <w:t xml:space="preserve"> </w:t>
      </w:r>
      <w:r w:rsidRPr="001B02F2">
        <w:rPr>
          <w:sz w:val="21"/>
          <w:szCs w:val="21"/>
          <w:lang w:val="en-US"/>
        </w:rPr>
        <w:t>SQL</w:t>
      </w:r>
      <w:r w:rsidRPr="001B02F2">
        <w:rPr>
          <w:sz w:val="21"/>
          <w:szCs w:val="21"/>
        </w:rPr>
        <w:t xml:space="preserve"> </w:t>
      </w:r>
      <w:r w:rsidRPr="001B02F2">
        <w:rPr>
          <w:sz w:val="21"/>
          <w:szCs w:val="21"/>
          <w:lang w:val="en-US"/>
        </w:rPr>
        <w:t>Server</w:t>
      </w:r>
      <w:r w:rsidRPr="001B02F2">
        <w:rPr>
          <w:sz w:val="21"/>
          <w:szCs w:val="21"/>
        </w:rPr>
        <w:t xml:space="preserve"> 2014. Данный курс сосредоточен на планировании и проектировании решений по структуре базы данных, хранилищ, объектов и серверов. В курсе особое внимание уделено темам сжатия данных, высокой доступности, миграции данных, безопасности и масштабируемости.</w:t>
      </w:r>
    </w:p>
    <w:p w:rsidR="001B02F2" w:rsidRPr="001B02F2" w:rsidRDefault="001B02F2" w:rsidP="00ED0F26">
      <w:pPr>
        <w:pStyle w:val="1"/>
        <w:shd w:val="clear" w:color="auto" w:fill="auto"/>
        <w:spacing w:before="0" w:line="240" w:lineRule="auto"/>
        <w:ind w:left="567"/>
        <w:jc w:val="left"/>
        <w:rPr>
          <w:sz w:val="21"/>
          <w:szCs w:val="21"/>
        </w:rPr>
      </w:pPr>
    </w:p>
    <w:p w:rsidR="00687555" w:rsidRPr="001B02F2" w:rsidRDefault="00687555" w:rsidP="00ED0F26">
      <w:pPr>
        <w:pStyle w:val="33"/>
        <w:keepNext/>
        <w:keepLines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b/>
          <w:sz w:val="21"/>
          <w:szCs w:val="21"/>
        </w:rPr>
      </w:pPr>
      <w:bookmarkStart w:id="2" w:name="bookmark197"/>
      <w:r w:rsidRPr="001B02F2">
        <w:rPr>
          <w:b/>
          <w:sz w:val="21"/>
          <w:szCs w:val="21"/>
        </w:rPr>
        <w:t>Требуемая подготовка:</w:t>
      </w:r>
      <w:bookmarkEnd w:id="2"/>
    </w:p>
    <w:p w:rsidR="00687555" w:rsidRPr="001B02F2" w:rsidRDefault="00687555" w:rsidP="00ED0F26">
      <w:pPr>
        <w:pStyle w:val="1"/>
        <w:numPr>
          <w:ilvl w:val="0"/>
          <w:numId w:val="16"/>
        </w:numPr>
        <w:shd w:val="clear" w:color="auto" w:fill="auto"/>
        <w:spacing w:before="0" w:line="240" w:lineRule="auto"/>
        <w:ind w:left="851" w:hanging="284"/>
        <w:rPr>
          <w:sz w:val="21"/>
          <w:szCs w:val="21"/>
        </w:rPr>
      </w:pPr>
      <w:r w:rsidRPr="001B02F2">
        <w:rPr>
          <w:sz w:val="21"/>
          <w:szCs w:val="21"/>
        </w:rPr>
        <w:t>2 года опыта работы с реляционными базами данных;</w:t>
      </w:r>
    </w:p>
    <w:p w:rsidR="00687555" w:rsidRPr="001B02F2" w:rsidRDefault="00687555" w:rsidP="00ED0F26">
      <w:pPr>
        <w:pStyle w:val="1"/>
        <w:numPr>
          <w:ilvl w:val="0"/>
          <w:numId w:val="16"/>
        </w:numPr>
        <w:shd w:val="clear" w:color="auto" w:fill="auto"/>
        <w:spacing w:before="0" w:line="240" w:lineRule="auto"/>
        <w:ind w:left="851" w:hanging="284"/>
        <w:rPr>
          <w:sz w:val="21"/>
          <w:szCs w:val="21"/>
        </w:rPr>
      </w:pPr>
      <w:r w:rsidRPr="001B02F2">
        <w:rPr>
          <w:sz w:val="21"/>
          <w:szCs w:val="21"/>
        </w:rPr>
        <w:t>Опыт планирования и создания баз данных</w:t>
      </w:r>
    </w:p>
    <w:p w:rsidR="00687555" w:rsidRPr="001B02F2" w:rsidRDefault="00687555" w:rsidP="00ED0F26">
      <w:pPr>
        <w:pStyle w:val="1"/>
        <w:numPr>
          <w:ilvl w:val="0"/>
          <w:numId w:val="16"/>
        </w:numPr>
        <w:shd w:val="clear" w:color="auto" w:fill="auto"/>
        <w:spacing w:before="0" w:line="240" w:lineRule="auto"/>
        <w:ind w:left="851" w:hanging="284"/>
        <w:rPr>
          <w:sz w:val="21"/>
          <w:szCs w:val="21"/>
        </w:rPr>
      </w:pPr>
      <w:r w:rsidRPr="001B02F2">
        <w:rPr>
          <w:sz w:val="21"/>
          <w:szCs w:val="21"/>
        </w:rPr>
        <w:t>Опыт управления базами данных</w:t>
      </w:r>
    </w:p>
    <w:p w:rsidR="00687555" w:rsidRPr="001B02F2" w:rsidRDefault="00687555" w:rsidP="00ED0F26">
      <w:pPr>
        <w:pStyle w:val="1"/>
        <w:numPr>
          <w:ilvl w:val="0"/>
          <w:numId w:val="16"/>
        </w:numPr>
        <w:shd w:val="clear" w:color="auto" w:fill="auto"/>
        <w:spacing w:before="0" w:line="240" w:lineRule="auto"/>
        <w:ind w:left="851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Опыт написания запросов на </w:t>
      </w:r>
      <w:r w:rsidRPr="001B02F2">
        <w:rPr>
          <w:sz w:val="21"/>
          <w:szCs w:val="21"/>
          <w:lang w:val="en-US"/>
        </w:rPr>
        <w:t>Transact</w:t>
      </w:r>
      <w:r w:rsidRPr="001B02F2">
        <w:rPr>
          <w:sz w:val="21"/>
          <w:szCs w:val="21"/>
        </w:rPr>
        <w:t>-</w:t>
      </w:r>
      <w:r w:rsidRPr="001B02F2">
        <w:rPr>
          <w:sz w:val="21"/>
          <w:szCs w:val="21"/>
          <w:lang w:val="en-US"/>
        </w:rPr>
        <w:t>SQL</w:t>
      </w:r>
    </w:p>
    <w:p w:rsidR="00687555" w:rsidRPr="001B02F2" w:rsidRDefault="00687555" w:rsidP="00ED0F26">
      <w:pPr>
        <w:pStyle w:val="1"/>
        <w:numPr>
          <w:ilvl w:val="0"/>
          <w:numId w:val="16"/>
        </w:numPr>
        <w:shd w:val="clear" w:color="auto" w:fill="auto"/>
        <w:spacing w:before="0" w:line="240" w:lineRule="auto"/>
        <w:ind w:left="851" w:hanging="284"/>
        <w:rPr>
          <w:sz w:val="21"/>
          <w:szCs w:val="21"/>
        </w:rPr>
      </w:pPr>
      <w:r w:rsidRPr="001B02F2">
        <w:rPr>
          <w:sz w:val="21"/>
          <w:szCs w:val="21"/>
        </w:rPr>
        <w:t>Базовые знания о высокой доступности и восстановлении данных</w:t>
      </w:r>
    </w:p>
    <w:p w:rsidR="00687555" w:rsidRPr="001B02F2" w:rsidRDefault="00687555" w:rsidP="00ED0F26">
      <w:pPr>
        <w:pStyle w:val="1"/>
        <w:numPr>
          <w:ilvl w:val="0"/>
          <w:numId w:val="16"/>
        </w:numPr>
        <w:shd w:val="clear" w:color="auto" w:fill="auto"/>
        <w:spacing w:before="0" w:line="240" w:lineRule="auto"/>
        <w:ind w:left="851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Базовые знания о технологии </w:t>
      </w:r>
      <w:r w:rsidRPr="001B02F2">
        <w:rPr>
          <w:sz w:val="21"/>
          <w:szCs w:val="21"/>
          <w:lang w:val="en-US"/>
        </w:rPr>
        <w:t>Windows</w:t>
      </w:r>
      <w:r w:rsidRPr="001B02F2">
        <w:rPr>
          <w:sz w:val="21"/>
          <w:szCs w:val="21"/>
        </w:rPr>
        <w:t xml:space="preserve"> </w:t>
      </w:r>
      <w:r w:rsidRPr="001B02F2">
        <w:rPr>
          <w:sz w:val="21"/>
          <w:szCs w:val="21"/>
          <w:lang w:val="en-US"/>
        </w:rPr>
        <w:t>Azure</w:t>
      </w:r>
      <w:r w:rsidRPr="001B02F2">
        <w:rPr>
          <w:sz w:val="21"/>
          <w:szCs w:val="21"/>
        </w:rPr>
        <w:t xml:space="preserve"> и облачных вычислениях</w:t>
      </w:r>
    </w:p>
    <w:p w:rsidR="00ED0F26" w:rsidRPr="001B02F2" w:rsidRDefault="00ED0F26" w:rsidP="00ED0F26">
      <w:pPr>
        <w:pStyle w:val="1"/>
        <w:shd w:val="clear" w:color="auto" w:fill="auto"/>
        <w:spacing w:before="0" w:line="240" w:lineRule="auto"/>
        <w:ind w:left="851"/>
        <w:rPr>
          <w:sz w:val="21"/>
          <w:szCs w:val="21"/>
        </w:rPr>
      </w:pPr>
    </w:p>
    <w:p w:rsidR="00C01BCA" w:rsidRPr="001B02F2" w:rsidRDefault="00C01BCA" w:rsidP="00ED0F26">
      <w:pPr>
        <w:pStyle w:val="1"/>
        <w:tabs>
          <w:tab w:val="left" w:pos="567"/>
        </w:tabs>
        <w:spacing w:before="0" w:line="240" w:lineRule="auto"/>
        <w:ind w:left="1134" w:hanging="567"/>
        <w:rPr>
          <w:sz w:val="21"/>
          <w:szCs w:val="21"/>
        </w:rPr>
      </w:pPr>
      <w:r w:rsidRPr="001B02F2">
        <w:rPr>
          <w:b/>
          <w:sz w:val="21"/>
          <w:szCs w:val="21"/>
        </w:rPr>
        <w:t>Содержание курса</w:t>
      </w:r>
      <w:r w:rsidRPr="001B02F2">
        <w:rPr>
          <w:sz w:val="21"/>
          <w:szCs w:val="21"/>
        </w:rPr>
        <w:t>:</w:t>
      </w:r>
    </w:p>
    <w:p w:rsidR="00C01BCA" w:rsidRPr="001B02F2" w:rsidRDefault="00C01BCA" w:rsidP="001B02F2">
      <w:pPr>
        <w:pStyle w:val="1"/>
        <w:numPr>
          <w:ilvl w:val="0"/>
          <w:numId w:val="32"/>
        </w:numPr>
        <w:tabs>
          <w:tab w:val="left" w:pos="567"/>
        </w:tabs>
        <w:spacing w:before="0" w:line="240" w:lineRule="auto"/>
        <w:ind w:left="851" w:hanging="284"/>
        <w:rPr>
          <w:b/>
          <w:sz w:val="21"/>
          <w:szCs w:val="21"/>
        </w:rPr>
      </w:pPr>
      <w:r w:rsidRPr="001B02F2">
        <w:rPr>
          <w:b/>
          <w:sz w:val="21"/>
          <w:szCs w:val="21"/>
        </w:rPr>
        <w:t>Введение в архитектуру корпоративных данных</w:t>
      </w:r>
    </w:p>
    <w:p w:rsidR="00C01BCA" w:rsidRPr="001B02F2" w:rsidRDefault="00ED0F26" w:rsidP="001B02F2">
      <w:pPr>
        <w:pStyle w:val="1"/>
        <w:tabs>
          <w:tab w:val="left" w:pos="567"/>
        </w:tabs>
        <w:spacing w:before="0" w:line="240" w:lineRule="auto"/>
        <w:ind w:left="851" w:hanging="284"/>
        <w:jc w:val="left"/>
        <w:rPr>
          <w:b/>
          <w:sz w:val="21"/>
          <w:szCs w:val="21"/>
        </w:rPr>
      </w:pPr>
      <w:r w:rsidRPr="001B02F2">
        <w:rPr>
          <w:b/>
          <w:sz w:val="21"/>
          <w:szCs w:val="21"/>
        </w:rPr>
        <w:t xml:space="preserve">      </w:t>
      </w:r>
      <w:r w:rsidR="00C01BCA" w:rsidRPr="001B02F2">
        <w:rPr>
          <w:b/>
          <w:sz w:val="21"/>
          <w:szCs w:val="21"/>
        </w:rPr>
        <w:t>Рекомендации для корпоративных данных</w:t>
      </w:r>
    </w:p>
    <w:p w:rsidR="00C01BCA" w:rsidRPr="001B02F2" w:rsidRDefault="00C01BCA" w:rsidP="001B02F2">
      <w:pPr>
        <w:pStyle w:val="1"/>
        <w:numPr>
          <w:ilvl w:val="0"/>
          <w:numId w:val="16"/>
        </w:numPr>
        <w:tabs>
          <w:tab w:val="left" w:pos="567"/>
          <w:tab w:val="left" w:pos="1134"/>
        </w:tabs>
        <w:spacing w:before="0" w:line="240" w:lineRule="auto"/>
        <w:ind w:left="1134" w:hanging="284"/>
        <w:jc w:val="left"/>
        <w:rPr>
          <w:sz w:val="21"/>
          <w:szCs w:val="21"/>
        </w:rPr>
      </w:pPr>
      <w:r w:rsidRPr="001B02F2">
        <w:rPr>
          <w:sz w:val="21"/>
          <w:szCs w:val="21"/>
        </w:rPr>
        <w:t>Оценка существующей инфраструктуры</w:t>
      </w:r>
    </w:p>
    <w:p w:rsidR="00C01BCA" w:rsidRPr="001B02F2" w:rsidRDefault="00C01BCA" w:rsidP="001B02F2">
      <w:pPr>
        <w:pStyle w:val="1"/>
        <w:numPr>
          <w:ilvl w:val="0"/>
          <w:numId w:val="16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Лабораторная работа: Оценка существующей инфраструктуры</w:t>
      </w:r>
    </w:p>
    <w:p w:rsidR="00C01BCA" w:rsidRPr="001B02F2" w:rsidRDefault="00C01BCA" w:rsidP="001B02F2">
      <w:pPr>
        <w:pStyle w:val="1"/>
        <w:numPr>
          <w:ilvl w:val="0"/>
          <w:numId w:val="16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Использование MAP </w:t>
      </w:r>
      <w:proofErr w:type="spellStart"/>
      <w:r w:rsidRPr="001B02F2">
        <w:rPr>
          <w:sz w:val="21"/>
          <w:szCs w:val="21"/>
        </w:rPr>
        <w:t>Toolkit</w:t>
      </w:r>
      <w:proofErr w:type="spellEnd"/>
    </w:p>
    <w:p w:rsidR="00C01BCA" w:rsidRPr="001B02F2" w:rsidRDefault="00C01BCA" w:rsidP="001B02F2">
      <w:pPr>
        <w:pStyle w:val="1"/>
        <w:numPr>
          <w:ilvl w:val="0"/>
          <w:numId w:val="16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Обзор отчетов MAP </w:t>
      </w:r>
      <w:proofErr w:type="spellStart"/>
      <w:r w:rsidRPr="001B02F2">
        <w:rPr>
          <w:sz w:val="21"/>
          <w:szCs w:val="21"/>
        </w:rPr>
        <w:t>Toolkit</w:t>
      </w:r>
      <w:proofErr w:type="spellEnd"/>
    </w:p>
    <w:p w:rsidR="00C01BCA" w:rsidRPr="001B02F2" w:rsidRDefault="00C01BCA" w:rsidP="001B02F2">
      <w:pPr>
        <w:pStyle w:val="1"/>
        <w:numPr>
          <w:ilvl w:val="0"/>
          <w:numId w:val="32"/>
        </w:numPr>
        <w:tabs>
          <w:tab w:val="left" w:pos="567"/>
        </w:tabs>
        <w:spacing w:before="0" w:line="240" w:lineRule="auto"/>
        <w:ind w:left="851" w:hanging="284"/>
        <w:rPr>
          <w:b/>
          <w:sz w:val="21"/>
          <w:szCs w:val="21"/>
        </w:rPr>
      </w:pPr>
      <w:r w:rsidRPr="001B02F2">
        <w:rPr>
          <w:b/>
          <w:sz w:val="21"/>
          <w:szCs w:val="21"/>
        </w:rPr>
        <w:t>Управление несколькими серверами</w:t>
      </w:r>
    </w:p>
    <w:p w:rsidR="00C01BCA" w:rsidRPr="001B02F2" w:rsidRDefault="00C01BCA" w:rsidP="001B02F2">
      <w:pPr>
        <w:pStyle w:val="1"/>
        <w:numPr>
          <w:ilvl w:val="0"/>
          <w:numId w:val="19"/>
        </w:numPr>
        <w:tabs>
          <w:tab w:val="left" w:pos="567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Управление на основе политик</w:t>
      </w:r>
    </w:p>
    <w:p w:rsidR="00C01BCA" w:rsidRPr="001B02F2" w:rsidRDefault="00C01BCA" w:rsidP="001B02F2">
      <w:pPr>
        <w:pStyle w:val="1"/>
        <w:numPr>
          <w:ilvl w:val="0"/>
          <w:numId w:val="19"/>
        </w:numPr>
        <w:tabs>
          <w:tab w:val="left" w:pos="567"/>
        </w:tabs>
        <w:spacing w:before="0" w:line="240" w:lineRule="auto"/>
        <w:ind w:left="1134" w:hanging="284"/>
        <w:rPr>
          <w:sz w:val="21"/>
          <w:szCs w:val="21"/>
        </w:rPr>
      </w:pPr>
      <w:proofErr w:type="spellStart"/>
      <w:r w:rsidRPr="001B02F2">
        <w:rPr>
          <w:sz w:val="21"/>
          <w:szCs w:val="21"/>
        </w:rPr>
        <w:t>Microsoft</w:t>
      </w:r>
      <w:proofErr w:type="spellEnd"/>
      <w:r w:rsidRPr="001B02F2">
        <w:rPr>
          <w:sz w:val="21"/>
          <w:szCs w:val="21"/>
        </w:rPr>
        <w:t xml:space="preserve"> </w:t>
      </w:r>
      <w:proofErr w:type="spellStart"/>
      <w:r w:rsidRPr="001B02F2">
        <w:rPr>
          <w:sz w:val="21"/>
          <w:szCs w:val="21"/>
        </w:rPr>
        <w:t>System</w:t>
      </w:r>
      <w:proofErr w:type="spellEnd"/>
      <w:r w:rsidRPr="001B02F2">
        <w:rPr>
          <w:sz w:val="21"/>
          <w:szCs w:val="21"/>
        </w:rPr>
        <w:t xml:space="preserve"> </w:t>
      </w:r>
      <w:proofErr w:type="spellStart"/>
      <w:r w:rsidRPr="001B02F2">
        <w:rPr>
          <w:sz w:val="21"/>
          <w:szCs w:val="21"/>
        </w:rPr>
        <w:t>Center</w:t>
      </w:r>
      <w:proofErr w:type="spellEnd"/>
    </w:p>
    <w:p w:rsidR="00C01BCA" w:rsidRPr="001B02F2" w:rsidRDefault="00C01BCA" w:rsidP="001B02F2">
      <w:pPr>
        <w:pStyle w:val="1"/>
        <w:numPr>
          <w:ilvl w:val="0"/>
          <w:numId w:val="19"/>
        </w:numPr>
        <w:tabs>
          <w:tab w:val="left" w:pos="567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Лабораторная работа: Планирование и реализация управления на основе политик</w:t>
      </w:r>
    </w:p>
    <w:p w:rsidR="00C01BCA" w:rsidRPr="001B02F2" w:rsidRDefault="00C01BCA" w:rsidP="001B02F2">
      <w:pPr>
        <w:pStyle w:val="1"/>
        <w:numPr>
          <w:ilvl w:val="0"/>
          <w:numId w:val="19"/>
        </w:numPr>
        <w:tabs>
          <w:tab w:val="left" w:pos="567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Планирование стратегии управления на основе политик</w:t>
      </w:r>
    </w:p>
    <w:p w:rsidR="00C01BCA" w:rsidRPr="001B02F2" w:rsidRDefault="00C01BCA" w:rsidP="001B02F2">
      <w:pPr>
        <w:pStyle w:val="1"/>
        <w:numPr>
          <w:ilvl w:val="0"/>
          <w:numId w:val="19"/>
        </w:numPr>
        <w:tabs>
          <w:tab w:val="left" w:pos="567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Реализация управления на основе политик</w:t>
      </w:r>
    </w:p>
    <w:p w:rsidR="00C01BCA" w:rsidRPr="001B02F2" w:rsidRDefault="00C01BCA" w:rsidP="001B02F2">
      <w:pPr>
        <w:pStyle w:val="1"/>
        <w:numPr>
          <w:ilvl w:val="0"/>
          <w:numId w:val="19"/>
        </w:numPr>
        <w:tabs>
          <w:tab w:val="left" w:pos="567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Тестирование применения политик</w:t>
      </w:r>
    </w:p>
    <w:p w:rsidR="00C01BCA" w:rsidRPr="001B02F2" w:rsidRDefault="00C01BCA" w:rsidP="001B02F2">
      <w:pPr>
        <w:pStyle w:val="1"/>
        <w:numPr>
          <w:ilvl w:val="0"/>
          <w:numId w:val="32"/>
        </w:numPr>
        <w:tabs>
          <w:tab w:val="left" w:pos="567"/>
        </w:tabs>
        <w:spacing w:before="0" w:line="240" w:lineRule="auto"/>
        <w:ind w:left="851" w:hanging="284"/>
        <w:rPr>
          <w:sz w:val="21"/>
          <w:szCs w:val="21"/>
        </w:rPr>
      </w:pPr>
      <w:r w:rsidRPr="001B02F2">
        <w:rPr>
          <w:b/>
          <w:sz w:val="21"/>
          <w:szCs w:val="21"/>
        </w:rPr>
        <w:t xml:space="preserve">Мониторинг работоспособности SQL </w:t>
      </w:r>
      <w:proofErr w:type="spellStart"/>
      <w:r w:rsidRPr="001B02F2">
        <w:rPr>
          <w:b/>
          <w:sz w:val="21"/>
          <w:szCs w:val="21"/>
        </w:rPr>
        <w:t>Server</w:t>
      </w:r>
      <w:proofErr w:type="spellEnd"/>
      <w:r w:rsidRPr="001B02F2">
        <w:rPr>
          <w:b/>
          <w:sz w:val="21"/>
          <w:szCs w:val="21"/>
        </w:rPr>
        <w:t xml:space="preserve"> 2014</w:t>
      </w:r>
    </w:p>
    <w:p w:rsidR="00C01BCA" w:rsidRPr="001B02F2" w:rsidRDefault="00C01BCA" w:rsidP="001B02F2">
      <w:pPr>
        <w:pStyle w:val="1"/>
        <w:numPr>
          <w:ilvl w:val="0"/>
          <w:numId w:val="20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Введение в мониторинг работоспособности</w:t>
      </w:r>
    </w:p>
    <w:p w:rsidR="00C01BCA" w:rsidRPr="001B02F2" w:rsidRDefault="00C01BCA" w:rsidP="001B02F2">
      <w:pPr>
        <w:pStyle w:val="1"/>
        <w:numPr>
          <w:ilvl w:val="0"/>
          <w:numId w:val="20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proofErr w:type="spellStart"/>
      <w:r w:rsidRPr="001B02F2">
        <w:rPr>
          <w:sz w:val="21"/>
          <w:szCs w:val="21"/>
        </w:rPr>
        <w:t>Data</w:t>
      </w:r>
      <w:proofErr w:type="spellEnd"/>
      <w:r w:rsidRPr="001B02F2">
        <w:rPr>
          <w:sz w:val="21"/>
          <w:szCs w:val="21"/>
        </w:rPr>
        <w:t xml:space="preserve"> </w:t>
      </w:r>
      <w:proofErr w:type="spellStart"/>
      <w:r w:rsidRPr="001B02F2">
        <w:rPr>
          <w:sz w:val="21"/>
          <w:szCs w:val="21"/>
        </w:rPr>
        <w:t>Collector</w:t>
      </w:r>
      <w:proofErr w:type="spellEnd"/>
    </w:p>
    <w:p w:rsidR="00C01BCA" w:rsidRPr="001B02F2" w:rsidRDefault="00C01BCA" w:rsidP="001B02F2">
      <w:pPr>
        <w:pStyle w:val="1"/>
        <w:numPr>
          <w:ilvl w:val="0"/>
          <w:numId w:val="20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SQL </w:t>
      </w:r>
      <w:proofErr w:type="spellStart"/>
      <w:r w:rsidRPr="001B02F2">
        <w:rPr>
          <w:sz w:val="21"/>
          <w:szCs w:val="21"/>
        </w:rPr>
        <w:t>Server</w:t>
      </w:r>
      <w:proofErr w:type="spellEnd"/>
      <w:r w:rsidRPr="001B02F2">
        <w:rPr>
          <w:sz w:val="21"/>
          <w:szCs w:val="21"/>
        </w:rPr>
        <w:t xml:space="preserve"> </w:t>
      </w:r>
      <w:proofErr w:type="spellStart"/>
      <w:r w:rsidRPr="001B02F2">
        <w:rPr>
          <w:sz w:val="21"/>
          <w:szCs w:val="21"/>
        </w:rPr>
        <w:t>Utility</w:t>
      </w:r>
      <w:proofErr w:type="spellEnd"/>
    </w:p>
    <w:p w:rsidR="00C01BCA" w:rsidRPr="001B02F2" w:rsidRDefault="00C01BCA" w:rsidP="001B02F2">
      <w:pPr>
        <w:pStyle w:val="1"/>
        <w:numPr>
          <w:ilvl w:val="0"/>
          <w:numId w:val="20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Лабораторная работа: Мониторинг работоспособности SQL Server2014</w:t>
      </w:r>
    </w:p>
    <w:p w:rsidR="00C01BCA" w:rsidRPr="001B02F2" w:rsidRDefault="00C01BCA" w:rsidP="001B02F2">
      <w:pPr>
        <w:pStyle w:val="1"/>
        <w:numPr>
          <w:ilvl w:val="0"/>
          <w:numId w:val="20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Использование </w:t>
      </w:r>
      <w:proofErr w:type="spellStart"/>
      <w:r w:rsidRPr="001B02F2">
        <w:rPr>
          <w:sz w:val="21"/>
          <w:szCs w:val="21"/>
        </w:rPr>
        <w:t>Data</w:t>
      </w:r>
      <w:proofErr w:type="spellEnd"/>
      <w:r w:rsidRPr="001B02F2">
        <w:rPr>
          <w:sz w:val="21"/>
          <w:szCs w:val="21"/>
        </w:rPr>
        <w:t xml:space="preserve"> </w:t>
      </w:r>
      <w:proofErr w:type="spellStart"/>
      <w:r w:rsidRPr="001B02F2">
        <w:rPr>
          <w:sz w:val="21"/>
          <w:szCs w:val="21"/>
        </w:rPr>
        <w:t>Collector</w:t>
      </w:r>
      <w:proofErr w:type="spellEnd"/>
    </w:p>
    <w:p w:rsidR="00C01BCA" w:rsidRPr="001B02F2" w:rsidRDefault="00C01BCA" w:rsidP="001B02F2">
      <w:pPr>
        <w:pStyle w:val="1"/>
        <w:numPr>
          <w:ilvl w:val="0"/>
          <w:numId w:val="20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Использование UCP</w:t>
      </w:r>
    </w:p>
    <w:p w:rsidR="00C01BCA" w:rsidRPr="001B02F2" w:rsidRDefault="00C01BCA" w:rsidP="001B02F2">
      <w:pPr>
        <w:pStyle w:val="1"/>
        <w:numPr>
          <w:ilvl w:val="0"/>
          <w:numId w:val="32"/>
        </w:numPr>
        <w:tabs>
          <w:tab w:val="left" w:pos="567"/>
        </w:tabs>
        <w:spacing w:before="0" w:line="240" w:lineRule="auto"/>
        <w:ind w:left="851" w:hanging="284"/>
        <w:rPr>
          <w:b/>
          <w:sz w:val="21"/>
          <w:szCs w:val="21"/>
        </w:rPr>
      </w:pPr>
      <w:r w:rsidRPr="001B02F2">
        <w:rPr>
          <w:b/>
          <w:sz w:val="21"/>
          <w:szCs w:val="21"/>
        </w:rPr>
        <w:t xml:space="preserve">Консолидация рабочих нагрузок базы данных в </w:t>
      </w:r>
      <w:proofErr w:type="spellStart"/>
      <w:r w:rsidRPr="001B02F2">
        <w:rPr>
          <w:b/>
          <w:sz w:val="21"/>
          <w:szCs w:val="21"/>
        </w:rPr>
        <w:t>SQLServer</w:t>
      </w:r>
      <w:proofErr w:type="spellEnd"/>
      <w:r w:rsidRPr="001B02F2">
        <w:rPr>
          <w:b/>
          <w:sz w:val="21"/>
          <w:szCs w:val="21"/>
        </w:rPr>
        <w:t xml:space="preserve"> 2014</w:t>
      </w:r>
    </w:p>
    <w:p w:rsidR="00C01BCA" w:rsidRPr="001B02F2" w:rsidRDefault="00C01BCA" w:rsidP="001B02F2">
      <w:pPr>
        <w:pStyle w:val="1"/>
        <w:numPr>
          <w:ilvl w:val="0"/>
          <w:numId w:val="21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Рекомендации по консолидации сервера базы данных</w:t>
      </w:r>
    </w:p>
    <w:p w:rsidR="00C01BCA" w:rsidRPr="001B02F2" w:rsidRDefault="00C01BCA" w:rsidP="001B02F2">
      <w:pPr>
        <w:pStyle w:val="1"/>
        <w:numPr>
          <w:ilvl w:val="0"/>
          <w:numId w:val="21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Управление ресурсами в инфраструктуре консолидированной базы данных Лабораторная работа: Консолидация SQL </w:t>
      </w:r>
      <w:proofErr w:type="spellStart"/>
      <w:r w:rsidRPr="001B02F2">
        <w:rPr>
          <w:sz w:val="21"/>
          <w:szCs w:val="21"/>
        </w:rPr>
        <w:t>Server</w:t>
      </w:r>
      <w:proofErr w:type="spellEnd"/>
    </w:p>
    <w:p w:rsidR="00C01BCA" w:rsidRPr="001B02F2" w:rsidRDefault="00C01BCA" w:rsidP="001B02F2">
      <w:pPr>
        <w:pStyle w:val="1"/>
        <w:numPr>
          <w:ilvl w:val="0"/>
          <w:numId w:val="21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Использование </w:t>
      </w:r>
      <w:proofErr w:type="spellStart"/>
      <w:r w:rsidRPr="001B02F2">
        <w:rPr>
          <w:sz w:val="21"/>
          <w:szCs w:val="21"/>
        </w:rPr>
        <w:t>Resource</w:t>
      </w:r>
      <w:proofErr w:type="spellEnd"/>
      <w:r w:rsidRPr="001B02F2">
        <w:rPr>
          <w:sz w:val="21"/>
          <w:szCs w:val="21"/>
        </w:rPr>
        <w:t xml:space="preserve"> </w:t>
      </w:r>
      <w:proofErr w:type="spellStart"/>
      <w:r w:rsidRPr="001B02F2">
        <w:rPr>
          <w:sz w:val="21"/>
          <w:szCs w:val="21"/>
        </w:rPr>
        <w:t>Governor</w:t>
      </w:r>
      <w:proofErr w:type="spellEnd"/>
    </w:p>
    <w:p w:rsidR="00C01BCA" w:rsidRPr="001B02F2" w:rsidRDefault="00C01BCA" w:rsidP="001B02F2">
      <w:pPr>
        <w:pStyle w:val="1"/>
        <w:numPr>
          <w:ilvl w:val="0"/>
          <w:numId w:val="21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Управление ресурсами нескольких экземпляров SQL </w:t>
      </w:r>
      <w:proofErr w:type="spellStart"/>
      <w:r w:rsidRPr="001B02F2">
        <w:rPr>
          <w:sz w:val="21"/>
          <w:szCs w:val="21"/>
        </w:rPr>
        <w:t>Server</w:t>
      </w:r>
      <w:proofErr w:type="spellEnd"/>
    </w:p>
    <w:p w:rsidR="00C01BCA" w:rsidRPr="001B02F2" w:rsidRDefault="00C01BCA" w:rsidP="001B02F2">
      <w:pPr>
        <w:pStyle w:val="1"/>
        <w:numPr>
          <w:ilvl w:val="0"/>
          <w:numId w:val="32"/>
        </w:numPr>
        <w:tabs>
          <w:tab w:val="left" w:pos="567"/>
        </w:tabs>
        <w:spacing w:before="0" w:line="240" w:lineRule="auto"/>
        <w:ind w:left="851" w:hanging="284"/>
        <w:rPr>
          <w:b/>
          <w:sz w:val="21"/>
          <w:szCs w:val="21"/>
        </w:rPr>
      </w:pPr>
      <w:r w:rsidRPr="001B02F2">
        <w:rPr>
          <w:b/>
          <w:sz w:val="21"/>
          <w:szCs w:val="21"/>
        </w:rPr>
        <w:lastRenderedPageBreak/>
        <w:t>Введение в облачные технологии работы с данными</w:t>
      </w:r>
    </w:p>
    <w:p w:rsidR="00C01BCA" w:rsidRPr="001B02F2" w:rsidRDefault="00C01BCA" w:rsidP="001B02F2">
      <w:pPr>
        <w:pStyle w:val="1"/>
        <w:numPr>
          <w:ilvl w:val="0"/>
          <w:numId w:val="22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Обзор облачных вычислений</w:t>
      </w:r>
    </w:p>
    <w:p w:rsidR="00C01BCA" w:rsidRPr="001B02F2" w:rsidRDefault="00C01BCA" w:rsidP="001B02F2">
      <w:pPr>
        <w:pStyle w:val="1"/>
        <w:numPr>
          <w:ilvl w:val="0"/>
          <w:numId w:val="22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SQL </w:t>
      </w:r>
      <w:proofErr w:type="spellStart"/>
      <w:r w:rsidRPr="001B02F2">
        <w:rPr>
          <w:sz w:val="21"/>
          <w:szCs w:val="21"/>
        </w:rPr>
        <w:t>Server</w:t>
      </w:r>
      <w:proofErr w:type="spellEnd"/>
      <w:r w:rsidRPr="001B02F2">
        <w:rPr>
          <w:sz w:val="21"/>
          <w:szCs w:val="21"/>
        </w:rPr>
        <w:t xml:space="preserve"> в частном облаке</w:t>
      </w:r>
    </w:p>
    <w:p w:rsidR="00C01BCA" w:rsidRPr="001B02F2" w:rsidRDefault="00C01BCA" w:rsidP="001B02F2">
      <w:pPr>
        <w:pStyle w:val="1"/>
        <w:numPr>
          <w:ilvl w:val="0"/>
          <w:numId w:val="22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Лабораторная работа: Подготовка установки SQL </w:t>
      </w:r>
      <w:proofErr w:type="spellStart"/>
      <w:r w:rsidRPr="001B02F2">
        <w:rPr>
          <w:sz w:val="21"/>
          <w:szCs w:val="21"/>
        </w:rPr>
        <w:t>Server</w:t>
      </w:r>
      <w:proofErr w:type="spellEnd"/>
      <w:r w:rsidRPr="001B02F2">
        <w:rPr>
          <w:sz w:val="21"/>
          <w:szCs w:val="21"/>
        </w:rPr>
        <w:t xml:space="preserve"> на шаблон виртуальной машины</w:t>
      </w:r>
    </w:p>
    <w:p w:rsidR="00C01BCA" w:rsidRPr="001B02F2" w:rsidRDefault="00C01BCA" w:rsidP="001B02F2">
      <w:pPr>
        <w:pStyle w:val="1"/>
        <w:numPr>
          <w:ilvl w:val="0"/>
          <w:numId w:val="22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Создание подготовленного экземпляра SQL </w:t>
      </w:r>
      <w:proofErr w:type="spellStart"/>
      <w:r w:rsidRPr="001B02F2">
        <w:rPr>
          <w:sz w:val="21"/>
          <w:szCs w:val="21"/>
        </w:rPr>
        <w:t>Server</w:t>
      </w:r>
      <w:proofErr w:type="spellEnd"/>
    </w:p>
    <w:p w:rsidR="00C01BCA" w:rsidRPr="001B02F2" w:rsidRDefault="00C01BCA" w:rsidP="001B02F2">
      <w:pPr>
        <w:pStyle w:val="1"/>
        <w:numPr>
          <w:ilvl w:val="0"/>
          <w:numId w:val="22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Завершение подготовки экземпляра SQL </w:t>
      </w:r>
      <w:proofErr w:type="spellStart"/>
      <w:r w:rsidRPr="001B02F2">
        <w:rPr>
          <w:sz w:val="21"/>
          <w:szCs w:val="21"/>
        </w:rPr>
        <w:t>Server</w:t>
      </w:r>
      <w:proofErr w:type="spellEnd"/>
    </w:p>
    <w:p w:rsidR="00C01BCA" w:rsidRPr="001B02F2" w:rsidRDefault="00C01BCA" w:rsidP="001B02F2">
      <w:pPr>
        <w:pStyle w:val="1"/>
        <w:numPr>
          <w:ilvl w:val="0"/>
          <w:numId w:val="32"/>
        </w:numPr>
        <w:tabs>
          <w:tab w:val="left" w:pos="567"/>
        </w:tabs>
        <w:spacing w:before="0" w:line="240" w:lineRule="auto"/>
        <w:ind w:left="851" w:hanging="284"/>
        <w:rPr>
          <w:b/>
          <w:sz w:val="21"/>
          <w:szCs w:val="21"/>
        </w:rPr>
      </w:pPr>
      <w:r w:rsidRPr="001B02F2">
        <w:rPr>
          <w:b/>
          <w:sz w:val="21"/>
          <w:szCs w:val="21"/>
        </w:rPr>
        <w:t>Введение в технологии высокой доступности в SQL Server2014</w:t>
      </w:r>
    </w:p>
    <w:p w:rsidR="00C01BCA" w:rsidRPr="001B02F2" w:rsidRDefault="00C01BCA" w:rsidP="001B02F2">
      <w:pPr>
        <w:pStyle w:val="1"/>
        <w:numPr>
          <w:ilvl w:val="0"/>
          <w:numId w:val="23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Концепция высокой доступности и опции в SQL </w:t>
      </w:r>
      <w:proofErr w:type="spellStart"/>
      <w:r w:rsidRPr="001B02F2">
        <w:rPr>
          <w:sz w:val="21"/>
          <w:szCs w:val="21"/>
        </w:rPr>
        <w:t>Server</w:t>
      </w:r>
      <w:proofErr w:type="spellEnd"/>
      <w:r w:rsidRPr="001B02F2">
        <w:rPr>
          <w:sz w:val="21"/>
          <w:szCs w:val="21"/>
        </w:rPr>
        <w:t xml:space="preserve"> 2014</w:t>
      </w:r>
    </w:p>
    <w:p w:rsidR="00C01BCA" w:rsidRPr="001B02F2" w:rsidRDefault="00C01BCA" w:rsidP="001B02F2">
      <w:pPr>
        <w:pStyle w:val="1"/>
        <w:numPr>
          <w:ilvl w:val="0"/>
          <w:numId w:val="23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Доставка журналов</w:t>
      </w:r>
    </w:p>
    <w:p w:rsidR="00C01BCA" w:rsidRPr="001B02F2" w:rsidRDefault="00C01BCA" w:rsidP="001B02F2">
      <w:pPr>
        <w:pStyle w:val="1"/>
        <w:numPr>
          <w:ilvl w:val="0"/>
          <w:numId w:val="23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Лабораторная работа: Использование доставки журналов</w:t>
      </w:r>
    </w:p>
    <w:p w:rsidR="00C01BCA" w:rsidRPr="001B02F2" w:rsidRDefault="00C01BCA" w:rsidP="001B02F2">
      <w:pPr>
        <w:pStyle w:val="1"/>
        <w:numPr>
          <w:ilvl w:val="0"/>
          <w:numId w:val="23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Настройка доставки журналов</w:t>
      </w:r>
    </w:p>
    <w:p w:rsidR="00C01BCA" w:rsidRPr="001B02F2" w:rsidRDefault="00C01BCA" w:rsidP="001B02F2">
      <w:pPr>
        <w:pStyle w:val="1"/>
        <w:numPr>
          <w:ilvl w:val="0"/>
          <w:numId w:val="23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Тестирование настройки доставки журналов</w:t>
      </w:r>
    </w:p>
    <w:p w:rsidR="00C01BCA" w:rsidRPr="001B02F2" w:rsidRDefault="00C01BCA" w:rsidP="001B02F2">
      <w:pPr>
        <w:pStyle w:val="1"/>
        <w:numPr>
          <w:ilvl w:val="0"/>
          <w:numId w:val="23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Тестирование отказоустойчивости</w:t>
      </w:r>
    </w:p>
    <w:p w:rsidR="00C01BCA" w:rsidRPr="001B02F2" w:rsidRDefault="00C01BCA" w:rsidP="001B02F2">
      <w:pPr>
        <w:pStyle w:val="1"/>
        <w:numPr>
          <w:ilvl w:val="0"/>
          <w:numId w:val="32"/>
        </w:numPr>
        <w:tabs>
          <w:tab w:val="left" w:pos="567"/>
        </w:tabs>
        <w:spacing w:before="0" w:line="240" w:lineRule="auto"/>
        <w:ind w:left="851" w:hanging="284"/>
        <w:rPr>
          <w:b/>
          <w:sz w:val="21"/>
          <w:szCs w:val="21"/>
          <w:lang w:val="en-US"/>
        </w:rPr>
      </w:pPr>
      <w:r w:rsidRPr="001B02F2">
        <w:rPr>
          <w:b/>
          <w:sz w:val="21"/>
          <w:szCs w:val="21"/>
        </w:rPr>
        <w:t>Кластеризация</w:t>
      </w:r>
      <w:r w:rsidRPr="001B02F2">
        <w:rPr>
          <w:b/>
          <w:sz w:val="21"/>
          <w:szCs w:val="21"/>
          <w:lang w:val="en-US"/>
        </w:rPr>
        <w:t xml:space="preserve"> Windows Server </w:t>
      </w:r>
      <w:r w:rsidRPr="001B02F2">
        <w:rPr>
          <w:b/>
          <w:sz w:val="21"/>
          <w:szCs w:val="21"/>
        </w:rPr>
        <w:t>для</w:t>
      </w:r>
      <w:r w:rsidRPr="001B02F2">
        <w:rPr>
          <w:b/>
          <w:sz w:val="21"/>
          <w:szCs w:val="21"/>
          <w:lang w:val="en-US"/>
        </w:rPr>
        <w:t xml:space="preserve"> SQL Server 2014</w:t>
      </w:r>
    </w:p>
    <w:p w:rsidR="00ED0F26" w:rsidRPr="001B02F2" w:rsidRDefault="00C01BCA" w:rsidP="001B02F2">
      <w:pPr>
        <w:pStyle w:val="1"/>
        <w:numPr>
          <w:ilvl w:val="0"/>
          <w:numId w:val="28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Введение в отказоустойчивый кластер </w:t>
      </w:r>
      <w:proofErr w:type="spellStart"/>
      <w:r w:rsidRPr="001B02F2">
        <w:rPr>
          <w:sz w:val="21"/>
          <w:szCs w:val="21"/>
        </w:rPr>
        <w:t>Windows</w:t>
      </w:r>
      <w:proofErr w:type="spellEnd"/>
      <w:r w:rsidRPr="001B02F2">
        <w:rPr>
          <w:sz w:val="21"/>
          <w:szCs w:val="21"/>
        </w:rPr>
        <w:t xml:space="preserve"> </w:t>
      </w:r>
      <w:proofErr w:type="spellStart"/>
      <w:r w:rsidRPr="001B02F2">
        <w:rPr>
          <w:sz w:val="21"/>
          <w:szCs w:val="21"/>
        </w:rPr>
        <w:t>Server</w:t>
      </w:r>
      <w:proofErr w:type="spellEnd"/>
    </w:p>
    <w:p w:rsidR="00ED0F26" w:rsidRPr="001B02F2" w:rsidRDefault="00C01BCA" w:rsidP="001B02F2">
      <w:pPr>
        <w:pStyle w:val="1"/>
        <w:numPr>
          <w:ilvl w:val="0"/>
          <w:numId w:val="28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  <w:lang w:val="en-US"/>
        </w:rPr>
      </w:pPr>
      <w:r w:rsidRPr="001B02F2">
        <w:rPr>
          <w:sz w:val="21"/>
          <w:szCs w:val="21"/>
          <w:lang w:val="en-US"/>
        </w:rPr>
        <w:t xml:space="preserve">SQL Server </w:t>
      </w:r>
      <w:proofErr w:type="spellStart"/>
      <w:r w:rsidRPr="001B02F2">
        <w:rPr>
          <w:sz w:val="21"/>
          <w:szCs w:val="21"/>
          <w:lang w:val="en-US"/>
        </w:rPr>
        <w:t>AlwaysOn</w:t>
      </w:r>
      <w:proofErr w:type="spellEnd"/>
      <w:r w:rsidRPr="001B02F2">
        <w:rPr>
          <w:sz w:val="21"/>
          <w:szCs w:val="21"/>
          <w:lang w:val="en-US"/>
        </w:rPr>
        <w:t xml:space="preserve"> Failover Cluster Instance</w:t>
      </w:r>
    </w:p>
    <w:p w:rsidR="00ED0F26" w:rsidRPr="001B02F2" w:rsidRDefault="00C01BCA" w:rsidP="001B02F2">
      <w:pPr>
        <w:pStyle w:val="1"/>
        <w:numPr>
          <w:ilvl w:val="0"/>
          <w:numId w:val="28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  <w:lang w:val="en-US"/>
        </w:rPr>
      </w:pPr>
      <w:r w:rsidRPr="001B02F2">
        <w:rPr>
          <w:sz w:val="21"/>
          <w:szCs w:val="21"/>
        </w:rPr>
        <w:t>Лабораторная</w:t>
      </w:r>
      <w:r w:rsidRPr="001B02F2">
        <w:rPr>
          <w:sz w:val="21"/>
          <w:szCs w:val="21"/>
          <w:lang w:val="en-US"/>
        </w:rPr>
        <w:t xml:space="preserve"> </w:t>
      </w:r>
      <w:r w:rsidRPr="001B02F2">
        <w:rPr>
          <w:sz w:val="21"/>
          <w:szCs w:val="21"/>
        </w:rPr>
        <w:t>работа</w:t>
      </w:r>
      <w:r w:rsidRPr="001B02F2">
        <w:rPr>
          <w:sz w:val="21"/>
          <w:szCs w:val="21"/>
          <w:lang w:val="en-US"/>
        </w:rPr>
        <w:t xml:space="preserve">: </w:t>
      </w:r>
      <w:r w:rsidRPr="001B02F2">
        <w:rPr>
          <w:sz w:val="21"/>
          <w:szCs w:val="21"/>
        </w:rPr>
        <w:t>Реализация</w:t>
      </w:r>
      <w:r w:rsidRPr="001B02F2">
        <w:rPr>
          <w:sz w:val="21"/>
          <w:szCs w:val="21"/>
          <w:lang w:val="en-US"/>
        </w:rPr>
        <w:t xml:space="preserve"> </w:t>
      </w:r>
      <w:proofErr w:type="spellStart"/>
      <w:r w:rsidRPr="001B02F2">
        <w:rPr>
          <w:sz w:val="21"/>
          <w:szCs w:val="21"/>
          <w:lang w:val="en-US"/>
        </w:rPr>
        <w:t>AlwaysOn</w:t>
      </w:r>
      <w:proofErr w:type="spellEnd"/>
      <w:r w:rsidRPr="001B02F2">
        <w:rPr>
          <w:sz w:val="21"/>
          <w:szCs w:val="21"/>
          <w:lang w:val="en-US"/>
        </w:rPr>
        <w:t xml:space="preserve"> Failover Cluster Instance</w:t>
      </w:r>
    </w:p>
    <w:p w:rsidR="00ED0F26" w:rsidRPr="001B02F2" w:rsidRDefault="00C01BCA" w:rsidP="001B02F2">
      <w:pPr>
        <w:pStyle w:val="1"/>
        <w:numPr>
          <w:ilvl w:val="0"/>
          <w:numId w:val="28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  <w:lang w:val="en-US"/>
        </w:rPr>
      </w:pPr>
      <w:r w:rsidRPr="001B02F2">
        <w:rPr>
          <w:sz w:val="21"/>
          <w:szCs w:val="21"/>
        </w:rPr>
        <w:t xml:space="preserve">Настройка отказоустойчивого кластера </w:t>
      </w:r>
      <w:r w:rsidRPr="001B02F2">
        <w:rPr>
          <w:sz w:val="21"/>
          <w:szCs w:val="21"/>
          <w:lang w:val="en-US"/>
        </w:rPr>
        <w:t>Windows</w:t>
      </w:r>
      <w:r w:rsidRPr="001B02F2">
        <w:rPr>
          <w:sz w:val="21"/>
          <w:szCs w:val="21"/>
        </w:rPr>
        <w:t xml:space="preserve"> </w:t>
      </w:r>
      <w:r w:rsidRPr="001B02F2">
        <w:rPr>
          <w:sz w:val="21"/>
          <w:szCs w:val="21"/>
          <w:lang w:val="en-US"/>
        </w:rPr>
        <w:t>Server</w:t>
      </w:r>
    </w:p>
    <w:p w:rsidR="00ED0F26" w:rsidRPr="001B02F2" w:rsidRDefault="00C01BCA" w:rsidP="001B02F2">
      <w:pPr>
        <w:pStyle w:val="1"/>
        <w:numPr>
          <w:ilvl w:val="0"/>
          <w:numId w:val="28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  <w:lang w:val="en-US"/>
        </w:rPr>
      </w:pPr>
      <w:r w:rsidRPr="001B02F2">
        <w:rPr>
          <w:sz w:val="21"/>
          <w:szCs w:val="21"/>
        </w:rPr>
        <w:t>Установка</w:t>
      </w:r>
      <w:r w:rsidRPr="001B02F2">
        <w:rPr>
          <w:sz w:val="21"/>
          <w:szCs w:val="21"/>
          <w:lang w:val="en-US"/>
        </w:rPr>
        <w:t xml:space="preserve"> SQL Server </w:t>
      </w:r>
      <w:proofErr w:type="spellStart"/>
      <w:r w:rsidRPr="001B02F2">
        <w:rPr>
          <w:sz w:val="21"/>
          <w:szCs w:val="21"/>
          <w:lang w:val="en-US"/>
        </w:rPr>
        <w:t>AlwaysOn</w:t>
      </w:r>
      <w:proofErr w:type="spellEnd"/>
      <w:r w:rsidRPr="001B02F2">
        <w:rPr>
          <w:sz w:val="21"/>
          <w:szCs w:val="21"/>
          <w:lang w:val="en-US"/>
        </w:rPr>
        <w:t xml:space="preserve"> Failover Cluster Instance</w:t>
      </w:r>
    </w:p>
    <w:p w:rsidR="00C01BCA" w:rsidRPr="001B02F2" w:rsidRDefault="00C01BCA" w:rsidP="001B02F2">
      <w:pPr>
        <w:pStyle w:val="1"/>
        <w:numPr>
          <w:ilvl w:val="0"/>
          <w:numId w:val="28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Настройка </w:t>
      </w:r>
      <w:proofErr w:type="spellStart"/>
      <w:r w:rsidRPr="001B02F2">
        <w:rPr>
          <w:sz w:val="21"/>
          <w:szCs w:val="21"/>
        </w:rPr>
        <w:t>tempdb</w:t>
      </w:r>
      <w:proofErr w:type="spellEnd"/>
      <w:r w:rsidRPr="001B02F2">
        <w:rPr>
          <w:sz w:val="21"/>
          <w:szCs w:val="21"/>
        </w:rPr>
        <w:t xml:space="preserve"> для локального хранилища</w:t>
      </w:r>
    </w:p>
    <w:p w:rsidR="00C01BCA" w:rsidRPr="001B02F2" w:rsidRDefault="00C01BCA" w:rsidP="001B02F2">
      <w:pPr>
        <w:pStyle w:val="1"/>
        <w:numPr>
          <w:ilvl w:val="0"/>
          <w:numId w:val="28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Тестирование отказоустойчивости</w:t>
      </w:r>
    </w:p>
    <w:p w:rsidR="00C01BCA" w:rsidRPr="001B02F2" w:rsidRDefault="00C01BCA" w:rsidP="001B02F2">
      <w:pPr>
        <w:pStyle w:val="1"/>
        <w:numPr>
          <w:ilvl w:val="0"/>
          <w:numId w:val="32"/>
        </w:numPr>
        <w:tabs>
          <w:tab w:val="left" w:pos="567"/>
        </w:tabs>
        <w:spacing w:before="0" w:line="240" w:lineRule="auto"/>
        <w:ind w:left="851" w:hanging="284"/>
        <w:rPr>
          <w:b/>
          <w:sz w:val="21"/>
          <w:szCs w:val="21"/>
        </w:rPr>
      </w:pPr>
      <w:r w:rsidRPr="001B02F2">
        <w:rPr>
          <w:b/>
          <w:sz w:val="21"/>
          <w:szCs w:val="21"/>
        </w:rPr>
        <w:t xml:space="preserve">Группы доступности </w:t>
      </w:r>
      <w:proofErr w:type="spellStart"/>
      <w:r w:rsidRPr="001B02F2">
        <w:rPr>
          <w:b/>
          <w:sz w:val="21"/>
          <w:szCs w:val="21"/>
        </w:rPr>
        <w:t>AlwaysOn</w:t>
      </w:r>
      <w:proofErr w:type="spellEnd"/>
    </w:p>
    <w:p w:rsidR="00C01BCA" w:rsidRPr="001B02F2" w:rsidRDefault="00C01BCA" w:rsidP="001B02F2">
      <w:pPr>
        <w:pStyle w:val="1"/>
        <w:numPr>
          <w:ilvl w:val="0"/>
          <w:numId w:val="29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Введение в группы доступности </w:t>
      </w:r>
      <w:proofErr w:type="spellStart"/>
      <w:r w:rsidRPr="001B02F2">
        <w:rPr>
          <w:sz w:val="21"/>
          <w:szCs w:val="21"/>
        </w:rPr>
        <w:t>AlwaysOn</w:t>
      </w:r>
      <w:proofErr w:type="spellEnd"/>
    </w:p>
    <w:p w:rsidR="00C01BCA" w:rsidRPr="001B02F2" w:rsidRDefault="00C01BCA" w:rsidP="001B02F2">
      <w:pPr>
        <w:pStyle w:val="1"/>
        <w:numPr>
          <w:ilvl w:val="0"/>
          <w:numId w:val="29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Работа с группами доступности </w:t>
      </w:r>
      <w:proofErr w:type="spellStart"/>
      <w:r w:rsidRPr="001B02F2">
        <w:rPr>
          <w:sz w:val="21"/>
          <w:szCs w:val="21"/>
        </w:rPr>
        <w:t>AlwaysOn</w:t>
      </w:r>
      <w:proofErr w:type="spellEnd"/>
    </w:p>
    <w:p w:rsidR="00C01BCA" w:rsidRPr="001B02F2" w:rsidRDefault="00C01BCA" w:rsidP="001B02F2">
      <w:pPr>
        <w:pStyle w:val="1"/>
        <w:numPr>
          <w:ilvl w:val="0"/>
          <w:numId w:val="29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Рекомендации по использованию групп доступности </w:t>
      </w:r>
      <w:proofErr w:type="spellStart"/>
      <w:r w:rsidRPr="001B02F2">
        <w:rPr>
          <w:sz w:val="21"/>
          <w:szCs w:val="21"/>
        </w:rPr>
        <w:t>AlwaysOn</w:t>
      </w:r>
      <w:proofErr w:type="spellEnd"/>
      <w:r w:rsidRPr="001B02F2">
        <w:rPr>
          <w:sz w:val="21"/>
          <w:szCs w:val="21"/>
        </w:rPr>
        <w:t xml:space="preserve"> Лабораторная работа: Реализация и тестирование групп доступности </w:t>
      </w:r>
      <w:proofErr w:type="spellStart"/>
      <w:r w:rsidRPr="001B02F2">
        <w:rPr>
          <w:sz w:val="21"/>
          <w:szCs w:val="21"/>
        </w:rPr>
        <w:t>AlwaysOn</w:t>
      </w:r>
      <w:proofErr w:type="spellEnd"/>
    </w:p>
    <w:p w:rsidR="00C01BCA" w:rsidRPr="001B02F2" w:rsidRDefault="00C01BCA" w:rsidP="001B02F2">
      <w:pPr>
        <w:pStyle w:val="1"/>
        <w:numPr>
          <w:ilvl w:val="0"/>
          <w:numId w:val="29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Реализация групп доступности </w:t>
      </w:r>
      <w:proofErr w:type="spellStart"/>
      <w:r w:rsidRPr="001B02F2">
        <w:rPr>
          <w:sz w:val="21"/>
          <w:szCs w:val="21"/>
        </w:rPr>
        <w:t>AlwaysOn</w:t>
      </w:r>
      <w:proofErr w:type="spellEnd"/>
    </w:p>
    <w:p w:rsidR="00C01BCA" w:rsidRPr="001B02F2" w:rsidRDefault="00C01BCA" w:rsidP="001B02F2">
      <w:pPr>
        <w:pStyle w:val="1"/>
        <w:numPr>
          <w:ilvl w:val="0"/>
          <w:numId w:val="29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Подключение к группам доступности </w:t>
      </w:r>
      <w:proofErr w:type="spellStart"/>
      <w:r w:rsidRPr="001B02F2">
        <w:rPr>
          <w:sz w:val="21"/>
          <w:szCs w:val="21"/>
        </w:rPr>
        <w:t>AlwaysOn</w:t>
      </w:r>
      <w:proofErr w:type="spellEnd"/>
    </w:p>
    <w:p w:rsidR="00C01BCA" w:rsidRPr="001B02F2" w:rsidRDefault="00C01BCA" w:rsidP="001B02F2">
      <w:pPr>
        <w:pStyle w:val="1"/>
        <w:numPr>
          <w:ilvl w:val="0"/>
          <w:numId w:val="29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Тестирование отказоустойчивости</w:t>
      </w:r>
    </w:p>
    <w:p w:rsidR="00C01BCA" w:rsidRPr="001B02F2" w:rsidRDefault="00C01BCA" w:rsidP="001B02F2">
      <w:pPr>
        <w:pStyle w:val="1"/>
        <w:numPr>
          <w:ilvl w:val="0"/>
          <w:numId w:val="29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Настройка кворума</w:t>
      </w:r>
    </w:p>
    <w:p w:rsidR="00C01BCA" w:rsidRPr="001B02F2" w:rsidRDefault="00C01BCA" w:rsidP="001B02F2">
      <w:pPr>
        <w:pStyle w:val="1"/>
        <w:numPr>
          <w:ilvl w:val="0"/>
          <w:numId w:val="32"/>
        </w:numPr>
        <w:tabs>
          <w:tab w:val="left" w:pos="567"/>
        </w:tabs>
        <w:spacing w:before="0" w:line="240" w:lineRule="auto"/>
        <w:ind w:left="851" w:hanging="284"/>
        <w:rPr>
          <w:b/>
          <w:sz w:val="21"/>
          <w:szCs w:val="21"/>
        </w:rPr>
      </w:pPr>
      <w:r w:rsidRPr="001B02F2">
        <w:rPr>
          <w:b/>
          <w:sz w:val="21"/>
          <w:szCs w:val="21"/>
        </w:rPr>
        <w:t>Планирование высокой доступности и восстановления после сбоя</w:t>
      </w:r>
    </w:p>
    <w:p w:rsidR="00C01BCA" w:rsidRPr="001B02F2" w:rsidRDefault="00C01BCA" w:rsidP="001B02F2">
      <w:pPr>
        <w:pStyle w:val="1"/>
        <w:numPr>
          <w:ilvl w:val="0"/>
          <w:numId w:val="30"/>
        </w:numPr>
        <w:tabs>
          <w:tab w:val="left" w:pos="567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Высокая доступность и восстановление после сбоя в SQL </w:t>
      </w:r>
      <w:proofErr w:type="spellStart"/>
      <w:r w:rsidRPr="001B02F2">
        <w:rPr>
          <w:sz w:val="21"/>
          <w:szCs w:val="21"/>
        </w:rPr>
        <w:t>Server</w:t>
      </w:r>
      <w:proofErr w:type="spellEnd"/>
      <w:r w:rsidRPr="001B02F2">
        <w:rPr>
          <w:sz w:val="21"/>
          <w:szCs w:val="21"/>
        </w:rPr>
        <w:t xml:space="preserve"> 2014</w:t>
      </w:r>
    </w:p>
    <w:p w:rsidR="00C01BCA" w:rsidRPr="001B02F2" w:rsidRDefault="00C01BCA" w:rsidP="001B02F2">
      <w:pPr>
        <w:pStyle w:val="1"/>
        <w:numPr>
          <w:ilvl w:val="0"/>
          <w:numId w:val="30"/>
        </w:numPr>
        <w:tabs>
          <w:tab w:val="left" w:pos="567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Высокая доступность и восстановление в </w:t>
      </w:r>
      <w:proofErr w:type="spellStart"/>
      <w:r w:rsidRPr="001B02F2">
        <w:rPr>
          <w:sz w:val="21"/>
          <w:szCs w:val="21"/>
        </w:rPr>
        <w:t>Windows</w:t>
      </w:r>
      <w:proofErr w:type="spellEnd"/>
      <w:r w:rsidRPr="001B02F2">
        <w:rPr>
          <w:sz w:val="21"/>
          <w:szCs w:val="21"/>
        </w:rPr>
        <w:t xml:space="preserve"> </w:t>
      </w:r>
      <w:proofErr w:type="spellStart"/>
      <w:r w:rsidRPr="001B02F2">
        <w:rPr>
          <w:sz w:val="21"/>
          <w:szCs w:val="21"/>
        </w:rPr>
        <w:t>Azure</w:t>
      </w:r>
      <w:proofErr w:type="spellEnd"/>
    </w:p>
    <w:p w:rsidR="00C01BCA" w:rsidRPr="001B02F2" w:rsidRDefault="00C01BCA" w:rsidP="001B02F2">
      <w:pPr>
        <w:pStyle w:val="1"/>
        <w:numPr>
          <w:ilvl w:val="0"/>
          <w:numId w:val="30"/>
        </w:numPr>
        <w:tabs>
          <w:tab w:val="left" w:pos="567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Лабораторная работа: Планирование высокой доступности и восстановления данных</w:t>
      </w:r>
    </w:p>
    <w:p w:rsidR="00C01BCA" w:rsidRPr="001B02F2" w:rsidRDefault="00C01BCA" w:rsidP="001B02F2">
      <w:pPr>
        <w:pStyle w:val="1"/>
        <w:numPr>
          <w:ilvl w:val="0"/>
          <w:numId w:val="30"/>
        </w:numPr>
        <w:tabs>
          <w:tab w:val="left" w:pos="567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План решения для базы отдела продаж в режиме </w:t>
      </w:r>
      <w:proofErr w:type="spellStart"/>
      <w:r w:rsidRPr="001B02F2">
        <w:rPr>
          <w:sz w:val="21"/>
          <w:szCs w:val="21"/>
        </w:rPr>
        <w:t>on-line</w:t>
      </w:r>
      <w:proofErr w:type="spellEnd"/>
    </w:p>
    <w:p w:rsidR="00C01BCA" w:rsidRPr="001B02F2" w:rsidRDefault="00C01BCA" w:rsidP="001B02F2">
      <w:pPr>
        <w:pStyle w:val="1"/>
        <w:numPr>
          <w:ilvl w:val="0"/>
          <w:numId w:val="30"/>
        </w:numPr>
        <w:tabs>
          <w:tab w:val="left" w:pos="567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План решения для базы данных отдела кадров</w:t>
      </w:r>
    </w:p>
    <w:p w:rsidR="00C01BCA" w:rsidRPr="001B02F2" w:rsidRDefault="00C01BCA" w:rsidP="001B02F2">
      <w:pPr>
        <w:pStyle w:val="1"/>
        <w:numPr>
          <w:ilvl w:val="0"/>
          <w:numId w:val="32"/>
        </w:numPr>
        <w:tabs>
          <w:tab w:val="left" w:pos="567"/>
        </w:tabs>
        <w:spacing w:before="0" w:line="240" w:lineRule="auto"/>
        <w:ind w:left="851" w:hanging="284"/>
        <w:rPr>
          <w:b/>
          <w:sz w:val="21"/>
          <w:szCs w:val="21"/>
        </w:rPr>
      </w:pPr>
      <w:r w:rsidRPr="001B02F2">
        <w:rPr>
          <w:b/>
          <w:sz w:val="21"/>
          <w:szCs w:val="21"/>
        </w:rPr>
        <w:t>Репликация данных</w:t>
      </w:r>
    </w:p>
    <w:p w:rsidR="00C01BCA" w:rsidRPr="001B02F2" w:rsidRDefault="00C01BCA" w:rsidP="001B02F2">
      <w:pPr>
        <w:pStyle w:val="1"/>
        <w:numPr>
          <w:ilvl w:val="0"/>
          <w:numId w:val="31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Репликации SQL </w:t>
      </w:r>
      <w:proofErr w:type="spellStart"/>
      <w:r w:rsidRPr="001B02F2">
        <w:rPr>
          <w:sz w:val="21"/>
          <w:szCs w:val="21"/>
        </w:rPr>
        <w:t>Server</w:t>
      </w:r>
      <w:proofErr w:type="spellEnd"/>
    </w:p>
    <w:p w:rsidR="00C01BCA" w:rsidRPr="001B02F2" w:rsidRDefault="00C01BCA" w:rsidP="001B02F2">
      <w:pPr>
        <w:pStyle w:val="1"/>
        <w:numPr>
          <w:ilvl w:val="0"/>
          <w:numId w:val="31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Планирование репликации</w:t>
      </w:r>
    </w:p>
    <w:p w:rsidR="00C01BCA" w:rsidRPr="001B02F2" w:rsidRDefault="00C01BCA" w:rsidP="001B02F2">
      <w:pPr>
        <w:pStyle w:val="1"/>
        <w:numPr>
          <w:ilvl w:val="0"/>
          <w:numId w:val="31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 xml:space="preserve">Лабораторная работа: Планирование и реализация репликации </w:t>
      </w:r>
      <w:proofErr w:type="spellStart"/>
      <w:r w:rsidRPr="001B02F2">
        <w:rPr>
          <w:sz w:val="21"/>
          <w:szCs w:val="21"/>
        </w:rPr>
        <w:t>SQLServer</w:t>
      </w:r>
      <w:proofErr w:type="spellEnd"/>
    </w:p>
    <w:p w:rsidR="00C01BCA" w:rsidRPr="001B02F2" w:rsidRDefault="00C01BCA" w:rsidP="001B02F2">
      <w:pPr>
        <w:pStyle w:val="1"/>
        <w:numPr>
          <w:ilvl w:val="0"/>
          <w:numId w:val="31"/>
        </w:numPr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Планирование стратегии репликации</w:t>
      </w:r>
    </w:p>
    <w:p w:rsidR="00C01BCA" w:rsidRDefault="00C01BCA" w:rsidP="001B02F2">
      <w:pPr>
        <w:pStyle w:val="1"/>
        <w:numPr>
          <w:ilvl w:val="0"/>
          <w:numId w:val="31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ind w:left="1134" w:hanging="284"/>
        <w:rPr>
          <w:sz w:val="21"/>
          <w:szCs w:val="21"/>
        </w:rPr>
      </w:pPr>
      <w:r w:rsidRPr="001B02F2">
        <w:rPr>
          <w:sz w:val="21"/>
          <w:szCs w:val="21"/>
        </w:rPr>
        <w:t>Реализация репликации.</w:t>
      </w:r>
    </w:p>
    <w:p w:rsidR="001B02F2" w:rsidRPr="001B02F2" w:rsidRDefault="001B02F2" w:rsidP="001B02F2">
      <w:pPr>
        <w:pStyle w:val="1"/>
        <w:shd w:val="clear" w:color="auto" w:fill="auto"/>
        <w:tabs>
          <w:tab w:val="left" w:pos="567"/>
          <w:tab w:val="left" w:pos="1134"/>
        </w:tabs>
        <w:spacing w:before="0" w:line="240" w:lineRule="auto"/>
        <w:ind w:left="1134"/>
        <w:rPr>
          <w:sz w:val="21"/>
          <w:szCs w:val="21"/>
        </w:rPr>
      </w:pPr>
    </w:p>
    <w:p w:rsidR="00C01BCA" w:rsidRPr="001B02F2" w:rsidRDefault="00C01BCA" w:rsidP="00ED0F26">
      <w:pPr>
        <w:ind w:left="1134" w:hanging="567"/>
        <w:rPr>
          <w:b/>
          <w:bCs/>
          <w:i/>
          <w:sz w:val="21"/>
          <w:szCs w:val="21"/>
        </w:rPr>
      </w:pPr>
    </w:p>
    <w:p w:rsidR="00A00DBD" w:rsidRPr="00A00DBD" w:rsidRDefault="00A00DBD" w:rsidP="00A00DBD">
      <w:pPr>
        <w:ind w:left="426"/>
        <w:rPr>
          <w:i/>
          <w:sz w:val="22"/>
          <w:szCs w:val="22"/>
        </w:rPr>
      </w:pPr>
      <w:bookmarkStart w:id="3" w:name="_GoBack"/>
      <w:r w:rsidRPr="00A00DBD">
        <w:rPr>
          <w:b/>
          <w:bCs/>
          <w:i/>
          <w:sz w:val="22"/>
          <w:szCs w:val="22"/>
        </w:rPr>
        <w:t xml:space="preserve">Продолжительность  обучения: </w:t>
      </w:r>
      <w:r w:rsidRPr="00A00DBD">
        <w:rPr>
          <w:b/>
          <w:i/>
          <w:sz w:val="22"/>
          <w:szCs w:val="22"/>
        </w:rPr>
        <w:t xml:space="preserve">24 </w:t>
      </w:r>
      <w:r w:rsidRPr="00A00DBD">
        <w:rPr>
          <w:b/>
          <w:i/>
          <w:sz w:val="22"/>
          <w:szCs w:val="22"/>
        </w:rPr>
        <w:t>часо</w:t>
      </w:r>
      <w:r w:rsidRPr="00A00DBD">
        <w:rPr>
          <w:i/>
          <w:sz w:val="22"/>
          <w:szCs w:val="22"/>
        </w:rPr>
        <w:t>в.</w:t>
      </w:r>
    </w:p>
    <w:p w:rsidR="00A00DBD" w:rsidRPr="00A00DBD" w:rsidRDefault="00A00DBD" w:rsidP="00A00DBD">
      <w:pPr>
        <w:ind w:left="426"/>
        <w:rPr>
          <w:i/>
          <w:sz w:val="22"/>
          <w:szCs w:val="22"/>
        </w:rPr>
      </w:pPr>
      <w:r w:rsidRPr="00A00DBD">
        <w:rPr>
          <w:b/>
          <w:bCs/>
          <w:i/>
          <w:sz w:val="22"/>
          <w:szCs w:val="22"/>
        </w:rPr>
        <w:t>Форма обучения:</w:t>
      </w:r>
      <w:r w:rsidRPr="00A00DBD">
        <w:rPr>
          <w:bCs/>
          <w:i/>
          <w:sz w:val="22"/>
          <w:szCs w:val="22"/>
        </w:rPr>
        <w:t xml:space="preserve"> </w:t>
      </w:r>
      <w:r w:rsidRPr="00A00DBD">
        <w:rPr>
          <w:i/>
          <w:sz w:val="22"/>
          <w:szCs w:val="22"/>
        </w:rPr>
        <w:t>очно-заочная (с 10 .00 до 18.00 , пять рабочих дней)</w:t>
      </w:r>
    </w:p>
    <w:p w:rsidR="00A00DBD" w:rsidRPr="00A00DBD" w:rsidRDefault="00A00DBD" w:rsidP="00A00DBD">
      <w:pPr>
        <w:ind w:left="426"/>
        <w:rPr>
          <w:i/>
          <w:sz w:val="22"/>
          <w:szCs w:val="22"/>
        </w:rPr>
      </w:pPr>
      <w:r w:rsidRPr="00A00DBD">
        <w:rPr>
          <w:b/>
          <w:bCs/>
          <w:i/>
          <w:sz w:val="22"/>
          <w:szCs w:val="22"/>
        </w:rPr>
        <w:t xml:space="preserve">Документ об образовании: </w:t>
      </w:r>
      <w:r w:rsidRPr="00A00DBD">
        <w:rPr>
          <w:bCs/>
          <w:i/>
          <w:sz w:val="22"/>
          <w:szCs w:val="22"/>
        </w:rPr>
        <w:t>удостоверение  о повышении квалификации</w:t>
      </w:r>
    </w:p>
    <w:p w:rsidR="00A00DBD" w:rsidRPr="00A00DBD" w:rsidRDefault="00A00DBD" w:rsidP="00A00DBD">
      <w:pPr>
        <w:ind w:left="426"/>
        <w:rPr>
          <w:sz w:val="22"/>
          <w:szCs w:val="22"/>
        </w:rPr>
      </w:pPr>
      <w:r w:rsidRPr="00A00DBD">
        <w:rPr>
          <w:b/>
          <w:i/>
          <w:sz w:val="22"/>
          <w:szCs w:val="22"/>
        </w:rPr>
        <w:t xml:space="preserve">Стоимость обучения: </w:t>
      </w:r>
      <w:r w:rsidRPr="00A00DBD">
        <w:rPr>
          <w:b/>
          <w:i/>
          <w:sz w:val="22"/>
          <w:szCs w:val="22"/>
        </w:rPr>
        <w:t>13 104</w:t>
      </w:r>
      <w:r w:rsidRPr="00A00DBD">
        <w:rPr>
          <w:b/>
          <w:i/>
          <w:sz w:val="22"/>
          <w:szCs w:val="22"/>
        </w:rPr>
        <w:t xml:space="preserve">  </w:t>
      </w:r>
      <w:proofErr w:type="spellStart"/>
      <w:r w:rsidRPr="00A00DBD">
        <w:rPr>
          <w:b/>
          <w:i/>
          <w:sz w:val="22"/>
          <w:szCs w:val="22"/>
        </w:rPr>
        <w:t>руб</w:t>
      </w:r>
      <w:proofErr w:type="spellEnd"/>
      <w:r w:rsidRPr="00A00DBD">
        <w:rPr>
          <w:b/>
          <w:i/>
          <w:sz w:val="22"/>
          <w:szCs w:val="22"/>
        </w:rPr>
        <w:t xml:space="preserve">   Индивидуальное обучение: </w:t>
      </w:r>
      <w:r w:rsidRPr="00A00DBD">
        <w:rPr>
          <w:b/>
          <w:i/>
          <w:sz w:val="22"/>
          <w:szCs w:val="22"/>
        </w:rPr>
        <w:t xml:space="preserve"> 19 656 </w:t>
      </w:r>
      <w:proofErr w:type="spellStart"/>
      <w:r w:rsidRPr="00A00DBD">
        <w:rPr>
          <w:b/>
          <w:i/>
          <w:sz w:val="22"/>
          <w:szCs w:val="22"/>
        </w:rPr>
        <w:t>руб</w:t>
      </w:r>
      <w:proofErr w:type="spellEnd"/>
    </w:p>
    <w:bookmarkEnd w:id="3"/>
    <w:p w:rsidR="00A00DBD" w:rsidRPr="00A00DBD" w:rsidRDefault="00A00DBD" w:rsidP="00ED0F26">
      <w:pPr>
        <w:ind w:left="567"/>
        <w:rPr>
          <w:b/>
          <w:bCs/>
          <w:i/>
          <w:sz w:val="22"/>
          <w:szCs w:val="22"/>
        </w:rPr>
      </w:pPr>
    </w:p>
    <w:sectPr w:rsidR="00A00DBD" w:rsidRPr="00A00DBD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E91BB" wp14:editId="33A98295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9036B32" wp14:editId="6334013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C2A"/>
    <w:multiLevelType w:val="hybridMultilevel"/>
    <w:tmpl w:val="F71C7D0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31475C"/>
    <w:multiLevelType w:val="hybridMultilevel"/>
    <w:tmpl w:val="D09C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A35B33"/>
    <w:multiLevelType w:val="hybridMultilevel"/>
    <w:tmpl w:val="00D671E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60E0696"/>
    <w:multiLevelType w:val="hybridMultilevel"/>
    <w:tmpl w:val="B26A1E9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37A854C0"/>
    <w:multiLevelType w:val="hybridMultilevel"/>
    <w:tmpl w:val="3208A34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38462323"/>
    <w:multiLevelType w:val="hybridMultilevel"/>
    <w:tmpl w:val="20E42AB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403C7E63"/>
    <w:multiLevelType w:val="hybridMultilevel"/>
    <w:tmpl w:val="BEE6FE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>
    <w:nsid w:val="41BB757B"/>
    <w:multiLevelType w:val="hybridMultilevel"/>
    <w:tmpl w:val="66402E3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44216642"/>
    <w:multiLevelType w:val="hybridMultilevel"/>
    <w:tmpl w:val="87F0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E172C"/>
    <w:multiLevelType w:val="hybridMultilevel"/>
    <w:tmpl w:val="5456E53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52B47C1D"/>
    <w:multiLevelType w:val="multilevel"/>
    <w:tmpl w:val="933CD4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A17E81"/>
    <w:multiLevelType w:val="hybridMultilevel"/>
    <w:tmpl w:val="BF7CB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506F9"/>
    <w:multiLevelType w:val="hybridMultilevel"/>
    <w:tmpl w:val="2ABCD458"/>
    <w:lvl w:ilvl="0" w:tplc="F73E8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B64170"/>
    <w:multiLevelType w:val="hybridMultilevel"/>
    <w:tmpl w:val="39BC722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>
    <w:nsid w:val="63854399"/>
    <w:multiLevelType w:val="hybridMultilevel"/>
    <w:tmpl w:val="52644D3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785001FA">
      <w:start w:val="1"/>
      <w:numFmt w:val="bullet"/>
      <w:lvlText w:val="-"/>
      <w:lvlJc w:val="left"/>
      <w:pPr>
        <w:ind w:left="2495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58A7BE7"/>
    <w:multiLevelType w:val="hybridMultilevel"/>
    <w:tmpl w:val="5658F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11B25"/>
    <w:multiLevelType w:val="hybridMultilevel"/>
    <w:tmpl w:val="30186D9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0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820049"/>
    <w:multiLevelType w:val="hybridMultilevel"/>
    <w:tmpl w:val="5F9E93C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2"/>
  </w:num>
  <w:num w:numId="5">
    <w:abstractNumId w:val="30"/>
  </w:num>
  <w:num w:numId="6">
    <w:abstractNumId w:val="1"/>
  </w:num>
  <w:num w:numId="7">
    <w:abstractNumId w:val="17"/>
  </w:num>
  <w:num w:numId="8">
    <w:abstractNumId w:val="8"/>
  </w:num>
  <w:num w:numId="9">
    <w:abstractNumId w:val="26"/>
  </w:num>
  <w:num w:numId="10">
    <w:abstractNumId w:val="6"/>
  </w:num>
  <w:num w:numId="11">
    <w:abstractNumId w:val="19"/>
  </w:num>
  <w:num w:numId="12">
    <w:abstractNumId w:val="5"/>
  </w:num>
  <w:num w:numId="13">
    <w:abstractNumId w:val="28"/>
  </w:num>
  <w:num w:numId="14">
    <w:abstractNumId w:val="16"/>
  </w:num>
  <w:num w:numId="15">
    <w:abstractNumId w:val="21"/>
  </w:num>
  <w:num w:numId="16">
    <w:abstractNumId w:val="11"/>
  </w:num>
  <w:num w:numId="17">
    <w:abstractNumId w:val="24"/>
  </w:num>
  <w:num w:numId="18">
    <w:abstractNumId w:val="29"/>
  </w:num>
  <w:num w:numId="19">
    <w:abstractNumId w:val="0"/>
  </w:num>
  <w:num w:numId="20">
    <w:abstractNumId w:val="10"/>
  </w:num>
  <w:num w:numId="21">
    <w:abstractNumId w:val="7"/>
  </w:num>
  <w:num w:numId="22">
    <w:abstractNumId w:val="20"/>
  </w:num>
  <w:num w:numId="23">
    <w:abstractNumId w:val="9"/>
  </w:num>
  <w:num w:numId="24">
    <w:abstractNumId w:val="25"/>
  </w:num>
  <w:num w:numId="25">
    <w:abstractNumId w:val="3"/>
  </w:num>
  <w:num w:numId="26">
    <w:abstractNumId w:val="14"/>
  </w:num>
  <w:num w:numId="27">
    <w:abstractNumId w:val="27"/>
  </w:num>
  <w:num w:numId="28">
    <w:abstractNumId w:val="22"/>
  </w:num>
  <w:num w:numId="29">
    <w:abstractNumId w:val="31"/>
  </w:num>
  <w:num w:numId="30">
    <w:abstractNumId w:val="13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B02F2"/>
    <w:rsid w:val="001D0A21"/>
    <w:rsid w:val="00212D75"/>
    <w:rsid w:val="0024386C"/>
    <w:rsid w:val="003F456A"/>
    <w:rsid w:val="004F589A"/>
    <w:rsid w:val="005E73D8"/>
    <w:rsid w:val="00687555"/>
    <w:rsid w:val="00A00DBD"/>
    <w:rsid w:val="00A118AD"/>
    <w:rsid w:val="00A805F0"/>
    <w:rsid w:val="00B050A8"/>
    <w:rsid w:val="00C01BCA"/>
    <w:rsid w:val="00C344B0"/>
    <w:rsid w:val="00CD6314"/>
    <w:rsid w:val="00D13D3F"/>
    <w:rsid w:val="00ED0F26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№2_"/>
    <w:basedOn w:val="a0"/>
    <w:rsid w:val="00687555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e">
    <w:name w:val="Основной текст_"/>
    <w:basedOn w:val="a0"/>
    <w:link w:val="1"/>
    <w:rsid w:val="00687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_"/>
    <w:basedOn w:val="a0"/>
    <w:link w:val="33"/>
    <w:rsid w:val="00687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rsid w:val="006875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customStyle="1" w:styleId="1">
    <w:name w:val="Основной текст1"/>
    <w:basedOn w:val="a"/>
    <w:link w:val="ae"/>
    <w:rsid w:val="00687555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  <w:style w:type="paragraph" w:customStyle="1" w:styleId="33">
    <w:name w:val="Заголовок №3"/>
    <w:basedOn w:val="a"/>
    <w:link w:val="32"/>
    <w:rsid w:val="00687555"/>
    <w:pPr>
      <w:widowControl w:val="0"/>
      <w:shd w:val="clear" w:color="auto" w:fill="FFFFFF"/>
      <w:spacing w:before="240" w:line="331" w:lineRule="exact"/>
      <w:jc w:val="both"/>
      <w:outlineLvl w:val="2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№2_"/>
    <w:basedOn w:val="a0"/>
    <w:rsid w:val="00687555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e">
    <w:name w:val="Основной текст_"/>
    <w:basedOn w:val="a0"/>
    <w:link w:val="1"/>
    <w:rsid w:val="00687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_"/>
    <w:basedOn w:val="a0"/>
    <w:link w:val="33"/>
    <w:rsid w:val="00687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rsid w:val="006875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customStyle="1" w:styleId="1">
    <w:name w:val="Основной текст1"/>
    <w:basedOn w:val="a"/>
    <w:link w:val="ae"/>
    <w:rsid w:val="00687555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  <w:style w:type="paragraph" w:customStyle="1" w:styleId="33">
    <w:name w:val="Заголовок №3"/>
    <w:basedOn w:val="a"/>
    <w:link w:val="32"/>
    <w:rsid w:val="00687555"/>
    <w:pPr>
      <w:widowControl w:val="0"/>
      <w:shd w:val="clear" w:color="auto" w:fill="FFFFFF"/>
      <w:spacing w:before="240" w:line="331" w:lineRule="exact"/>
      <w:jc w:val="both"/>
      <w:outlineLvl w:val="2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4</cp:revision>
  <dcterms:created xsi:type="dcterms:W3CDTF">2019-10-02T09:40:00Z</dcterms:created>
  <dcterms:modified xsi:type="dcterms:W3CDTF">2019-10-07T12:31:00Z</dcterms:modified>
</cp:coreProperties>
</file>