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47775" cy="861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36" cy="864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Pr="00055A87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A34A32" w:rsidRDefault="00B842CF" w:rsidP="00BC48BF">
      <w:pPr>
        <w:jc w:val="center"/>
        <w:rPr>
          <w:rFonts w:eastAsia="Times New Roman"/>
          <w:b/>
          <w:sz w:val="28"/>
          <w:szCs w:val="28"/>
        </w:rPr>
      </w:pPr>
    </w:p>
    <w:p w:rsidR="00055A87" w:rsidRDefault="00055A87" w:rsidP="00055A87">
      <w:pPr>
        <w:jc w:val="center"/>
        <w:rPr>
          <w:b/>
          <w:sz w:val="32"/>
          <w:szCs w:val="32"/>
        </w:rPr>
      </w:pPr>
      <w:r w:rsidRPr="00055A87">
        <w:rPr>
          <w:b/>
          <w:sz w:val="32"/>
          <w:szCs w:val="32"/>
        </w:rPr>
        <w:t xml:space="preserve">«Управление государственными и муниципальными закупками» </w:t>
      </w:r>
    </w:p>
    <w:p w:rsidR="0017412F" w:rsidRPr="0017412F" w:rsidRDefault="0017412F" w:rsidP="00055A87">
      <w:pPr>
        <w:jc w:val="center"/>
        <w:rPr>
          <w:b/>
          <w:sz w:val="16"/>
          <w:szCs w:val="16"/>
        </w:rPr>
      </w:pPr>
    </w:p>
    <w:p w:rsidR="0017412F" w:rsidRPr="0017412F" w:rsidRDefault="0017412F" w:rsidP="00055A87">
      <w:pPr>
        <w:jc w:val="center"/>
        <w:rPr>
          <w:sz w:val="24"/>
          <w:szCs w:val="24"/>
        </w:rPr>
      </w:pPr>
      <w:r w:rsidRPr="0017412F">
        <w:rPr>
          <w:sz w:val="24"/>
          <w:szCs w:val="24"/>
        </w:rPr>
        <w:t>(базовый курс)</w:t>
      </w:r>
    </w:p>
    <w:p w:rsidR="00055A87" w:rsidRDefault="00055A87" w:rsidP="00055A87">
      <w:pPr>
        <w:jc w:val="center"/>
        <w:rPr>
          <w:iCs/>
          <w:color w:val="32393D"/>
          <w:sz w:val="28"/>
          <w:szCs w:val="28"/>
        </w:rPr>
      </w:pPr>
      <w:bookmarkStart w:id="0" w:name="_GoBack"/>
      <w:bookmarkEnd w:id="0"/>
    </w:p>
    <w:p w:rsidR="0017412F" w:rsidRDefault="0017412F" w:rsidP="00491C71">
      <w:pPr>
        <w:jc w:val="both"/>
        <w:rPr>
          <w:b/>
          <w:bCs/>
          <w:sz w:val="26"/>
          <w:szCs w:val="26"/>
        </w:rPr>
      </w:pPr>
    </w:p>
    <w:p w:rsidR="00055A87" w:rsidRPr="00055A87" w:rsidRDefault="00055A87" w:rsidP="00491C71">
      <w:pPr>
        <w:jc w:val="both"/>
        <w:rPr>
          <w:sz w:val="26"/>
          <w:szCs w:val="26"/>
        </w:rPr>
      </w:pPr>
      <w:r w:rsidRPr="00A34A32">
        <w:rPr>
          <w:b/>
          <w:bCs/>
          <w:sz w:val="26"/>
          <w:szCs w:val="26"/>
        </w:rPr>
        <w:t xml:space="preserve">Курс </w:t>
      </w:r>
      <w:r w:rsidRPr="00055A87">
        <w:rPr>
          <w:sz w:val="26"/>
          <w:szCs w:val="26"/>
        </w:rPr>
        <w:t>предназначен для руководителей и специалистов предприятий, организаций и учреждений, отвечающие за организацию закупок.</w:t>
      </w:r>
    </w:p>
    <w:p w:rsidR="00055A87" w:rsidRPr="00055A87" w:rsidRDefault="00055A87" w:rsidP="00491C71">
      <w:pPr>
        <w:jc w:val="both"/>
        <w:rPr>
          <w:b/>
          <w:sz w:val="26"/>
          <w:szCs w:val="26"/>
        </w:rPr>
      </w:pPr>
    </w:p>
    <w:p w:rsidR="00055A87" w:rsidRPr="00A34A32" w:rsidRDefault="00055A87" w:rsidP="00055A87">
      <w:pPr>
        <w:ind w:firstLine="708"/>
        <w:jc w:val="both"/>
        <w:rPr>
          <w:b/>
          <w:sz w:val="26"/>
          <w:szCs w:val="26"/>
        </w:rPr>
      </w:pPr>
      <w:r w:rsidRPr="00055A87">
        <w:rPr>
          <w:b/>
          <w:sz w:val="26"/>
          <w:szCs w:val="26"/>
        </w:rPr>
        <w:t xml:space="preserve">Основные темы курса:  </w:t>
      </w:r>
    </w:p>
    <w:p w:rsidR="00A34A32" w:rsidRPr="00055A87" w:rsidRDefault="00A34A32" w:rsidP="00055A87">
      <w:pPr>
        <w:ind w:firstLine="708"/>
        <w:jc w:val="both"/>
        <w:rPr>
          <w:b/>
          <w:sz w:val="26"/>
          <w:szCs w:val="26"/>
        </w:rPr>
      </w:pPr>
    </w:p>
    <w:p w:rsidR="00055A87" w:rsidRPr="00055A87" w:rsidRDefault="00055A87" w:rsidP="00491C71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ФЗ-44 "О контрактной системе в сфере закупок товаров, работ, услуг для обеспечения государственных и муниципальных нужд". Общие положения. Нормативно - правовое регулирование государственных и муниципальных закупок.</w:t>
      </w:r>
    </w:p>
    <w:p w:rsidR="00055A87" w:rsidRPr="00055A87" w:rsidRDefault="00055A87" w:rsidP="00491C71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Планирование в контрактной системе в сфере закупок товаров, работ, услуг для обеспечения государственных и муниципальных нужд.</w:t>
      </w:r>
    </w:p>
    <w:p w:rsidR="00055A87" w:rsidRPr="00055A87" w:rsidRDefault="00055A87" w:rsidP="00491C71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Способы определения поставщиков: конкурс (открытый, с ограниченным участием, двухэтапный, закрытый, закрытый конкурс с ограниченным участием, закрытый двухэтапный конкурс), аукцион (аукцион в электронной форме, закрытый аукцион), запрос котировок; закупка у единственного поставщика. Запрос предложений как новый конкурентный способ определения поставщиков.</w:t>
      </w:r>
    </w:p>
    <w:p w:rsidR="00055A87" w:rsidRPr="00055A87" w:rsidRDefault="00055A87" w:rsidP="00491C71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Особенности заключения, исполнения контракта.</w:t>
      </w:r>
    </w:p>
    <w:p w:rsidR="00055A87" w:rsidRPr="00055A87" w:rsidRDefault="00055A87" w:rsidP="00491C71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Обоснование начальной (максимальной) цены контракта.</w:t>
      </w:r>
    </w:p>
    <w:p w:rsidR="00055A87" w:rsidRPr="00055A87" w:rsidRDefault="00055A87" w:rsidP="00491C71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Объекты закупок: характеристики, требования, товарно-сопроводительные документы. Порядок применения и проведение экспертизы.</w:t>
      </w:r>
    </w:p>
    <w:p w:rsidR="00055A87" w:rsidRPr="00055A87" w:rsidRDefault="00055A87" w:rsidP="00491C71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Мониторинг, контроль, аудит в сфере закупок.</w:t>
      </w:r>
    </w:p>
    <w:p w:rsidR="00055A87" w:rsidRPr="00055A87" w:rsidRDefault="00055A87" w:rsidP="00055A87">
      <w:pPr>
        <w:ind w:left="360"/>
        <w:jc w:val="both"/>
        <w:rPr>
          <w:sz w:val="26"/>
          <w:szCs w:val="26"/>
        </w:rPr>
      </w:pPr>
    </w:p>
    <w:p w:rsidR="00055A87" w:rsidRPr="00055A87" w:rsidRDefault="00055A87" w:rsidP="00491C71">
      <w:pPr>
        <w:jc w:val="both"/>
        <w:rPr>
          <w:bCs/>
          <w:sz w:val="26"/>
          <w:szCs w:val="26"/>
        </w:rPr>
      </w:pPr>
      <w:r w:rsidRPr="00055A87">
        <w:rPr>
          <w:b/>
          <w:i/>
          <w:sz w:val="26"/>
          <w:szCs w:val="26"/>
        </w:rPr>
        <w:t xml:space="preserve">Ведущие курса: </w:t>
      </w:r>
      <w:r w:rsidRPr="00055A87">
        <w:rPr>
          <w:sz w:val="26"/>
          <w:szCs w:val="26"/>
        </w:rPr>
        <w:t>специалисты, имеющие большой практический опыт в области государственных и муниципальных закупок.</w:t>
      </w:r>
    </w:p>
    <w:p w:rsidR="00055A87" w:rsidRPr="00055A87" w:rsidRDefault="00055A87" w:rsidP="00055A87">
      <w:pPr>
        <w:ind w:left="900" w:hanging="180"/>
        <w:jc w:val="both"/>
        <w:rPr>
          <w:sz w:val="26"/>
          <w:szCs w:val="26"/>
        </w:rPr>
      </w:pPr>
    </w:p>
    <w:p w:rsidR="00055A87" w:rsidRPr="00055A87" w:rsidRDefault="00055A87" w:rsidP="00055A87">
      <w:pPr>
        <w:jc w:val="both"/>
        <w:rPr>
          <w:sz w:val="26"/>
          <w:szCs w:val="26"/>
        </w:rPr>
      </w:pPr>
      <w:r w:rsidRPr="00055A87">
        <w:rPr>
          <w:b/>
          <w:bCs/>
          <w:i/>
          <w:sz w:val="26"/>
          <w:szCs w:val="26"/>
        </w:rPr>
        <w:t>Продолжительность  обучения:</w:t>
      </w:r>
      <w:r w:rsidRPr="00055A87">
        <w:rPr>
          <w:b/>
          <w:bCs/>
          <w:sz w:val="26"/>
          <w:szCs w:val="26"/>
        </w:rPr>
        <w:t xml:space="preserve"> </w:t>
      </w:r>
      <w:r w:rsidRPr="00055A87">
        <w:rPr>
          <w:bCs/>
          <w:sz w:val="26"/>
          <w:szCs w:val="26"/>
        </w:rPr>
        <w:t>72</w:t>
      </w:r>
      <w:r w:rsidRPr="00055A87">
        <w:rPr>
          <w:b/>
          <w:bCs/>
          <w:sz w:val="26"/>
          <w:szCs w:val="26"/>
        </w:rPr>
        <w:t xml:space="preserve"> </w:t>
      </w:r>
      <w:r w:rsidRPr="00055A87">
        <w:rPr>
          <w:sz w:val="26"/>
          <w:szCs w:val="26"/>
        </w:rPr>
        <w:t>часа.</w:t>
      </w:r>
    </w:p>
    <w:p w:rsidR="00055A87" w:rsidRPr="00055A87" w:rsidRDefault="00055A87" w:rsidP="00055A87">
      <w:pPr>
        <w:jc w:val="both"/>
        <w:rPr>
          <w:sz w:val="26"/>
          <w:szCs w:val="26"/>
        </w:rPr>
      </w:pPr>
      <w:r w:rsidRPr="00055A87">
        <w:rPr>
          <w:b/>
          <w:bCs/>
          <w:i/>
          <w:sz w:val="26"/>
          <w:szCs w:val="26"/>
        </w:rPr>
        <w:t>Форма обучения:</w:t>
      </w:r>
      <w:r w:rsidRPr="00055A87">
        <w:rPr>
          <w:bCs/>
          <w:sz w:val="26"/>
          <w:szCs w:val="26"/>
        </w:rPr>
        <w:t xml:space="preserve"> очно-заочная (</w:t>
      </w:r>
      <w:r w:rsidRPr="00055A87">
        <w:rPr>
          <w:sz w:val="26"/>
          <w:szCs w:val="26"/>
        </w:rPr>
        <w:t>вечерняя).</w:t>
      </w:r>
    </w:p>
    <w:p w:rsidR="00055A87" w:rsidRPr="00055A87" w:rsidRDefault="00055A87" w:rsidP="00055A87">
      <w:pPr>
        <w:jc w:val="both"/>
        <w:rPr>
          <w:sz w:val="26"/>
          <w:szCs w:val="26"/>
        </w:rPr>
      </w:pPr>
      <w:r w:rsidRPr="00055A87">
        <w:rPr>
          <w:b/>
          <w:i/>
          <w:sz w:val="26"/>
          <w:szCs w:val="26"/>
        </w:rPr>
        <w:t>Начало обучения:</w:t>
      </w:r>
      <w:r w:rsidRPr="00055A87">
        <w:rPr>
          <w:sz w:val="26"/>
          <w:szCs w:val="26"/>
        </w:rPr>
        <w:t xml:space="preserve">  по мере формирования группы.</w:t>
      </w:r>
    </w:p>
    <w:p w:rsidR="00055A87" w:rsidRPr="00055A87" w:rsidRDefault="00055A87" w:rsidP="00055A87">
      <w:pPr>
        <w:jc w:val="both"/>
        <w:rPr>
          <w:sz w:val="26"/>
          <w:szCs w:val="26"/>
        </w:rPr>
      </w:pPr>
      <w:r w:rsidRPr="00055A87">
        <w:rPr>
          <w:b/>
          <w:bCs/>
          <w:i/>
          <w:sz w:val="26"/>
          <w:szCs w:val="26"/>
        </w:rPr>
        <w:t>Документ об образовании</w:t>
      </w:r>
      <w:r w:rsidRPr="00055A87">
        <w:rPr>
          <w:b/>
          <w:bCs/>
          <w:sz w:val="26"/>
          <w:szCs w:val="26"/>
        </w:rPr>
        <w:t xml:space="preserve">: </w:t>
      </w:r>
      <w:r w:rsidRPr="00055A87">
        <w:rPr>
          <w:bCs/>
          <w:sz w:val="26"/>
          <w:szCs w:val="26"/>
        </w:rPr>
        <w:t>удостоверение</w:t>
      </w:r>
      <w:r w:rsidRPr="00055A87">
        <w:rPr>
          <w:b/>
          <w:bCs/>
          <w:sz w:val="26"/>
          <w:szCs w:val="26"/>
        </w:rPr>
        <w:t xml:space="preserve"> </w:t>
      </w:r>
      <w:r w:rsidRPr="00055A87">
        <w:rPr>
          <w:sz w:val="26"/>
          <w:szCs w:val="26"/>
        </w:rPr>
        <w:t xml:space="preserve">о повышении квалификации. </w:t>
      </w:r>
    </w:p>
    <w:p w:rsidR="00055A87" w:rsidRPr="00055A87" w:rsidRDefault="00055A87" w:rsidP="00055A87">
      <w:pPr>
        <w:jc w:val="both"/>
        <w:rPr>
          <w:sz w:val="26"/>
          <w:szCs w:val="26"/>
        </w:rPr>
      </w:pPr>
      <w:r w:rsidRPr="00055A87">
        <w:rPr>
          <w:b/>
          <w:i/>
          <w:sz w:val="26"/>
          <w:szCs w:val="26"/>
        </w:rPr>
        <w:t>Стоимость обучения:</w:t>
      </w:r>
      <w:r w:rsidRPr="00055A87">
        <w:rPr>
          <w:b/>
          <w:sz w:val="26"/>
          <w:szCs w:val="26"/>
        </w:rPr>
        <w:t xml:space="preserve"> </w:t>
      </w:r>
      <w:r w:rsidRPr="00055A87">
        <w:rPr>
          <w:sz w:val="26"/>
          <w:szCs w:val="26"/>
        </w:rPr>
        <w:t>9 500 рублей.</w:t>
      </w:r>
    </w:p>
    <w:p w:rsidR="00BC48BF" w:rsidRDefault="00BC48BF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A34A32" w:rsidRPr="00BC48BF" w:rsidRDefault="00A34A32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A34A32" w:rsidRDefault="00D80B4B" w:rsidP="00D80B4B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A34A32">
        <w:rPr>
          <w:rFonts w:eastAsia="Times New Roman"/>
          <w:b/>
          <w:sz w:val="26"/>
          <w:szCs w:val="26"/>
        </w:rPr>
        <w:t>За подробной информацией обращаться по адресу:</w:t>
      </w:r>
    </w:p>
    <w:p w:rsidR="00D80B4B" w:rsidRPr="00A34A32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A34A32">
        <w:rPr>
          <w:rFonts w:eastAsia="Times New Roman"/>
          <w:sz w:val="26"/>
          <w:szCs w:val="26"/>
        </w:rPr>
        <w:t xml:space="preserve">г. Пермь, Бульвар Гагарина – 59,  </w:t>
      </w:r>
      <w:proofErr w:type="spellStart"/>
      <w:r w:rsidRPr="00A34A32">
        <w:rPr>
          <w:rFonts w:eastAsia="Times New Roman"/>
          <w:sz w:val="26"/>
          <w:szCs w:val="26"/>
        </w:rPr>
        <w:t>каб</w:t>
      </w:r>
      <w:proofErr w:type="spellEnd"/>
      <w:r w:rsidRPr="00A34A32">
        <w:rPr>
          <w:rFonts w:eastAsia="Times New Roman"/>
          <w:sz w:val="26"/>
          <w:szCs w:val="26"/>
        </w:rPr>
        <w:t>. 103</w:t>
      </w:r>
    </w:p>
    <w:p w:rsidR="00D80B4B" w:rsidRPr="00A34A32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A34A32">
        <w:rPr>
          <w:rFonts w:eastAsia="Times New Roman"/>
          <w:sz w:val="26"/>
          <w:szCs w:val="26"/>
        </w:rPr>
        <w:t>Контактный тел./факс (342) 282-01-10.</w:t>
      </w:r>
    </w:p>
    <w:p w:rsidR="00D80B4B" w:rsidRPr="00A34A32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6"/>
          <w:szCs w:val="26"/>
        </w:rPr>
      </w:pPr>
      <w:r w:rsidRPr="00A34A32">
        <w:rPr>
          <w:rFonts w:eastAsia="Times New Roman"/>
          <w:sz w:val="26"/>
          <w:szCs w:val="26"/>
        </w:rPr>
        <w:t>Е-</w:t>
      </w:r>
      <w:r w:rsidRPr="00A34A32">
        <w:rPr>
          <w:rFonts w:eastAsia="Times New Roman"/>
          <w:sz w:val="26"/>
          <w:szCs w:val="26"/>
          <w:lang w:val="en-US"/>
        </w:rPr>
        <w:t>mail</w:t>
      </w:r>
      <w:r w:rsidRPr="00A34A32">
        <w:rPr>
          <w:rFonts w:eastAsia="Times New Roman"/>
          <w:sz w:val="26"/>
          <w:szCs w:val="26"/>
        </w:rPr>
        <w:t xml:space="preserve">: </w:t>
      </w:r>
      <w:proofErr w:type="spellStart"/>
      <w:r w:rsidRPr="00A34A32">
        <w:rPr>
          <w:rFonts w:eastAsia="Times New Roman"/>
          <w:sz w:val="26"/>
          <w:szCs w:val="26"/>
          <w:lang w:val="en-US"/>
        </w:rPr>
        <w:t>odo</w:t>
      </w:r>
      <w:proofErr w:type="spellEnd"/>
      <w:r w:rsidRPr="00A34A32">
        <w:rPr>
          <w:rFonts w:eastAsia="Times New Roman"/>
          <w:sz w:val="26"/>
          <w:szCs w:val="26"/>
        </w:rPr>
        <w:t>@</w:t>
      </w:r>
      <w:proofErr w:type="spellStart"/>
      <w:r w:rsidRPr="00A34A32">
        <w:rPr>
          <w:rFonts w:eastAsia="Times New Roman"/>
          <w:sz w:val="26"/>
          <w:szCs w:val="26"/>
          <w:lang w:val="en-US"/>
        </w:rPr>
        <w:t>rsute</w:t>
      </w:r>
      <w:proofErr w:type="spellEnd"/>
      <w:r w:rsidRPr="00A34A32">
        <w:rPr>
          <w:rFonts w:eastAsia="Times New Roman"/>
          <w:sz w:val="26"/>
          <w:szCs w:val="26"/>
        </w:rPr>
        <w:t>.</w:t>
      </w:r>
      <w:r w:rsidRPr="00A34A32">
        <w:rPr>
          <w:rFonts w:eastAsia="Times New Roman"/>
          <w:sz w:val="26"/>
          <w:szCs w:val="26"/>
          <w:lang w:val="en-US"/>
        </w:rPr>
        <w:t>perm</w:t>
      </w:r>
      <w:r w:rsidRPr="00A34A32">
        <w:rPr>
          <w:rFonts w:eastAsia="Times New Roman"/>
          <w:sz w:val="26"/>
          <w:szCs w:val="26"/>
        </w:rPr>
        <w:t>.</w:t>
      </w:r>
      <w:proofErr w:type="spellStart"/>
      <w:r w:rsidRPr="00A34A32">
        <w:rPr>
          <w:rFonts w:eastAsia="Times New Roman"/>
          <w:sz w:val="26"/>
          <w:szCs w:val="26"/>
          <w:lang w:val="en-US"/>
        </w:rPr>
        <w:t>ru</w:t>
      </w:r>
      <w:proofErr w:type="spellEnd"/>
      <w:r w:rsidRPr="00A34A32">
        <w:rPr>
          <w:rFonts w:eastAsia="Times New Roman"/>
          <w:sz w:val="26"/>
          <w:szCs w:val="26"/>
        </w:rPr>
        <w:t xml:space="preserve">,  </w:t>
      </w:r>
      <w:r w:rsidRPr="00A34A32">
        <w:rPr>
          <w:rFonts w:eastAsia="Times New Roman"/>
          <w:sz w:val="26"/>
          <w:szCs w:val="26"/>
          <w:lang w:val="en-US"/>
        </w:rPr>
        <w:t>www</w:t>
      </w:r>
      <w:r w:rsidRPr="00A34A32">
        <w:rPr>
          <w:rFonts w:eastAsia="Times New Roman"/>
          <w:sz w:val="26"/>
          <w:szCs w:val="26"/>
        </w:rPr>
        <w:t>.</w:t>
      </w:r>
      <w:r w:rsidRPr="00A34A32">
        <w:rPr>
          <w:rFonts w:eastAsia="Times New Roman"/>
          <w:sz w:val="26"/>
          <w:szCs w:val="26"/>
          <w:lang w:val="en-US"/>
        </w:rPr>
        <w:t>rea</w:t>
      </w:r>
      <w:r w:rsidRPr="00A34A32">
        <w:rPr>
          <w:rFonts w:eastAsia="Times New Roman"/>
          <w:sz w:val="26"/>
          <w:szCs w:val="26"/>
        </w:rPr>
        <w:t>.</w:t>
      </w:r>
      <w:r w:rsidRPr="00A34A32">
        <w:rPr>
          <w:rFonts w:eastAsia="Times New Roman"/>
          <w:sz w:val="26"/>
          <w:szCs w:val="26"/>
          <w:lang w:val="en-US"/>
        </w:rPr>
        <w:t>perm</w:t>
      </w:r>
      <w:r w:rsidRPr="00A34A32">
        <w:rPr>
          <w:rFonts w:eastAsia="Times New Roman"/>
          <w:sz w:val="26"/>
          <w:szCs w:val="26"/>
        </w:rPr>
        <w:t>.</w:t>
      </w:r>
      <w:proofErr w:type="spellStart"/>
      <w:r w:rsidRPr="00A34A32">
        <w:rPr>
          <w:rFonts w:eastAsia="Times New Roman"/>
          <w:sz w:val="26"/>
          <w:szCs w:val="26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2E31"/>
    <w:rsid w:val="00055A87"/>
    <w:rsid w:val="000C1E5D"/>
    <w:rsid w:val="00105994"/>
    <w:rsid w:val="0017412F"/>
    <w:rsid w:val="001B1A4E"/>
    <w:rsid w:val="001F5C40"/>
    <w:rsid w:val="0026315A"/>
    <w:rsid w:val="00317C24"/>
    <w:rsid w:val="003459AE"/>
    <w:rsid w:val="00491C71"/>
    <w:rsid w:val="004C68EE"/>
    <w:rsid w:val="004F46FF"/>
    <w:rsid w:val="00557420"/>
    <w:rsid w:val="00652E31"/>
    <w:rsid w:val="006B57A5"/>
    <w:rsid w:val="00784737"/>
    <w:rsid w:val="007C7CE5"/>
    <w:rsid w:val="00811FD9"/>
    <w:rsid w:val="00855686"/>
    <w:rsid w:val="009C72F1"/>
    <w:rsid w:val="00A34A32"/>
    <w:rsid w:val="00A544F8"/>
    <w:rsid w:val="00AF158C"/>
    <w:rsid w:val="00B842CF"/>
    <w:rsid w:val="00BC48BF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5</cp:revision>
  <dcterms:created xsi:type="dcterms:W3CDTF">2017-09-12T08:59:00Z</dcterms:created>
  <dcterms:modified xsi:type="dcterms:W3CDTF">2017-09-12T09:47:00Z</dcterms:modified>
</cp:coreProperties>
</file>