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A22DC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46445A">
        <w:rPr>
          <w:rFonts w:ascii="Times New Roman" w:hAnsi="Times New Roman"/>
          <w:i/>
          <w:sz w:val="28"/>
          <w:szCs w:val="28"/>
          <w:u w:val="single"/>
        </w:rPr>
        <w:t>Предпринимательство в сфере сервиса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6445A" w:rsidRDefault="0046445A" w:rsidP="00464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6445A" w:rsidRDefault="0046445A" w:rsidP="00464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A22DCD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анализировать  факторы  социально-экономической  эффективности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деятельности предприятий социально-культурной сферы;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определять  экономическую  эффективность  работы  предприятия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социально-культурной сферы;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оперировать  экономическими  показателями  деятельности  предприятий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социально-культурной сферы;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обосновывать стратегию и тактику экономического развития предприятия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социально-культурной сферы в условиях рыночного реформирования;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анализировать  экономические  проблемы  на  предприятиях  социально-культурного сервиса и находить пути их решения;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использовать  региональную  экономико-статистическую  информацию 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профессиональной деятельности;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решать  типовые  экономические  задачи  хозяйственной  деятельности 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социально-культурной сфере.</w:t>
      </w:r>
    </w:p>
    <w:p w:rsidR="006564F4" w:rsidRDefault="001B18C1" w:rsidP="005D42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предмет,  принципы  и  задачи  курса  предпринимательства  в сфере сервиса;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структуру, функции и особенности социально-культурной сферы;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источники, принципы и порядок финансирования социально-культурной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сферы;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границы  коммерческой  и  некоммерческой  деятельности,  особенности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 xml:space="preserve">формирования предпринимательской среды в социально-культурном </w:t>
      </w:r>
      <w:r>
        <w:rPr>
          <w:rFonts w:ascii="Times New Roman" w:hAnsi="Times New Roman"/>
          <w:sz w:val="28"/>
          <w:szCs w:val="28"/>
          <w:lang w:eastAsia="he-IL" w:bidi="he-IL"/>
        </w:rPr>
        <w:t>с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ервисе;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особенности реформирования отраслей социально-культурной сферы, его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позитивные и негативные результаты;</w:t>
      </w:r>
    </w:p>
    <w:p w:rsidR="005D4223" w:rsidRPr="005D4223" w:rsidRDefault="005D4223" w:rsidP="005D42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D4223">
        <w:rPr>
          <w:rFonts w:ascii="Times New Roman" w:hAnsi="Times New Roman"/>
          <w:sz w:val="28"/>
          <w:szCs w:val="28"/>
          <w:lang w:eastAsia="he-IL" w:bidi="he-IL"/>
        </w:rPr>
        <w:t>особенности региональной экономики социально-культурного сервиса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D4223">
        <w:rPr>
          <w:rFonts w:ascii="Times New Roman" w:hAnsi="Times New Roman"/>
          <w:sz w:val="28"/>
          <w:szCs w:val="28"/>
          <w:lang w:eastAsia="he-IL" w:bidi="he-IL"/>
        </w:rPr>
        <w:t>туризма в сибирском регионе.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</w:t>
      </w:r>
      <w:r w:rsidR="00D63EE3">
        <w:rPr>
          <w:rFonts w:ascii="Times New Roman" w:hAnsi="Times New Roman"/>
          <w:sz w:val="28"/>
          <w:szCs w:val="28"/>
        </w:rPr>
        <w:t>ПК 2.</w:t>
      </w:r>
      <w:r w:rsidR="00D63EE3">
        <w:rPr>
          <w:rFonts w:ascii="Times New Roman" w:hAnsi="Times New Roman"/>
          <w:sz w:val="28"/>
          <w:szCs w:val="28"/>
        </w:rPr>
        <w:t>4</w:t>
      </w:r>
      <w:r w:rsidR="00D63EE3">
        <w:rPr>
          <w:rFonts w:ascii="Times New Roman" w:hAnsi="Times New Roman"/>
          <w:sz w:val="28"/>
          <w:szCs w:val="28"/>
        </w:rPr>
        <w:t>; ПК 2.</w:t>
      </w:r>
      <w:r w:rsidR="00D63EE3">
        <w:rPr>
          <w:rFonts w:ascii="Times New Roman" w:hAnsi="Times New Roman"/>
          <w:sz w:val="28"/>
          <w:szCs w:val="28"/>
        </w:rPr>
        <w:t>5</w:t>
      </w:r>
      <w:r w:rsidR="00D63EE3">
        <w:rPr>
          <w:rFonts w:ascii="Times New Roman" w:hAnsi="Times New Roman"/>
          <w:sz w:val="28"/>
          <w:szCs w:val="28"/>
        </w:rPr>
        <w:t xml:space="preserve">; </w:t>
      </w:r>
      <w:r w:rsidR="00D63EE3">
        <w:rPr>
          <w:rFonts w:ascii="Times New Roman" w:hAnsi="Times New Roman"/>
          <w:sz w:val="28"/>
          <w:szCs w:val="28"/>
        </w:rPr>
        <w:t xml:space="preserve">ПК 2.6;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ПК 3.4; ПК 4.1; ПК 4.2; </w:t>
      </w:r>
      <w:r w:rsidR="00D148CF">
        <w:rPr>
          <w:rFonts w:ascii="Times New Roman" w:hAnsi="Times New Roman"/>
          <w:sz w:val="28"/>
          <w:szCs w:val="28"/>
        </w:rPr>
        <w:t>ПК 4.3</w:t>
      </w:r>
      <w:r w:rsidR="00D63EE3">
        <w:rPr>
          <w:rFonts w:ascii="Times New Roman" w:hAnsi="Times New Roman"/>
          <w:sz w:val="28"/>
          <w:szCs w:val="28"/>
        </w:rPr>
        <w:t>; ПК 4.4.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1. Предпринимательство как особый вид профессиональной деятельности</w:t>
      </w:r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2. Организационные и государственно-правовые основы и формы предпринимательской деятельности в сфере СКС и</w:t>
      </w:r>
      <w:proofErr w:type="gramStart"/>
      <w:r w:rsidRPr="0091464E">
        <w:rPr>
          <w:rFonts w:ascii="Times New Roman" w:hAnsi="Times New Roman"/>
          <w:sz w:val="28"/>
          <w:szCs w:val="28"/>
          <w:lang w:eastAsia="he-IL" w:bidi="he-IL"/>
        </w:rPr>
        <w:t xml:space="preserve"> Т</w:t>
      </w:r>
      <w:proofErr w:type="gramEnd"/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3. Организационно-экономические основы социального обеспечения и страхования</w:t>
      </w:r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4. Материально-техническая база сервиса</w:t>
      </w:r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5.Труд, кадры и заработная плата на предприятии</w:t>
      </w:r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 xml:space="preserve">Тема 6.Расчетно-финансовая деятельность предприятий СКС </w:t>
      </w:r>
      <w:proofErr w:type="spellStart"/>
      <w:r w:rsidRPr="0091464E">
        <w:rPr>
          <w:rFonts w:ascii="Times New Roman" w:hAnsi="Times New Roman"/>
          <w:sz w:val="28"/>
          <w:szCs w:val="28"/>
          <w:lang w:eastAsia="he-IL" w:bidi="he-IL"/>
        </w:rPr>
        <w:t>иТ</w:t>
      </w:r>
      <w:proofErr w:type="spellEnd"/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91464E">
        <w:rPr>
          <w:rFonts w:ascii="Times New Roman" w:hAnsi="Times New Roman"/>
          <w:sz w:val="28"/>
          <w:szCs w:val="28"/>
          <w:lang w:eastAsia="he-IL" w:bidi="he-IL"/>
        </w:rPr>
        <w:t>7.Ценообразование на предприятиях СКС и</w:t>
      </w:r>
      <w:proofErr w:type="gramStart"/>
      <w:r w:rsidRPr="0091464E">
        <w:rPr>
          <w:rFonts w:ascii="Times New Roman" w:hAnsi="Times New Roman"/>
          <w:sz w:val="28"/>
          <w:szCs w:val="28"/>
          <w:lang w:eastAsia="he-IL" w:bidi="he-IL"/>
        </w:rPr>
        <w:t xml:space="preserve"> Т</w:t>
      </w:r>
      <w:proofErr w:type="gramEnd"/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8.Налогообложение в СКС и</w:t>
      </w:r>
      <w:proofErr w:type="gramStart"/>
      <w:r w:rsidRPr="0091464E">
        <w:rPr>
          <w:rFonts w:ascii="Times New Roman" w:hAnsi="Times New Roman"/>
          <w:sz w:val="28"/>
          <w:szCs w:val="28"/>
          <w:lang w:eastAsia="he-IL" w:bidi="he-IL"/>
        </w:rPr>
        <w:t xml:space="preserve"> Т</w:t>
      </w:r>
      <w:proofErr w:type="gramEnd"/>
    </w:p>
    <w:p w:rsidR="00836D91" w:rsidRPr="0091464E" w:rsidRDefault="00836D91" w:rsidP="0083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464E">
        <w:rPr>
          <w:rFonts w:ascii="Times New Roman" w:hAnsi="Times New Roman"/>
          <w:sz w:val="28"/>
          <w:szCs w:val="28"/>
          <w:lang w:eastAsia="he-IL" w:bidi="he-IL"/>
        </w:rPr>
        <w:t>Тема 9. Особенности развития и совершенствования малых предприятий в СКС и</w:t>
      </w:r>
      <w:proofErr w:type="gramStart"/>
      <w:r w:rsidRPr="0091464E">
        <w:rPr>
          <w:rFonts w:ascii="Times New Roman" w:hAnsi="Times New Roman"/>
          <w:sz w:val="28"/>
          <w:szCs w:val="28"/>
          <w:lang w:eastAsia="he-IL" w:bidi="he-IL"/>
        </w:rPr>
        <w:t xml:space="preserve"> Т</w:t>
      </w:r>
      <w:proofErr w:type="gramEnd"/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96AA9">
        <w:rPr>
          <w:rFonts w:ascii="Times New Roman" w:hAnsi="Times New Roman"/>
          <w:sz w:val="28"/>
          <w:szCs w:val="28"/>
        </w:rPr>
        <w:t>58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96AA9">
        <w:rPr>
          <w:rFonts w:ascii="Times New Roman" w:hAnsi="Times New Roman"/>
          <w:sz w:val="28"/>
          <w:szCs w:val="28"/>
        </w:rPr>
        <w:t>40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496AA9">
        <w:rPr>
          <w:rFonts w:ascii="Times New Roman" w:hAnsi="Times New Roman"/>
          <w:sz w:val="28"/>
          <w:szCs w:val="28"/>
        </w:rPr>
        <w:t>18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496AA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122226">
        <w:rPr>
          <w:rFonts w:ascii="Times New Roman" w:hAnsi="Times New Roman"/>
          <w:sz w:val="28"/>
          <w:szCs w:val="28"/>
        </w:rPr>
        <w:t>Назипов И.И.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2226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6445A"/>
    <w:rsid w:val="00490606"/>
    <w:rsid w:val="00496AA9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4223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E63E8"/>
    <w:rsid w:val="00836D91"/>
    <w:rsid w:val="0086074B"/>
    <w:rsid w:val="0086746D"/>
    <w:rsid w:val="00867F6C"/>
    <w:rsid w:val="0087764E"/>
    <w:rsid w:val="008C5FBD"/>
    <w:rsid w:val="008D0666"/>
    <w:rsid w:val="008D3CFE"/>
    <w:rsid w:val="00912F65"/>
    <w:rsid w:val="0091464E"/>
    <w:rsid w:val="009161E4"/>
    <w:rsid w:val="00920F3D"/>
    <w:rsid w:val="00932AAC"/>
    <w:rsid w:val="00940E2E"/>
    <w:rsid w:val="00944D69"/>
    <w:rsid w:val="00947388"/>
    <w:rsid w:val="009519D3"/>
    <w:rsid w:val="00953B48"/>
    <w:rsid w:val="009B0732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002B1"/>
    <w:rsid w:val="00D11EE6"/>
    <w:rsid w:val="00D148CF"/>
    <w:rsid w:val="00D23D66"/>
    <w:rsid w:val="00D248EF"/>
    <w:rsid w:val="00D27950"/>
    <w:rsid w:val="00D37694"/>
    <w:rsid w:val="00D40267"/>
    <w:rsid w:val="00D63EE3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36D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36D9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customStyle="1" w:styleId="10">
    <w:name w:val="Заголовок 1 Знак"/>
    <w:link w:val="1"/>
    <w:rsid w:val="00836D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836D9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57196A-052C-4093-86D9-526CDC06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194</cp:revision>
  <cp:lastPrinted>2014-06-06T09:58:00Z</cp:lastPrinted>
  <dcterms:created xsi:type="dcterms:W3CDTF">2014-06-06T10:09:00Z</dcterms:created>
  <dcterms:modified xsi:type="dcterms:W3CDTF">2017-03-06T06:35:00Z</dcterms:modified>
</cp:coreProperties>
</file>