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</w:t>
      </w:r>
      <w:r w:rsidR="00724EA5">
        <w:rPr>
          <w:rFonts w:ascii="Times New Roman" w:hAnsi="Times New Roman"/>
          <w:sz w:val="28"/>
          <w:szCs w:val="28"/>
        </w:rPr>
        <w:t>МДК</w:t>
      </w:r>
      <w:r w:rsidR="00186F23">
        <w:rPr>
          <w:rFonts w:ascii="Times New Roman" w:hAnsi="Times New Roman"/>
          <w:sz w:val="28"/>
          <w:szCs w:val="28"/>
        </w:rPr>
        <w:t xml:space="preserve"> 01.01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186F23">
        <w:rPr>
          <w:rFonts w:ascii="Times New Roman" w:hAnsi="Times New Roman"/>
          <w:i/>
          <w:sz w:val="28"/>
          <w:szCs w:val="28"/>
          <w:u w:val="single"/>
        </w:rPr>
        <w:t>Товароведение продовольственных товаров и продукции общественного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724EA5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724EA5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724EA5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724EA5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724EA5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724EA5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724EA5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 входит в ПМ 0</w:t>
      </w:r>
      <w:r w:rsidR="00186F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86F23">
        <w:rPr>
          <w:rFonts w:ascii="Times New Roman" w:hAnsi="Times New Roman"/>
          <w:sz w:val="28"/>
          <w:szCs w:val="28"/>
        </w:rPr>
        <w:t xml:space="preserve">Организация питания в организациях общественного питания </w:t>
      </w:r>
      <w:r w:rsidR="001B18C1"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идентифицировать продовольственные товары, сырье, полуфабрикаты, продукцию общественного питания по ассортиментным характеристикам;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оценивать их качество, устанавливать дефекты и определять градации качества;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 xml:space="preserve">- контролировать условия и сроки хранения для обеспечения </w:t>
      </w:r>
      <w:proofErr w:type="spellStart"/>
      <w:r w:rsidRPr="00186F23">
        <w:rPr>
          <w:rFonts w:ascii="Times New Roman" w:hAnsi="Times New Roman"/>
          <w:sz w:val="28"/>
          <w:szCs w:val="28"/>
        </w:rPr>
        <w:t>сохраняемости</w:t>
      </w:r>
      <w:proofErr w:type="spellEnd"/>
      <w:r w:rsidRPr="00186F23">
        <w:rPr>
          <w:rFonts w:ascii="Times New Roman" w:hAnsi="Times New Roman"/>
          <w:sz w:val="28"/>
          <w:szCs w:val="28"/>
        </w:rPr>
        <w:t xml:space="preserve"> продовольственных товаров и сырья, определять и списывать товарные потери;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использовать нормативные и технологические документы; готовить и оформлять ограниченный ассортимент продукции общественного питания;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производить технологические расчеты, необходимые для выполнения заказа;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составлять и заключать договора на поставку товаров;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проводить приемку продукции;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контролировать соблюдение персоналом технологического процесса производства;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определять вид, тип и класс организации общественного питания.</w:t>
      </w:r>
    </w:p>
    <w:p w:rsidR="006564F4" w:rsidRDefault="001B18C1" w:rsidP="00186F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D46591">
        <w:rPr>
          <w:rFonts w:ascii="Times New Roman" w:hAnsi="Times New Roman"/>
        </w:rPr>
        <w:t xml:space="preserve">- </w:t>
      </w:r>
      <w:r w:rsidRPr="00186F23">
        <w:rPr>
          <w:rFonts w:ascii="Times New Roman" w:hAnsi="Times New Roman"/>
          <w:sz w:val="28"/>
          <w:szCs w:val="28"/>
        </w:rPr>
        <w:t>основные понятия и нормативную базу товароведения;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ассортимент продовольственных товаров, условия и сроки их хранения;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этапы технологического цикла, способы кулинарной обработки, классификацию и ассортимент продукции общественного питания, правила оформления и отпуска, условия и сроки хранения продукции;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классификацию организаций общественного питания, их структуру;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порядок разработки и заключения договоров, приемки продукции по количеству и качеству;</w:t>
      </w:r>
    </w:p>
    <w:p w:rsidR="00186F23" w:rsidRPr="00186F23" w:rsidRDefault="00186F23" w:rsidP="00186F23">
      <w:pPr>
        <w:spacing w:after="0"/>
        <w:rPr>
          <w:rFonts w:ascii="Times New Roman" w:hAnsi="Times New Roman"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lastRenderedPageBreak/>
        <w:t>- правила оперативного планирования работы организации;</w:t>
      </w:r>
    </w:p>
    <w:p w:rsidR="00186F23" w:rsidRPr="00186F23" w:rsidRDefault="00186F23" w:rsidP="00186F2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6F23">
        <w:rPr>
          <w:rFonts w:ascii="Times New Roman" w:hAnsi="Times New Roman"/>
          <w:sz w:val="28"/>
          <w:szCs w:val="28"/>
        </w:rPr>
        <w:t>- организацию и нормирование труда персонала: показатели использования рабочего времени, основные виды норм затрат труда и методы нормирования труда, графики выхода на работу.</w:t>
      </w:r>
    </w:p>
    <w:p w:rsidR="001B18C1" w:rsidRPr="00D11EE6" w:rsidRDefault="00C30FBC" w:rsidP="00186F2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 w:rsidR="00724EA5">
        <w:rPr>
          <w:rFonts w:ascii="Times New Roman" w:hAnsi="Times New Roman"/>
          <w:sz w:val="28"/>
          <w:szCs w:val="28"/>
        </w:rPr>
        <w:t>О</w:t>
      </w:r>
      <w:r w:rsidR="00442B61">
        <w:rPr>
          <w:rFonts w:ascii="Times New Roman" w:hAnsi="Times New Roman"/>
          <w:sz w:val="28"/>
          <w:szCs w:val="28"/>
        </w:rPr>
        <w:t xml:space="preserve">К </w:t>
      </w:r>
      <w:r w:rsidR="00724EA5">
        <w:rPr>
          <w:rFonts w:ascii="Times New Roman" w:hAnsi="Times New Roman"/>
          <w:sz w:val="28"/>
          <w:szCs w:val="28"/>
        </w:rPr>
        <w:t>10</w:t>
      </w:r>
      <w:r w:rsidR="00442B61">
        <w:rPr>
          <w:rFonts w:ascii="Times New Roman" w:hAnsi="Times New Roman"/>
          <w:sz w:val="28"/>
          <w:szCs w:val="28"/>
        </w:rPr>
        <w:t xml:space="preserve">; ПК </w:t>
      </w:r>
      <w:r w:rsidR="00186F23">
        <w:rPr>
          <w:rFonts w:ascii="Times New Roman" w:hAnsi="Times New Roman"/>
          <w:sz w:val="28"/>
          <w:szCs w:val="28"/>
        </w:rPr>
        <w:t>1.1;</w:t>
      </w:r>
      <w:r w:rsidR="00442B61">
        <w:rPr>
          <w:rFonts w:ascii="Times New Roman" w:hAnsi="Times New Roman"/>
          <w:sz w:val="28"/>
          <w:szCs w:val="28"/>
        </w:rPr>
        <w:t xml:space="preserve">  ПК </w:t>
      </w:r>
      <w:r w:rsidR="00186F23">
        <w:rPr>
          <w:rFonts w:ascii="Times New Roman" w:hAnsi="Times New Roman"/>
          <w:sz w:val="28"/>
          <w:szCs w:val="28"/>
        </w:rPr>
        <w:t>1</w:t>
      </w:r>
      <w:r w:rsidR="00442B61">
        <w:rPr>
          <w:rFonts w:ascii="Times New Roman" w:hAnsi="Times New Roman"/>
          <w:sz w:val="28"/>
          <w:szCs w:val="28"/>
        </w:rPr>
        <w:t xml:space="preserve">.2; </w:t>
      </w:r>
      <w:r w:rsidR="00724EA5">
        <w:rPr>
          <w:rFonts w:ascii="Times New Roman" w:hAnsi="Times New Roman"/>
          <w:sz w:val="28"/>
          <w:szCs w:val="28"/>
        </w:rPr>
        <w:t xml:space="preserve">ПК </w:t>
      </w:r>
      <w:r w:rsidR="00186F23">
        <w:rPr>
          <w:rFonts w:ascii="Times New Roman" w:hAnsi="Times New Roman"/>
          <w:sz w:val="28"/>
          <w:szCs w:val="28"/>
        </w:rPr>
        <w:t>1</w:t>
      </w:r>
      <w:r w:rsidR="00724EA5">
        <w:rPr>
          <w:rFonts w:ascii="Times New Roman" w:hAnsi="Times New Roman"/>
          <w:sz w:val="28"/>
          <w:szCs w:val="28"/>
        </w:rPr>
        <w:t xml:space="preserve">.3; ПК </w:t>
      </w:r>
      <w:r w:rsidR="00186F23">
        <w:rPr>
          <w:rFonts w:ascii="Times New Roman" w:hAnsi="Times New Roman"/>
          <w:sz w:val="28"/>
          <w:szCs w:val="28"/>
        </w:rPr>
        <w:t>1</w:t>
      </w:r>
      <w:r w:rsidR="00724EA5">
        <w:rPr>
          <w:rFonts w:ascii="Times New Roman" w:hAnsi="Times New Roman"/>
          <w:sz w:val="28"/>
          <w:szCs w:val="28"/>
        </w:rPr>
        <w:t>.4</w:t>
      </w:r>
      <w:r w:rsidR="00D148C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186F23" w:rsidRDefault="00186F23" w:rsidP="00186F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Основы товароведения продовольственных товаров </w:t>
      </w:r>
    </w:p>
    <w:p w:rsidR="00186F23" w:rsidRPr="00DF05FA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1.1. Оценка качества продовольственных товаров</w:t>
      </w:r>
    </w:p>
    <w:p w:rsidR="00186F23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2.1. Товароведная характеристика продовольственных товаров</w:t>
      </w:r>
    </w:p>
    <w:p w:rsidR="00186F23" w:rsidRDefault="00186F23" w:rsidP="00186F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продовольственного снабжения складского и тарного хозяйства</w:t>
      </w:r>
    </w:p>
    <w:p w:rsidR="00186F23" w:rsidRPr="00DF05FA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2.1. Виды продовольственного снабжения</w:t>
      </w:r>
    </w:p>
    <w:p w:rsidR="00186F23" w:rsidRPr="00DF05FA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DF05FA">
        <w:rPr>
          <w:rFonts w:ascii="Times New Roman" w:hAnsi="Times New Roman"/>
          <w:sz w:val="28"/>
          <w:szCs w:val="28"/>
          <w:lang w:eastAsia="he-IL" w:bidi="he-IL"/>
        </w:rPr>
        <w:t>ема 2.2. Организация складского и тарного хозяйства</w:t>
      </w:r>
    </w:p>
    <w:p w:rsidR="00186F23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2.3. Условия хранения продовольственных продуктов</w:t>
      </w:r>
    </w:p>
    <w:p w:rsidR="00186F23" w:rsidRPr="00001A7A" w:rsidRDefault="00186F23" w:rsidP="00186F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01A7A">
        <w:rPr>
          <w:rFonts w:ascii="Times New Roman" w:hAnsi="Times New Roman"/>
          <w:i/>
          <w:sz w:val="28"/>
          <w:szCs w:val="28"/>
          <w:lang w:eastAsia="he-IL" w:bidi="he-IL"/>
        </w:rPr>
        <w:t>Раздел 3. Контроль  запасов и наличия продуктов</w:t>
      </w:r>
    </w:p>
    <w:p w:rsidR="00186F23" w:rsidRPr="00042059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3.1.Товарные запасы</w:t>
      </w:r>
    </w:p>
    <w:p w:rsidR="00186F23" w:rsidRPr="00042059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3.2. Методы контроля</w:t>
      </w:r>
    </w:p>
    <w:p w:rsidR="00186F23" w:rsidRPr="00042059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3.3.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42059">
        <w:rPr>
          <w:rFonts w:ascii="Times New Roman" w:hAnsi="Times New Roman"/>
          <w:sz w:val="28"/>
          <w:szCs w:val="28"/>
          <w:lang w:eastAsia="he-IL" w:bidi="he-IL"/>
        </w:rPr>
        <w:t>Сопроводительная документация</w:t>
      </w:r>
    </w:p>
    <w:p w:rsidR="00186F23" w:rsidRPr="00042059" w:rsidRDefault="00186F23" w:rsidP="00186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3.4.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42059">
        <w:rPr>
          <w:rFonts w:ascii="Times New Roman" w:hAnsi="Times New Roman"/>
          <w:sz w:val="28"/>
          <w:szCs w:val="28"/>
          <w:lang w:eastAsia="he-IL" w:bidi="he-IL"/>
        </w:rPr>
        <w:t>Контроль расхода продуктов на производстве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724EA5">
        <w:rPr>
          <w:rFonts w:ascii="Times New Roman" w:hAnsi="Times New Roman"/>
          <w:sz w:val="28"/>
          <w:szCs w:val="28"/>
        </w:rPr>
        <w:t>1</w:t>
      </w:r>
      <w:r w:rsidR="00186F23">
        <w:rPr>
          <w:rFonts w:ascii="Times New Roman" w:hAnsi="Times New Roman"/>
          <w:sz w:val="28"/>
          <w:szCs w:val="28"/>
        </w:rPr>
        <w:t>42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86F23">
        <w:rPr>
          <w:rFonts w:ascii="Times New Roman" w:hAnsi="Times New Roman"/>
          <w:sz w:val="28"/>
          <w:szCs w:val="28"/>
        </w:rPr>
        <w:t>94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186F23">
        <w:rPr>
          <w:rFonts w:ascii="Times New Roman" w:hAnsi="Times New Roman"/>
          <w:sz w:val="28"/>
          <w:szCs w:val="28"/>
        </w:rPr>
        <w:t>48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724EA5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186F23">
        <w:rPr>
          <w:rFonts w:ascii="Times New Roman" w:hAnsi="Times New Roman"/>
          <w:sz w:val="28"/>
          <w:szCs w:val="28"/>
        </w:rPr>
        <w:t>3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186F23">
        <w:rPr>
          <w:rFonts w:ascii="Times New Roman" w:hAnsi="Times New Roman"/>
          <w:sz w:val="28"/>
          <w:szCs w:val="28"/>
        </w:rPr>
        <w:t>Киселева Г.Н.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1.%1"/>
      <w:lvlJc w:val="left"/>
    </w:lvl>
    <w:lvl w:ilvl="1" w:tplc="FFFFFFFF">
      <w:start w:val="5"/>
      <w:numFmt w:val="decimal"/>
      <w:lvlText w:val="38.0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86F23"/>
    <w:rsid w:val="001A3A91"/>
    <w:rsid w:val="001B18C1"/>
    <w:rsid w:val="001C35A3"/>
    <w:rsid w:val="001E5A8E"/>
    <w:rsid w:val="001F43C6"/>
    <w:rsid w:val="00245760"/>
    <w:rsid w:val="0025056F"/>
    <w:rsid w:val="00251D0D"/>
    <w:rsid w:val="002B6F23"/>
    <w:rsid w:val="002C15D5"/>
    <w:rsid w:val="002C1D33"/>
    <w:rsid w:val="002F5316"/>
    <w:rsid w:val="003023AD"/>
    <w:rsid w:val="00332CB1"/>
    <w:rsid w:val="0034142B"/>
    <w:rsid w:val="00342F7A"/>
    <w:rsid w:val="003500CF"/>
    <w:rsid w:val="003565EE"/>
    <w:rsid w:val="003574E8"/>
    <w:rsid w:val="003805CE"/>
    <w:rsid w:val="003A14B6"/>
    <w:rsid w:val="003A2DF2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6CD2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24EA5"/>
    <w:rsid w:val="007305A5"/>
    <w:rsid w:val="00732711"/>
    <w:rsid w:val="00733366"/>
    <w:rsid w:val="00771C75"/>
    <w:rsid w:val="007761AF"/>
    <w:rsid w:val="007868B0"/>
    <w:rsid w:val="007A3384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customStyle="1" w:styleId="ConsPlusNormal">
    <w:name w:val="ConsPlusNormal"/>
    <w:rsid w:val="00186F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DA2A3C3-9E5F-4C72-A007-1CDDF97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174</cp:revision>
  <cp:lastPrinted>2014-06-06T09:58:00Z</cp:lastPrinted>
  <dcterms:created xsi:type="dcterms:W3CDTF">2014-06-06T10:09:00Z</dcterms:created>
  <dcterms:modified xsi:type="dcterms:W3CDTF">2017-03-20T09:18:00Z</dcterms:modified>
</cp:coreProperties>
</file>