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75" w:rsidRDefault="001B18C1" w:rsidP="00B711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 xml:space="preserve">Аннотация  </w:t>
      </w:r>
      <w:r w:rsidR="00EB5875">
        <w:rPr>
          <w:rFonts w:ascii="Times New Roman" w:hAnsi="Times New Roman"/>
          <w:sz w:val="28"/>
          <w:szCs w:val="28"/>
        </w:rPr>
        <w:t>профессионального модуля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 w:rsidR="00261EF8">
        <w:rPr>
          <w:rFonts w:ascii="Times New Roman" w:hAnsi="Times New Roman"/>
          <w:sz w:val="28"/>
          <w:szCs w:val="28"/>
        </w:rPr>
        <w:t>ПМ 01</w:t>
      </w:r>
    </w:p>
    <w:p w:rsidR="00EB5875" w:rsidRDefault="00A22DCD" w:rsidP="00B7116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«</w:t>
      </w:r>
      <w:r w:rsidR="00EB5875" w:rsidRPr="00EB5875">
        <w:rPr>
          <w:rFonts w:ascii="Times New Roman" w:hAnsi="Times New Roman"/>
          <w:i/>
          <w:sz w:val="28"/>
          <w:szCs w:val="28"/>
          <w:u w:val="single"/>
        </w:rPr>
        <w:t xml:space="preserve">Организация </w:t>
      </w:r>
      <w:r w:rsidR="00261EF8">
        <w:rPr>
          <w:rFonts w:ascii="Times New Roman" w:hAnsi="Times New Roman"/>
          <w:i/>
          <w:sz w:val="28"/>
          <w:szCs w:val="28"/>
          <w:u w:val="single"/>
        </w:rPr>
        <w:t>питания в организациях общественного питания</w:t>
      </w:r>
      <w:r w:rsidR="009B020D">
        <w:rPr>
          <w:rFonts w:ascii="Times New Roman" w:hAnsi="Times New Roman"/>
          <w:i/>
          <w:sz w:val="28"/>
          <w:szCs w:val="28"/>
          <w:u w:val="single"/>
        </w:rPr>
        <w:t xml:space="preserve">» </w:t>
      </w:r>
    </w:p>
    <w:p w:rsidR="00261EF8" w:rsidRDefault="00261EF8" w:rsidP="00261EF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специальности </w:t>
      </w:r>
      <w:r w:rsidRPr="00D51A10">
        <w:rPr>
          <w:rFonts w:ascii="Times New Roman" w:hAnsi="Times New Roman"/>
          <w:i/>
          <w:sz w:val="28"/>
          <w:szCs w:val="28"/>
          <w:u w:val="single"/>
        </w:rPr>
        <w:t>43.02.01 «</w:t>
      </w:r>
      <w:r w:rsidRPr="00D51A10">
        <w:rPr>
          <w:rFonts w:ascii="Times New Roman" w:hAnsi="Times New Roman"/>
          <w:i/>
          <w:spacing w:val="-3"/>
          <w:sz w:val="28"/>
          <w:szCs w:val="28"/>
          <w:u w:val="single"/>
        </w:rPr>
        <w:t>Организация обслуживания в общественном питании</w:t>
      </w:r>
      <w:r w:rsidRPr="00D51A10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261EF8" w:rsidRPr="00D11EE6" w:rsidRDefault="00261EF8" w:rsidP="00261EF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D11EE6">
        <w:rPr>
          <w:rFonts w:ascii="Times New Roman" w:hAnsi="Times New Roman"/>
          <w:sz w:val="28"/>
          <w:szCs w:val="28"/>
        </w:rPr>
        <w:t>Рабочая программа учебной дисциплины с</w:t>
      </w:r>
      <w:r>
        <w:rPr>
          <w:rFonts w:ascii="Times New Roman" w:hAnsi="Times New Roman"/>
          <w:sz w:val="28"/>
          <w:szCs w:val="28"/>
        </w:rPr>
        <w:t>оответствует требованиям ФГОС СПО п</w:t>
      </w:r>
      <w:r w:rsidRPr="00D11EE6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специальности</w:t>
      </w:r>
      <w:r w:rsidRPr="00D11EE6">
        <w:rPr>
          <w:rFonts w:ascii="Times New Roman" w:hAnsi="Times New Roman"/>
          <w:sz w:val="28"/>
          <w:szCs w:val="28"/>
        </w:rPr>
        <w:t xml:space="preserve"> </w:t>
      </w:r>
      <w:r w:rsidRPr="00D51A10">
        <w:rPr>
          <w:rFonts w:ascii="Times New Roman" w:hAnsi="Times New Roman"/>
          <w:i/>
          <w:sz w:val="28"/>
          <w:szCs w:val="28"/>
          <w:u w:val="single"/>
        </w:rPr>
        <w:t>43.02.01 «</w:t>
      </w:r>
      <w:r w:rsidRPr="00D51A10">
        <w:rPr>
          <w:rFonts w:ascii="Times New Roman" w:hAnsi="Times New Roman"/>
          <w:i/>
          <w:spacing w:val="-3"/>
          <w:sz w:val="28"/>
          <w:szCs w:val="28"/>
          <w:u w:val="single"/>
        </w:rPr>
        <w:t>Организация обслуживания в общественном питании</w:t>
      </w:r>
      <w:r w:rsidRPr="00D51A10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1B18C1" w:rsidRPr="00D11EE6" w:rsidRDefault="001B18C1" w:rsidP="00D11EE6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Место </w:t>
      </w:r>
      <w:r w:rsidR="00252737">
        <w:rPr>
          <w:rFonts w:ascii="Times New Roman" w:hAnsi="Times New Roman"/>
          <w:b/>
          <w:sz w:val="28"/>
          <w:szCs w:val="28"/>
        </w:rPr>
        <w:t>модуля</w:t>
      </w:r>
      <w:r w:rsidRPr="00D11EE6">
        <w:rPr>
          <w:rFonts w:ascii="Times New Roman" w:hAnsi="Times New Roman"/>
          <w:b/>
          <w:sz w:val="28"/>
          <w:szCs w:val="28"/>
        </w:rPr>
        <w:t xml:space="preserve"> в структур</w:t>
      </w:r>
      <w:r>
        <w:rPr>
          <w:rFonts w:ascii="Times New Roman" w:hAnsi="Times New Roman"/>
          <w:b/>
          <w:sz w:val="28"/>
          <w:szCs w:val="28"/>
        </w:rPr>
        <w:t>е</w:t>
      </w:r>
    </w:p>
    <w:p w:rsidR="001B18C1" w:rsidRPr="00D11EE6" w:rsidRDefault="00EB5875" w:rsidP="00B7116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ПМ.01</w:t>
      </w:r>
      <w:r w:rsidR="00261EF8">
        <w:rPr>
          <w:rFonts w:ascii="Times New Roman" w:hAnsi="Times New Roman"/>
          <w:sz w:val="28"/>
          <w:szCs w:val="28"/>
        </w:rPr>
        <w:t xml:space="preserve"> </w:t>
      </w:r>
      <w:r w:rsidR="006A6C4F">
        <w:rPr>
          <w:rFonts w:ascii="Times New Roman" w:hAnsi="Times New Roman"/>
          <w:sz w:val="28"/>
          <w:szCs w:val="28"/>
        </w:rPr>
        <w:t xml:space="preserve"> </w:t>
      </w:r>
      <w:r w:rsidR="00261EF8" w:rsidRPr="00261EF8">
        <w:rPr>
          <w:rFonts w:ascii="Times New Roman" w:hAnsi="Times New Roman"/>
          <w:sz w:val="28"/>
          <w:szCs w:val="28"/>
        </w:rPr>
        <w:t>Организация питания в организациях общественного питания</w:t>
      </w:r>
      <w:r w:rsidR="00261EF8">
        <w:rPr>
          <w:rFonts w:ascii="Times New Roman" w:hAnsi="Times New Roman"/>
          <w:sz w:val="28"/>
          <w:szCs w:val="28"/>
        </w:rPr>
        <w:t xml:space="preserve"> является неотъемлемой частью </w:t>
      </w:r>
      <w:r w:rsidR="00261EF8" w:rsidRPr="00CF4E35">
        <w:rPr>
          <w:rFonts w:ascii="Times New Roman" w:hAnsi="Times New Roman"/>
          <w:sz w:val="28"/>
          <w:szCs w:val="28"/>
        </w:rPr>
        <w:t xml:space="preserve"> </w:t>
      </w:r>
      <w:r w:rsidR="001B18C1" w:rsidRPr="00CF4E35">
        <w:rPr>
          <w:rFonts w:ascii="Times New Roman" w:hAnsi="Times New Roman"/>
          <w:sz w:val="28"/>
          <w:szCs w:val="28"/>
        </w:rPr>
        <w:t xml:space="preserve">ФГОС </w:t>
      </w:r>
      <w:r w:rsidR="007761AF">
        <w:rPr>
          <w:rFonts w:ascii="Times New Roman" w:hAnsi="Times New Roman"/>
          <w:sz w:val="28"/>
          <w:szCs w:val="28"/>
        </w:rPr>
        <w:t>СПО</w:t>
      </w:r>
      <w:r w:rsidR="006A6C4F">
        <w:rPr>
          <w:rFonts w:ascii="Times New Roman" w:hAnsi="Times New Roman"/>
          <w:sz w:val="28"/>
          <w:szCs w:val="28"/>
        </w:rPr>
        <w:t>.</w:t>
      </w:r>
    </w:p>
    <w:p w:rsidR="009F2048" w:rsidRDefault="001B18C1" w:rsidP="009F204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Цель и задачи </w:t>
      </w:r>
      <w:r w:rsidR="00252737">
        <w:rPr>
          <w:rFonts w:ascii="Times New Roman" w:hAnsi="Times New Roman"/>
          <w:b/>
          <w:sz w:val="28"/>
          <w:szCs w:val="28"/>
        </w:rPr>
        <w:t>модуля</w:t>
      </w:r>
      <w:r w:rsidRPr="00D11EE6">
        <w:rPr>
          <w:rFonts w:ascii="Times New Roman" w:hAnsi="Times New Roman"/>
          <w:b/>
          <w:sz w:val="28"/>
          <w:szCs w:val="28"/>
        </w:rPr>
        <w:t xml:space="preserve">, требования к </w:t>
      </w:r>
      <w:r w:rsidR="007761AF">
        <w:rPr>
          <w:rFonts w:ascii="Times New Roman" w:hAnsi="Times New Roman"/>
          <w:b/>
          <w:sz w:val="28"/>
          <w:szCs w:val="28"/>
        </w:rPr>
        <w:t>результатам освоения дисциплины</w:t>
      </w:r>
    </w:p>
    <w:p w:rsidR="001B18C1" w:rsidRPr="00261EF8" w:rsidRDefault="001B18C1" w:rsidP="00261EF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61EF8">
        <w:rPr>
          <w:rFonts w:ascii="Times New Roman" w:hAnsi="Times New Roman"/>
          <w:sz w:val="28"/>
          <w:szCs w:val="28"/>
        </w:rPr>
        <w:t xml:space="preserve">В результате освоения </w:t>
      </w:r>
      <w:r w:rsidR="00D65BA9" w:rsidRPr="00261EF8">
        <w:rPr>
          <w:rFonts w:ascii="Times New Roman" w:hAnsi="Times New Roman"/>
          <w:sz w:val="28"/>
          <w:szCs w:val="28"/>
        </w:rPr>
        <w:t>модуля</w:t>
      </w:r>
      <w:r w:rsidRPr="00261EF8">
        <w:rPr>
          <w:rFonts w:ascii="Times New Roman" w:hAnsi="Times New Roman"/>
          <w:sz w:val="28"/>
          <w:szCs w:val="28"/>
        </w:rPr>
        <w:t xml:space="preserve"> студент должен:</w:t>
      </w:r>
    </w:p>
    <w:p w:rsidR="00261EF8" w:rsidRPr="00261EF8" w:rsidRDefault="00261EF8" w:rsidP="00261E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61EF8">
        <w:rPr>
          <w:rFonts w:ascii="Times New Roman" w:hAnsi="Times New Roman"/>
          <w:b/>
          <w:sz w:val="28"/>
          <w:szCs w:val="28"/>
        </w:rPr>
        <w:t>Уметь:</w:t>
      </w:r>
    </w:p>
    <w:p w:rsidR="00261EF8" w:rsidRPr="00261EF8" w:rsidRDefault="00261EF8" w:rsidP="00261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EF8">
        <w:rPr>
          <w:rFonts w:ascii="Times New Roman" w:hAnsi="Times New Roman"/>
          <w:sz w:val="28"/>
          <w:szCs w:val="28"/>
        </w:rPr>
        <w:t>- организовывать, осуществлять и контролировать процесс подготовки к обслуживанию;</w:t>
      </w:r>
    </w:p>
    <w:p w:rsidR="00261EF8" w:rsidRPr="00261EF8" w:rsidRDefault="00261EF8" w:rsidP="00261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EF8">
        <w:rPr>
          <w:rFonts w:ascii="Times New Roman" w:hAnsi="Times New Roman"/>
          <w:sz w:val="28"/>
          <w:szCs w:val="28"/>
        </w:rPr>
        <w:t>- подбирать виды оборудования, мебели, посуды, приборов, белья и рассчитывать их необходимое количество в соответствии с типом и классом организации общественного питания;</w:t>
      </w:r>
    </w:p>
    <w:p w:rsidR="00261EF8" w:rsidRPr="00261EF8" w:rsidRDefault="00261EF8" w:rsidP="00261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EF8">
        <w:rPr>
          <w:rFonts w:ascii="Times New Roman" w:hAnsi="Times New Roman"/>
          <w:sz w:val="28"/>
          <w:szCs w:val="28"/>
        </w:rPr>
        <w:t xml:space="preserve">- организовывать, осуществлять и контролировать процесс обслуживания с использованием различных методов и приемов подачи блюд и напитков, техники подачи продукции из </w:t>
      </w:r>
      <w:proofErr w:type="spellStart"/>
      <w:proofErr w:type="gramStart"/>
      <w:r w:rsidRPr="00261EF8">
        <w:rPr>
          <w:rFonts w:ascii="Times New Roman" w:hAnsi="Times New Roman"/>
          <w:sz w:val="28"/>
          <w:szCs w:val="28"/>
        </w:rPr>
        <w:t>сервис-бара</w:t>
      </w:r>
      <w:proofErr w:type="spellEnd"/>
      <w:proofErr w:type="gramEnd"/>
      <w:r w:rsidRPr="00261EF8">
        <w:rPr>
          <w:rFonts w:ascii="Times New Roman" w:hAnsi="Times New Roman"/>
          <w:sz w:val="28"/>
          <w:szCs w:val="28"/>
        </w:rPr>
        <w:t>, приемов сбора использованной посуды и приборов;</w:t>
      </w:r>
    </w:p>
    <w:p w:rsidR="00261EF8" w:rsidRPr="00261EF8" w:rsidRDefault="00261EF8" w:rsidP="00261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EF8">
        <w:rPr>
          <w:rFonts w:ascii="Times New Roman" w:hAnsi="Times New Roman"/>
          <w:sz w:val="28"/>
          <w:szCs w:val="28"/>
        </w:rPr>
        <w:t>- осуществлять расчет с посетителями;</w:t>
      </w:r>
    </w:p>
    <w:p w:rsidR="00261EF8" w:rsidRPr="00261EF8" w:rsidRDefault="00261EF8" w:rsidP="00261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EF8">
        <w:rPr>
          <w:rFonts w:ascii="Times New Roman" w:hAnsi="Times New Roman"/>
          <w:sz w:val="28"/>
          <w:szCs w:val="28"/>
        </w:rPr>
        <w:t>- принимать рациональные управленческие решения;</w:t>
      </w:r>
    </w:p>
    <w:p w:rsidR="00261EF8" w:rsidRPr="00261EF8" w:rsidRDefault="00261EF8" w:rsidP="00261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EF8">
        <w:rPr>
          <w:rFonts w:ascii="Times New Roman" w:hAnsi="Times New Roman"/>
          <w:sz w:val="28"/>
          <w:szCs w:val="28"/>
        </w:rPr>
        <w:t>- применять приемы делового и управленческого общения в профессиональной деятельности;</w:t>
      </w:r>
    </w:p>
    <w:p w:rsidR="00261EF8" w:rsidRPr="00261EF8" w:rsidRDefault="00261EF8" w:rsidP="00261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EF8">
        <w:rPr>
          <w:rFonts w:ascii="Times New Roman" w:hAnsi="Times New Roman"/>
          <w:sz w:val="28"/>
          <w:szCs w:val="28"/>
        </w:rPr>
        <w:t>- регулировать конфликтные ситуации в организации;</w:t>
      </w:r>
    </w:p>
    <w:p w:rsidR="00261EF8" w:rsidRPr="00261EF8" w:rsidRDefault="00261EF8" w:rsidP="00261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EF8">
        <w:rPr>
          <w:rFonts w:ascii="Times New Roman" w:hAnsi="Times New Roman"/>
          <w:sz w:val="28"/>
          <w:szCs w:val="28"/>
        </w:rPr>
        <w:t>- определять численность работников, занятых обслуживанием, в соответствии с заказом и установленными требованиями;</w:t>
      </w:r>
    </w:p>
    <w:p w:rsidR="00261EF8" w:rsidRPr="00261EF8" w:rsidRDefault="00261EF8" w:rsidP="00261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EF8">
        <w:rPr>
          <w:rFonts w:ascii="Times New Roman" w:hAnsi="Times New Roman"/>
          <w:sz w:val="28"/>
          <w:szCs w:val="28"/>
        </w:rPr>
        <w:t>- выбирать, оформлять и использовать информационные ресурсы, необходимые для обеспечения процесса обслуживания в организациях общественного питания;</w:t>
      </w:r>
    </w:p>
    <w:p w:rsidR="00261EF8" w:rsidRPr="00261EF8" w:rsidRDefault="00261EF8" w:rsidP="00261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EF8">
        <w:rPr>
          <w:rFonts w:ascii="Times New Roman" w:hAnsi="Times New Roman"/>
          <w:sz w:val="28"/>
          <w:szCs w:val="28"/>
        </w:rPr>
        <w:t>- составлять и оформлять меню, карты вин и коктейлей, осуществлять консультирование потребителей;</w:t>
      </w:r>
    </w:p>
    <w:p w:rsidR="00261EF8" w:rsidRPr="00261EF8" w:rsidRDefault="00261EF8" w:rsidP="00261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EF8">
        <w:rPr>
          <w:rFonts w:ascii="Times New Roman" w:hAnsi="Times New Roman"/>
          <w:sz w:val="28"/>
          <w:szCs w:val="28"/>
        </w:rPr>
        <w:t>- определять и анализировать показатели эффективности обслуживания (прибыль, рентабельность, повторную посещаемость);</w:t>
      </w:r>
    </w:p>
    <w:p w:rsidR="00261EF8" w:rsidRPr="00261EF8" w:rsidRDefault="00261EF8" w:rsidP="00261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EF8">
        <w:rPr>
          <w:rFonts w:ascii="Times New Roman" w:hAnsi="Times New Roman"/>
          <w:sz w:val="28"/>
          <w:szCs w:val="28"/>
        </w:rPr>
        <w:t>- выбирать и определять показатели качества обслуживания, разрабатывать и представлять предложения по повышению качества обслуживания;</w:t>
      </w:r>
    </w:p>
    <w:p w:rsidR="00261EF8" w:rsidRPr="00261EF8" w:rsidRDefault="00261EF8" w:rsidP="00261E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61EF8">
        <w:rPr>
          <w:rFonts w:ascii="Times New Roman" w:hAnsi="Times New Roman"/>
          <w:b/>
          <w:sz w:val="28"/>
          <w:szCs w:val="28"/>
        </w:rPr>
        <w:t>Знать:</w:t>
      </w:r>
    </w:p>
    <w:p w:rsidR="00261EF8" w:rsidRPr="00261EF8" w:rsidRDefault="00261EF8" w:rsidP="00261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EF8">
        <w:rPr>
          <w:rFonts w:ascii="Times New Roman" w:hAnsi="Times New Roman"/>
          <w:sz w:val="28"/>
          <w:szCs w:val="28"/>
        </w:rPr>
        <w:t>- цели, задачи, средства, методы и формы обслуживания;</w:t>
      </w:r>
    </w:p>
    <w:p w:rsidR="00261EF8" w:rsidRPr="00261EF8" w:rsidRDefault="00261EF8" w:rsidP="00261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EF8">
        <w:rPr>
          <w:rFonts w:ascii="Times New Roman" w:hAnsi="Times New Roman"/>
          <w:sz w:val="28"/>
          <w:szCs w:val="28"/>
        </w:rPr>
        <w:t>- классификацию услуг общественного питания;</w:t>
      </w:r>
    </w:p>
    <w:p w:rsidR="00261EF8" w:rsidRPr="00261EF8" w:rsidRDefault="00261EF8" w:rsidP="00261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EF8">
        <w:rPr>
          <w:rFonts w:ascii="Times New Roman" w:hAnsi="Times New Roman"/>
          <w:sz w:val="28"/>
          <w:szCs w:val="28"/>
        </w:rPr>
        <w:t>- этапы процесса обслуживания; особенности подготовки и обслуживания в организациях общественного питания разных типов и классов;</w:t>
      </w:r>
    </w:p>
    <w:p w:rsidR="00261EF8" w:rsidRPr="00261EF8" w:rsidRDefault="00261EF8" w:rsidP="00261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EF8">
        <w:rPr>
          <w:rFonts w:ascii="Times New Roman" w:hAnsi="Times New Roman"/>
          <w:sz w:val="28"/>
          <w:szCs w:val="28"/>
        </w:rPr>
        <w:lastRenderedPageBreak/>
        <w:t>- специальные виды услуг и формы обслуживания, специальное оборудование для обслуживания в организациях общественного питания;</w:t>
      </w:r>
    </w:p>
    <w:p w:rsidR="00261EF8" w:rsidRPr="00261EF8" w:rsidRDefault="00261EF8" w:rsidP="00261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EF8">
        <w:rPr>
          <w:rFonts w:ascii="Times New Roman" w:hAnsi="Times New Roman"/>
          <w:sz w:val="28"/>
          <w:szCs w:val="28"/>
        </w:rPr>
        <w:t xml:space="preserve">- характеристику методов и форм обслуживания потребителей в зале обслуживания, методы и приемы подачи блюд и напитков, техники подачи продукции из </w:t>
      </w:r>
      <w:proofErr w:type="spellStart"/>
      <w:proofErr w:type="gramStart"/>
      <w:r w:rsidRPr="00261EF8">
        <w:rPr>
          <w:rFonts w:ascii="Times New Roman" w:hAnsi="Times New Roman"/>
          <w:sz w:val="28"/>
          <w:szCs w:val="28"/>
        </w:rPr>
        <w:t>сервис-бара</w:t>
      </w:r>
      <w:proofErr w:type="spellEnd"/>
      <w:proofErr w:type="gramEnd"/>
      <w:r w:rsidRPr="00261EF8">
        <w:rPr>
          <w:rFonts w:ascii="Times New Roman" w:hAnsi="Times New Roman"/>
          <w:sz w:val="28"/>
          <w:szCs w:val="28"/>
        </w:rPr>
        <w:t>, приемы сбора использованной посуды и приборов, требования к проведению расчета с посетителями;</w:t>
      </w:r>
    </w:p>
    <w:p w:rsidR="00261EF8" w:rsidRPr="00261EF8" w:rsidRDefault="00261EF8" w:rsidP="00261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EF8">
        <w:rPr>
          <w:rFonts w:ascii="Times New Roman" w:hAnsi="Times New Roman"/>
          <w:sz w:val="28"/>
          <w:szCs w:val="28"/>
        </w:rPr>
        <w:t>- цели, задачи, категории, функции, виды и психологию менеджмента, принципы и стили управления коллективом, процесс принятия и реализации управленческих решений, методы оптимизации, основы организации работы коллектива;</w:t>
      </w:r>
    </w:p>
    <w:p w:rsidR="00261EF8" w:rsidRPr="00261EF8" w:rsidRDefault="00261EF8" w:rsidP="00261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EF8">
        <w:rPr>
          <w:rFonts w:ascii="Times New Roman" w:hAnsi="Times New Roman"/>
          <w:sz w:val="28"/>
          <w:szCs w:val="28"/>
        </w:rPr>
        <w:t>- психологические свойства личности, психологию труда в профессиональной деятельности, психологию коллектива и руководства, психологические аспекты управления профессиональным поведением;</w:t>
      </w:r>
    </w:p>
    <w:p w:rsidR="00261EF8" w:rsidRPr="00261EF8" w:rsidRDefault="00261EF8" w:rsidP="00261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EF8">
        <w:rPr>
          <w:rFonts w:ascii="Times New Roman" w:hAnsi="Times New Roman"/>
          <w:sz w:val="28"/>
          <w:szCs w:val="28"/>
        </w:rPr>
        <w:t>- требования к обслуживающему персоналу, особенности обслуживания в организациях общественного питания разных типов и классов;</w:t>
      </w:r>
    </w:p>
    <w:p w:rsidR="00261EF8" w:rsidRPr="00261EF8" w:rsidRDefault="00261EF8" w:rsidP="00261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EF8">
        <w:rPr>
          <w:rFonts w:ascii="Times New Roman" w:hAnsi="Times New Roman"/>
          <w:sz w:val="28"/>
          <w:szCs w:val="28"/>
        </w:rPr>
        <w:t>- специальные виды услуг и формы обслуживания;</w:t>
      </w:r>
    </w:p>
    <w:p w:rsidR="00261EF8" w:rsidRPr="00261EF8" w:rsidRDefault="00261EF8" w:rsidP="00261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EF8">
        <w:rPr>
          <w:rFonts w:ascii="Times New Roman" w:hAnsi="Times New Roman"/>
          <w:sz w:val="28"/>
          <w:szCs w:val="28"/>
        </w:rPr>
        <w:t>- информационное обеспечение услуг общественного питания:  ресурсы (меню, карты вин и коктейлей, рекламные носители), их выбор, оформление и использование;</w:t>
      </w:r>
    </w:p>
    <w:p w:rsidR="00261EF8" w:rsidRPr="00261EF8" w:rsidRDefault="00261EF8" w:rsidP="00261E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EF8">
        <w:rPr>
          <w:rFonts w:ascii="Times New Roman" w:hAnsi="Times New Roman"/>
          <w:sz w:val="28"/>
          <w:szCs w:val="28"/>
        </w:rPr>
        <w:t>- показатели эффективности обслуживания потребителей (прибыль, рентабельность, повторную посещаемость) и их определение;</w:t>
      </w:r>
    </w:p>
    <w:p w:rsidR="00261EF8" w:rsidRPr="00261EF8" w:rsidRDefault="00261EF8" w:rsidP="00261EF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61EF8">
        <w:rPr>
          <w:rFonts w:ascii="Times New Roman" w:hAnsi="Times New Roman"/>
          <w:sz w:val="28"/>
          <w:szCs w:val="28"/>
        </w:rPr>
        <w:t>- критерии и показатели качества обслуживания.</w:t>
      </w:r>
    </w:p>
    <w:p w:rsidR="001B18C1" w:rsidRPr="00D11EE6" w:rsidRDefault="00C30FBC" w:rsidP="00261EF8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</w:t>
      </w:r>
    </w:p>
    <w:p w:rsidR="00442B61" w:rsidRPr="00A61736" w:rsidRDefault="00EF0BB0" w:rsidP="00442B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ОК-1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ОК-2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ОК-3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ОК-4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ОК-5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ОК-6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ОК-7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ОК-8</w:t>
      </w:r>
      <w:r w:rsidR="00145985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ОК-9</w:t>
      </w:r>
      <w:r w:rsidR="00442B61">
        <w:rPr>
          <w:rFonts w:ascii="Times New Roman" w:hAnsi="Times New Roman"/>
          <w:sz w:val="28"/>
          <w:szCs w:val="28"/>
        </w:rPr>
        <w:t xml:space="preserve">; </w:t>
      </w:r>
      <w:r w:rsidR="00261EF8">
        <w:rPr>
          <w:rFonts w:ascii="Times New Roman" w:hAnsi="Times New Roman"/>
          <w:sz w:val="28"/>
          <w:szCs w:val="28"/>
        </w:rPr>
        <w:t xml:space="preserve">ОК – 10; </w:t>
      </w:r>
      <w:r w:rsidR="00442B61">
        <w:rPr>
          <w:rFonts w:ascii="Times New Roman" w:hAnsi="Times New Roman"/>
          <w:sz w:val="28"/>
          <w:szCs w:val="28"/>
        </w:rPr>
        <w:t>ПК 1.1; ПК 1.2;     ПК 1.3</w:t>
      </w:r>
      <w:r w:rsidR="00261EF8">
        <w:rPr>
          <w:rFonts w:ascii="Times New Roman" w:hAnsi="Times New Roman"/>
          <w:sz w:val="28"/>
          <w:szCs w:val="28"/>
        </w:rPr>
        <w:t>; ПК 1.4</w:t>
      </w:r>
      <w:r w:rsidR="00922AE7">
        <w:rPr>
          <w:rFonts w:ascii="Times New Roman" w:hAnsi="Times New Roman"/>
          <w:sz w:val="28"/>
          <w:szCs w:val="28"/>
        </w:rPr>
        <w:t>.</w:t>
      </w:r>
    </w:p>
    <w:p w:rsidR="001B18C1" w:rsidRPr="00D11EE6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="00252737">
        <w:rPr>
          <w:rFonts w:ascii="Times New Roman" w:hAnsi="Times New Roman"/>
          <w:b/>
          <w:sz w:val="28"/>
          <w:szCs w:val="28"/>
        </w:rPr>
        <w:t>модуля</w:t>
      </w:r>
      <w:r w:rsidRPr="00D11EE6">
        <w:rPr>
          <w:rFonts w:ascii="Times New Roman" w:hAnsi="Times New Roman"/>
          <w:b/>
          <w:sz w:val="28"/>
          <w:szCs w:val="28"/>
        </w:rPr>
        <w:t xml:space="preserve"> (содержание разделов дисциплин</w:t>
      </w:r>
      <w:r w:rsidR="00252737">
        <w:rPr>
          <w:rFonts w:ascii="Times New Roman" w:hAnsi="Times New Roman"/>
          <w:b/>
          <w:sz w:val="28"/>
          <w:szCs w:val="28"/>
        </w:rPr>
        <w:t xml:space="preserve"> модуля</w:t>
      </w:r>
      <w:r w:rsidR="00975B5D">
        <w:rPr>
          <w:rFonts w:ascii="Times New Roman" w:hAnsi="Times New Roman"/>
          <w:b/>
          <w:sz w:val="28"/>
          <w:szCs w:val="28"/>
        </w:rPr>
        <w:t>, разделы дисциплин модуля</w:t>
      </w:r>
      <w:r w:rsidRPr="00D11EE6">
        <w:rPr>
          <w:rFonts w:ascii="Times New Roman" w:hAnsi="Times New Roman"/>
          <w:b/>
          <w:sz w:val="28"/>
          <w:szCs w:val="28"/>
        </w:rPr>
        <w:t xml:space="preserve"> и междисциплинарные связи с обеспечиваемыми (последующими) дисциплинами, раз</w:t>
      </w:r>
      <w:r w:rsidR="00C30FBC">
        <w:rPr>
          <w:rFonts w:ascii="Times New Roman" w:hAnsi="Times New Roman"/>
          <w:b/>
          <w:sz w:val="28"/>
          <w:szCs w:val="28"/>
        </w:rPr>
        <w:t>делы дисциплин</w:t>
      </w:r>
      <w:r w:rsidR="00252737">
        <w:rPr>
          <w:rFonts w:ascii="Times New Roman" w:hAnsi="Times New Roman"/>
          <w:b/>
          <w:sz w:val="28"/>
          <w:szCs w:val="28"/>
        </w:rPr>
        <w:t xml:space="preserve"> модуля</w:t>
      </w:r>
      <w:r w:rsidR="00C30FBC">
        <w:rPr>
          <w:rFonts w:ascii="Times New Roman" w:hAnsi="Times New Roman"/>
          <w:b/>
          <w:sz w:val="28"/>
          <w:szCs w:val="28"/>
        </w:rPr>
        <w:t xml:space="preserve"> и виды занятий)</w:t>
      </w:r>
    </w:p>
    <w:p w:rsidR="007B022A" w:rsidRPr="00EB308F" w:rsidRDefault="007B022A" w:rsidP="007B022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he-IL" w:bidi="he-IL"/>
        </w:rPr>
      </w:pPr>
      <w:r w:rsidRPr="00EB308F">
        <w:rPr>
          <w:rFonts w:ascii="Times New Roman" w:hAnsi="Times New Roman"/>
          <w:sz w:val="28"/>
          <w:szCs w:val="28"/>
          <w:u w:val="single"/>
          <w:lang w:eastAsia="he-IL" w:bidi="he-IL"/>
        </w:rPr>
        <w:t xml:space="preserve">МДК 01.01. </w:t>
      </w:r>
      <w:r w:rsidR="00261EF8">
        <w:rPr>
          <w:rFonts w:ascii="Times New Roman" w:hAnsi="Times New Roman"/>
          <w:sz w:val="28"/>
          <w:szCs w:val="28"/>
          <w:u w:val="single"/>
          <w:lang w:eastAsia="he-IL" w:bidi="he-IL"/>
        </w:rPr>
        <w:t>Товароведение продовольственных товаров и продукции общественного питания</w:t>
      </w:r>
      <w:r w:rsidRPr="00EB308F">
        <w:rPr>
          <w:rFonts w:ascii="Times New Roman" w:hAnsi="Times New Roman"/>
          <w:sz w:val="28"/>
          <w:szCs w:val="28"/>
          <w:u w:val="single"/>
          <w:lang w:eastAsia="he-IL" w:bidi="he-IL"/>
        </w:rPr>
        <w:t xml:space="preserve">   </w:t>
      </w:r>
    </w:p>
    <w:p w:rsidR="00261EF8" w:rsidRDefault="00261EF8" w:rsidP="00261EF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DF05FA">
        <w:rPr>
          <w:rFonts w:ascii="Times New Roman" w:hAnsi="Times New Roman"/>
          <w:i/>
          <w:sz w:val="28"/>
          <w:szCs w:val="28"/>
          <w:lang w:eastAsia="he-IL" w:bidi="he-IL"/>
        </w:rPr>
        <w:t xml:space="preserve">Раздел 1. Основы товароведения продовольственных товаров </w:t>
      </w:r>
    </w:p>
    <w:p w:rsidR="00261EF8" w:rsidRPr="00DF05FA" w:rsidRDefault="00261EF8" w:rsidP="00261E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F05FA">
        <w:rPr>
          <w:rFonts w:ascii="Times New Roman" w:hAnsi="Times New Roman"/>
          <w:sz w:val="28"/>
          <w:szCs w:val="28"/>
          <w:lang w:eastAsia="he-IL" w:bidi="he-IL"/>
        </w:rPr>
        <w:t>Тема 1.1. Оценка качества продовольственных товаров</w:t>
      </w:r>
    </w:p>
    <w:p w:rsidR="00261EF8" w:rsidRDefault="00261EF8" w:rsidP="00261E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F05FA">
        <w:rPr>
          <w:rFonts w:ascii="Times New Roman" w:hAnsi="Times New Roman"/>
          <w:sz w:val="28"/>
          <w:szCs w:val="28"/>
          <w:lang w:eastAsia="he-IL" w:bidi="he-IL"/>
        </w:rPr>
        <w:t>Тема 2.1. Товароведная характеристика продовольственных товаров</w:t>
      </w:r>
    </w:p>
    <w:p w:rsidR="00261EF8" w:rsidRDefault="00261EF8" w:rsidP="00261EF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DF05FA">
        <w:rPr>
          <w:rFonts w:ascii="Times New Roman" w:hAnsi="Times New Roman"/>
          <w:i/>
          <w:sz w:val="28"/>
          <w:szCs w:val="28"/>
          <w:lang w:eastAsia="he-IL" w:bidi="he-IL"/>
        </w:rPr>
        <w:t>Раздел 2. Организация продовольственного снабжения складского и тарного хозяйства</w:t>
      </w:r>
    </w:p>
    <w:p w:rsidR="00261EF8" w:rsidRPr="00DF05FA" w:rsidRDefault="00261EF8" w:rsidP="00261E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F05FA">
        <w:rPr>
          <w:rFonts w:ascii="Times New Roman" w:hAnsi="Times New Roman"/>
          <w:sz w:val="28"/>
          <w:szCs w:val="28"/>
          <w:lang w:eastAsia="he-IL" w:bidi="he-IL"/>
        </w:rPr>
        <w:t>Тема 2.1. Виды продовольственного снабжения</w:t>
      </w:r>
    </w:p>
    <w:p w:rsidR="00261EF8" w:rsidRPr="00DF05FA" w:rsidRDefault="00261EF8" w:rsidP="00261E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>
        <w:rPr>
          <w:rFonts w:ascii="Times New Roman" w:hAnsi="Times New Roman"/>
          <w:sz w:val="28"/>
          <w:szCs w:val="28"/>
          <w:lang w:eastAsia="he-IL" w:bidi="he-IL"/>
        </w:rPr>
        <w:t>Т</w:t>
      </w:r>
      <w:r w:rsidRPr="00DF05FA">
        <w:rPr>
          <w:rFonts w:ascii="Times New Roman" w:hAnsi="Times New Roman"/>
          <w:sz w:val="28"/>
          <w:szCs w:val="28"/>
          <w:lang w:eastAsia="he-IL" w:bidi="he-IL"/>
        </w:rPr>
        <w:t>ема 2.2. Организация складского и тарного хозяйства</w:t>
      </w:r>
    </w:p>
    <w:p w:rsidR="00261EF8" w:rsidRDefault="00261EF8" w:rsidP="00261E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DF05FA">
        <w:rPr>
          <w:rFonts w:ascii="Times New Roman" w:hAnsi="Times New Roman"/>
          <w:sz w:val="28"/>
          <w:szCs w:val="28"/>
          <w:lang w:eastAsia="he-IL" w:bidi="he-IL"/>
        </w:rPr>
        <w:t>Тема 2.3. Условия хранения продовольственных продуктов</w:t>
      </w:r>
    </w:p>
    <w:p w:rsidR="00261EF8" w:rsidRPr="00001A7A" w:rsidRDefault="00261EF8" w:rsidP="00261EF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001A7A">
        <w:rPr>
          <w:rFonts w:ascii="Times New Roman" w:hAnsi="Times New Roman"/>
          <w:i/>
          <w:sz w:val="28"/>
          <w:szCs w:val="28"/>
          <w:lang w:eastAsia="he-IL" w:bidi="he-IL"/>
        </w:rPr>
        <w:t>Раздел 3. Контроль  запасов и наличия продуктов</w:t>
      </w:r>
    </w:p>
    <w:p w:rsidR="00261EF8" w:rsidRPr="00042059" w:rsidRDefault="00261EF8" w:rsidP="00261E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42059">
        <w:rPr>
          <w:rFonts w:ascii="Times New Roman" w:hAnsi="Times New Roman"/>
          <w:sz w:val="28"/>
          <w:szCs w:val="28"/>
          <w:lang w:eastAsia="he-IL" w:bidi="he-IL"/>
        </w:rPr>
        <w:t>Тема 3.1.Товарные запасы</w:t>
      </w:r>
    </w:p>
    <w:p w:rsidR="00261EF8" w:rsidRPr="00042059" w:rsidRDefault="00261EF8" w:rsidP="00261E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42059">
        <w:rPr>
          <w:rFonts w:ascii="Times New Roman" w:hAnsi="Times New Roman"/>
          <w:sz w:val="28"/>
          <w:szCs w:val="28"/>
          <w:lang w:eastAsia="he-IL" w:bidi="he-IL"/>
        </w:rPr>
        <w:t>Тема 3.2. Методы контроля</w:t>
      </w:r>
    </w:p>
    <w:p w:rsidR="00261EF8" w:rsidRPr="00042059" w:rsidRDefault="00261EF8" w:rsidP="00261E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42059">
        <w:rPr>
          <w:rFonts w:ascii="Times New Roman" w:hAnsi="Times New Roman"/>
          <w:sz w:val="28"/>
          <w:szCs w:val="28"/>
          <w:lang w:eastAsia="he-IL" w:bidi="he-IL"/>
        </w:rPr>
        <w:t>Тема 3.3.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042059">
        <w:rPr>
          <w:rFonts w:ascii="Times New Roman" w:hAnsi="Times New Roman"/>
          <w:sz w:val="28"/>
          <w:szCs w:val="28"/>
          <w:lang w:eastAsia="he-IL" w:bidi="he-IL"/>
        </w:rPr>
        <w:t>Сопроводительная документация</w:t>
      </w:r>
    </w:p>
    <w:p w:rsidR="00261EF8" w:rsidRDefault="00261EF8" w:rsidP="00261E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042059">
        <w:rPr>
          <w:rFonts w:ascii="Times New Roman" w:hAnsi="Times New Roman"/>
          <w:sz w:val="28"/>
          <w:szCs w:val="28"/>
          <w:lang w:eastAsia="he-IL" w:bidi="he-IL"/>
        </w:rPr>
        <w:t>Тема 3.4.</w:t>
      </w:r>
      <w:r>
        <w:rPr>
          <w:rFonts w:ascii="Times New Roman" w:hAnsi="Times New Roman"/>
          <w:sz w:val="28"/>
          <w:szCs w:val="28"/>
          <w:lang w:eastAsia="he-IL" w:bidi="he-IL"/>
        </w:rPr>
        <w:t xml:space="preserve"> </w:t>
      </w:r>
      <w:r w:rsidRPr="00042059">
        <w:rPr>
          <w:rFonts w:ascii="Times New Roman" w:hAnsi="Times New Roman"/>
          <w:sz w:val="28"/>
          <w:szCs w:val="28"/>
          <w:lang w:eastAsia="he-IL" w:bidi="he-IL"/>
        </w:rPr>
        <w:t>Контроль расхода продуктов на производстве</w:t>
      </w:r>
    </w:p>
    <w:p w:rsidR="003B753F" w:rsidRDefault="003B753F" w:rsidP="003B753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</w:p>
    <w:p w:rsidR="003B753F" w:rsidRPr="003B753F" w:rsidRDefault="003B753F" w:rsidP="003B753F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he-IL" w:bidi="he-IL"/>
        </w:rPr>
      </w:pPr>
      <w:r>
        <w:rPr>
          <w:rFonts w:ascii="Times New Roman" w:hAnsi="Times New Roman"/>
          <w:sz w:val="28"/>
          <w:szCs w:val="28"/>
          <w:u w:val="single"/>
          <w:lang w:eastAsia="he-IL" w:bidi="he-IL"/>
        </w:rPr>
        <w:lastRenderedPageBreak/>
        <w:t>МДК 01.02 Организация и технология производства продукции общественного питания</w:t>
      </w:r>
    </w:p>
    <w:p w:rsidR="003B753F" w:rsidRPr="008F6C45" w:rsidRDefault="003B753F" w:rsidP="003B753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8F6C45">
        <w:rPr>
          <w:rFonts w:ascii="Times New Roman" w:hAnsi="Times New Roman"/>
          <w:i/>
          <w:sz w:val="28"/>
          <w:szCs w:val="28"/>
          <w:lang w:eastAsia="he-IL" w:bidi="he-IL"/>
        </w:rPr>
        <w:t>Раздел 1. Задачи дисциплины и классификация предприятий общественного питания</w:t>
      </w:r>
    </w:p>
    <w:p w:rsidR="003B753F" w:rsidRPr="008F6C45" w:rsidRDefault="003B753F" w:rsidP="003B75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F6C45">
        <w:rPr>
          <w:rFonts w:ascii="Times New Roman" w:hAnsi="Times New Roman"/>
          <w:sz w:val="28"/>
          <w:szCs w:val="28"/>
          <w:lang w:eastAsia="he-IL" w:bidi="he-IL"/>
        </w:rPr>
        <w:t>Тема 1.1. Введение</w:t>
      </w:r>
    </w:p>
    <w:p w:rsidR="003B753F" w:rsidRPr="008F6C45" w:rsidRDefault="003B753F" w:rsidP="003B75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F6C45">
        <w:rPr>
          <w:rFonts w:ascii="Times New Roman" w:hAnsi="Times New Roman"/>
          <w:sz w:val="28"/>
          <w:szCs w:val="28"/>
          <w:lang w:eastAsia="he-IL" w:bidi="he-IL"/>
        </w:rPr>
        <w:t>Тема 1.2. Классификация предприятий общественного питания</w:t>
      </w:r>
    </w:p>
    <w:p w:rsidR="003B753F" w:rsidRPr="008F6C45" w:rsidRDefault="003B753F" w:rsidP="003B753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8F6C45">
        <w:rPr>
          <w:rFonts w:ascii="Times New Roman" w:hAnsi="Times New Roman"/>
          <w:i/>
          <w:sz w:val="28"/>
          <w:szCs w:val="28"/>
          <w:lang w:eastAsia="he-IL" w:bidi="he-IL"/>
        </w:rPr>
        <w:t>Раздел 2. Организация снабжения и складского хозяйства на предприятии общественного питания</w:t>
      </w:r>
    </w:p>
    <w:p w:rsidR="003B753F" w:rsidRPr="008F6C45" w:rsidRDefault="003B753F" w:rsidP="003B75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F6C45">
        <w:rPr>
          <w:rFonts w:ascii="Times New Roman" w:hAnsi="Times New Roman"/>
          <w:sz w:val="28"/>
          <w:szCs w:val="28"/>
          <w:lang w:eastAsia="he-IL" w:bidi="he-IL"/>
        </w:rPr>
        <w:t>Тема 2.1. Организация продовольственного снабжения</w:t>
      </w:r>
    </w:p>
    <w:p w:rsidR="003B753F" w:rsidRPr="008F6C45" w:rsidRDefault="003B753F" w:rsidP="003B75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F6C45">
        <w:rPr>
          <w:rFonts w:ascii="Times New Roman" w:hAnsi="Times New Roman"/>
          <w:sz w:val="28"/>
          <w:szCs w:val="28"/>
          <w:lang w:eastAsia="he-IL" w:bidi="he-IL"/>
        </w:rPr>
        <w:t>Тема 2.2. Организация материально-технического снабжения</w:t>
      </w:r>
    </w:p>
    <w:p w:rsidR="003B753F" w:rsidRPr="008F6C45" w:rsidRDefault="003B753F" w:rsidP="003B753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8F6C45">
        <w:rPr>
          <w:rFonts w:ascii="Times New Roman" w:hAnsi="Times New Roman"/>
          <w:i/>
          <w:sz w:val="28"/>
          <w:szCs w:val="28"/>
          <w:lang w:eastAsia="he-IL" w:bidi="he-IL"/>
        </w:rPr>
        <w:t>Раздел3. Организация производства, труда персонала и реализация продукции</w:t>
      </w:r>
    </w:p>
    <w:p w:rsidR="003B753F" w:rsidRPr="008F6C45" w:rsidRDefault="003B753F" w:rsidP="003B75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F6C45">
        <w:rPr>
          <w:rFonts w:ascii="Times New Roman" w:hAnsi="Times New Roman"/>
          <w:sz w:val="28"/>
          <w:szCs w:val="28"/>
          <w:lang w:eastAsia="he-IL" w:bidi="he-IL"/>
        </w:rPr>
        <w:t>Тема 3.1. Структура производства</w:t>
      </w:r>
    </w:p>
    <w:p w:rsidR="003B753F" w:rsidRPr="008F6C45" w:rsidRDefault="003B753F" w:rsidP="003B75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F6C45">
        <w:rPr>
          <w:rFonts w:ascii="Times New Roman" w:hAnsi="Times New Roman"/>
          <w:sz w:val="28"/>
          <w:szCs w:val="28"/>
          <w:lang w:eastAsia="he-IL" w:bidi="he-IL"/>
        </w:rPr>
        <w:t>Тема 3.2. Оперативное планирование работы производства</w:t>
      </w:r>
    </w:p>
    <w:p w:rsidR="003B753F" w:rsidRPr="008F6C45" w:rsidRDefault="003B753F" w:rsidP="003B75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F6C45">
        <w:rPr>
          <w:rFonts w:ascii="Times New Roman" w:hAnsi="Times New Roman"/>
          <w:sz w:val="28"/>
          <w:szCs w:val="28"/>
          <w:lang w:eastAsia="he-IL" w:bidi="he-IL"/>
        </w:rPr>
        <w:t>Тема 3.3. Организация работы основных производственных цехов и вспомогательных помещений</w:t>
      </w:r>
    </w:p>
    <w:p w:rsidR="003B753F" w:rsidRPr="008F6C45" w:rsidRDefault="003B753F" w:rsidP="003B75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F6C45">
        <w:rPr>
          <w:rFonts w:ascii="Times New Roman" w:hAnsi="Times New Roman"/>
          <w:sz w:val="28"/>
          <w:szCs w:val="28"/>
          <w:lang w:eastAsia="he-IL" w:bidi="he-IL"/>
        </w:rPr>
        <w:t>Тема 3.4. Организация труда персонала на производстве</w:t>
      </w:r>
    </w:p>
    <w:p w:rsidR="003B753F" w:rsidRPr="008F6C45" w:rsidRDefault="003B753F" w:rsidP="003B75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F6C45">
        <w:rPr>
          <w:rFonts w:ascii="Times New Roman" w:hAnsi="Times New Roman"/>
          <w:sz w:val="28"/>
          <w:szCs w:val="28"/>
          <w:lang w:eastAsia="he-IL" w:bidi="he-IL"/>
        </w:rPr>
        <w:t>Тема 3.5. Реализация готовой продукции общественного питания</w:t>
      </w:r>
    </w:p>
    <w:p w:rsidR="003B753F" w:rsidRPr="008F6C45" w:rsidRDefault="003B753F" w:rsidP="003B753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8F6C45">
        <w:rPr>
          <w:rFonts w:ascii="Times New Roman" w:hAnsi="Times New Roman"/>
          <w:i/>
          <w:sz w:val="28"/>
          <w:szCs w:val="28"/>
          <w:lang w:eastAsia="he-IL" w:bidi="he-IL"/>
        </w:rPr>
        <w:t>Раздел 4. Материально-техническая база и организация труда обслуживающего персонала</w:t>
      </w:r>
    </w:p>
    <w:p w:rsidR="003B753F" w:rsidRPr="008F6C45" w:rsidRDefault="003B753F" w:rsidP="003B75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F6C45">
        <w:rPr>
          <w:rFonts w:ascii="Times New Roman" w:hAnsi="Times New Roman"/>
          <w:sz w:val="28"/>
          <w:szCs w:val="28"/>
          <w:lang w:eastAsia="he-IL" w:bidi="he-IL"/>
        </w:rPr>
        <w:t>Тема 4.1. Методы и формы обслуживания</w:t>
      </w:r>
    </w:p>
    <w:p w:rsidR="003B753F" w:rsidRPr="008F6C45" w:rsidRDefault="003B753F" w:rsidP="003B75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F6C45">
        <w:rPr>
          <w:rFonts w:ascii="Times New Roman" w:hAnsi="Times New Roman"/>
          <w:sz w:val="28"/>
          <w:szCs w:val="28"/>
          <w:lang w:eastAsia="he-IL" w:bidi="he-IL"/>
        </w:rPr>
        <w:t>Тема 4.2. Материально-техническая база обслуживания</w:t>
      </w:r>
    </w:p>
    <w:p w:rsidR="003B753F" w:rsidRPr="008F6C45" w:rsidRDefault="003B753F" w:rsidP="003B75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F6C45">
        <w:rPr>
          <w:rFonts w:ascii="Times New Roman" w:hAnsi="Times New Roman"/>
          <w:sz w:val="28"/>
          <w:szCs w:val="28"/>
          <w:lang w:eastAsia="he-IL" w:bidi="he-IL"/>
        </w:rPr>
        <w:t>Тема 4.3. Этапы организации обслуживания. Подготовительный этап</w:t>
      </w:r>
    </w:p>
    <w:p w:rsidR="003B753F" w:rsidRPr="008F6C45" w:rsidRDefault="003B753F" w:rsidP="003B75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F6C45">
        <w:rPr>
          <w:rFonts w:ascii="Times New Roman" w:hAnsi="Times New Roman"/>
          <w:sz w:val="28"/>
          <w:szCs w:val="28"/>
          <w:lang w:eastAsia="he-IL" w:bidi="he-IL"/>
        </w:rPr>
        <w:t>Тема 4.4. Организация труда обслуживающего персонала</w:t>
      </w:r>
    </w:p>
    <w:p w:rsidR="003B753F" w:rsidRPr="008F6C45" w:rsidRDefault="003B753F" w:rsidP="003B75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8F6C45">
        <w:rPr>
          <w:rFonts w:ascii="Times New Roman" w:hAnsi="Times New Roman"/>
          <w:sz w:val="28"/>
          <w:szCs w:val="28"/>
          <w:lang w:eastAsia="he-IL" w:bidi="he-IL"/>
        </w:rPr>
        <w:t>Тема 4.5. Информационное обеспечение обслуживания</w:t>
      </w:r>
    </w:p>
    <w:p w:rsidR="003B753F" w:rsidRPr="008F6C45" w:rsidRDefault="003B753F" w:rsidP="003B753F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8F6C45">
        <w:rPr>
          <w:rFonts w:ascii="Times New Roman" w:hAnsi="Times New Roman"/>
          <w:i/>
          <w:sz w:val="28"/>
          <w:szCs w:val="28"/>
        </w:rPr>
        <w:t>Раздел 5. Теоретические основы технологии</w:t>
      </w:r>
    </w:p>
    <w:p w:rsidR="003B753F" w:rsidRPr="008F6C45" w:rsidRDefault="003B753F" w:rsidP="003B753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6C45">
        <w:rPr>
          <w:rFonts w:ascii="Times New Roman" w:hAnsi="Times New Roman"/>
          <w:sz w:val="28"/>
          <w:szCs w:val="28"/>
        </w:rPr>
        <w:t xml:space="preserve">Тема 5.1 Технологический цикл производства кулинарной продукции </w:t>
      </w:r>
    </w:p>
    <w:p w:rsidR="003B753F" w:rsidRPr="008F6C45" w:rsidRDefault="003B753F" w:rsidP="003B753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6C45">
        <w:rPr>
          <w:rFonts w:ascii="Times New Roman" w:hAnsi="Times New Roman"/>
          <w:sz w:val="28"/>
          <w:szCs w:val="28"/>
        </w:rPr>
        <w:t>Тема 5.2. Способы кулинарной обработки пищевых продуктов</w:t>
      </w:r>
    </w:p>
    <w:p w:rsidR="003B753F" w:rsidRPr="008F6C45" w:rsidRDefault="003B753F" w:rsidP="003B753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6C45">
        <w:rPr>
          <w:rFonts w:ascii="Times New Roman" w:hAnsi="Times New Roman"/>
          <w:sz w:val="28"/>
          <w:szCs w:val="28"/>
        </w:rPr>
        <w:t>Тема 5.3. Процессы, формирующие качество готовой продукции общественного питания.</w:t>
      </w:r>
    </w:p>
    <w:p w:rsidR="003B753F" w:rsidRPr="008F6C45" w:rsidRDefault="003B753F" w:rsidP="003B753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6C45">
        <w:rPr>
          <w:rFonts w:ascii="Times New Roman" w:hAnsi="Times New Roman"/>
          <w:sz w:val="28"/>
          <w:szCs w:val="28"/>
        </w:rPr>
        <w:t>Тема 5.4.Классификация и ассортимент кулинарной продукции.</w:t>
      </w:r>
    </w:p>
    <w:p w:rsidR="003B753F" w:rsidRPr="008F6C45" w:rsidRDefault="003B753F" w:rsidP="003B753F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8F6C45">
        <w:rPr>
          <w:rFonts w:ascii="Times New Roman" w:hAnsi="Times New Roman"/>
          <w:i/>
          <w:sz w:val="28"/>
          <w:szCs w:val="28"/>
        </w:rPr>
        <w:t>Раздел 6.Технологические процессы механической кулинарной обработки сырья</w:t>
      </w:r>
    </w:p>
    <w:p w:rsidR="003B753F" w:rsidRPr="008F6C45" w:rsidRDefault="003B753F" w:rsidP="003B753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6C45">
        <w:rPr>
          <w:rFonts w:ascii="Times New Roman" w:hAnsi="Times New Roman"/>
          <w:sz w:val="28"/>
          <w:szCs w:val="28"/>
        </w:rPr>
        <w:t xml:space="preserve">Тема 6.1. Обработка овощей плодов, грибов. </w:t>
      </w:r>
    </w:p>
    <w:p w:rsidR="003B753F" w:rsidRPr="008F6C45" w:rsidRDefault="003B753F" w:rsidP="003B753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6C45">
        <w:rPr>
          <w:rFonts w:ascii="Times New Roman" w:hAnsi="Times New Roman"/>
          <w:sz w:val="28"/>
          <w:szCs w:val="28"/>
        </w:rPr>
        <w:t>Тема 6.2 Обработка рыбы и нерыбных продуктов моря</w:t>
      </w:r>
    </w:p>
    <w:p w:rsidR="003B753F" w:rsidRPr="008F6C45" w:rsidRDefault="003B753F" w:rsidP="003B753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6C45">
        <w:rPr>
          <w:rFonts w:ascii="Times New Roman" w:hAnsi="Times New Roman"/>
          <w:sz w:val="28"/>
          <w:szCs w:val="28"/>
        </w:rPr>
        <w:t>Тема 6.3.Обработка мяса</w:t>
      </w:r>
    </w:p>
    <w:p w:rsidR="003B753F" w:rsidRPr="008F6C45" w:rsidRDefault="003B753F" w:rsidP="003B753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F6C45">
        <w:rPr>
          <w:rFonts w:ascii="Times New Roman" w:hAnsi="Times New Roman"/>
          <w:sz w:val="28"/>
          <w:szCs w:val="28"/>
        </w:rPr>
        <w:t>Тема 6.4 Обработка птицы, дичи и кролика.</w:t>
      </w:r>
    </w:p>
    <w:p w:rsidR="003B753F" w:rsidRDefault="003B753F" w:rsidP="00261EF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</w:p>
    <w:p w:rsidR="00261EF8" w:rsidRDefault="00261EF8" w:rsidP="00261EF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he-IL" w:bidi="he-IL"/>
        </w:rPr>
      </w:pPr>
      <w:r w:rsidRPr="00261EF8">
        <w:rPr>
          <w:rFonts w:ascii="Times New Roman" w:hAnsi="Times New Roman"/>
          <w:sz w:val="28"/>
          <w:szCs w:val="28"/>
          <w:u w:val="single"/>
          <w:lang w:eastAsia="he-IL" w:bidi="he-IL"/>
        </w:rPr>
        <w:t>МДК 01.03</w:t>
      </w:r>
      <w:r>
        <w:rPr>
          <w:rFonts w:ascii="Times New Roman" w:hAnsi="Times New Roman"/>
          <w:sz w:val="28"/>
          <w:szCs w:val="28"/>
          <w:u w:val="single"/>
          <w:lang w:eastAsia="he-IL" w:bidi="he-IL"/>
        </w:rPr>
        <w:t xml:space="preserve"> Физиология питания, санитария и гигиена</w:t>
      </w:r>
    </w:p>
    <w:p w:rsidR="00BE6D66" w:rsidRDefault="00BE6D66" w:rsidP="00BE6D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F75BD3">
        <w:rPr>
          <w:rFonts w:ascii="Times New Roman" w:hAnsi="Times New Roman"/>
          <w:i/>
          <w:sz w:val="28"/>
          <w:szCs w:val="28"/>
          <w:lang w:eastAsia="he-IL" w:bidi="he-IL"/>
        </w:rPr>
        <w:t>Разд</w:t>
      </w:r>
      <w:r>
        <w:rPr>
          <w:rFonts w:ascii="Times New Roman" w:hAnsi="Times New Roman"/>
          <w:i/>
          <w:sz w:val="28"/>
          <w:szCs w:val="28"/>
          <w:lang w:eastAsia="he-IL" w:bidi="he-IL"/>
        </w:rPr>
        <w:t>ел 1. Основы физиологии питания</w:t>
      </w:r>
    </w:p>
    <w:p w:rsidR="00BE6D66" w:rsidRPr="00F75BD3" w:rsidRDefault="00BE6D66" w:rsidP="00BE6D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5BD3">
        <w:rPr>
          <w:rFonts w:ascii="Times New Roman" w:hAnsi="Times New Roman"/>
          <w:sz w:val="28"/>
          <w:szCs w:val="28"/>
          <w:lang w:eastAsia="he-IL" w:bidi="he-IL"/>
        </w:rPr>
        <w:t>Тема 1.1. Введение. История  развитие науки о питании  и эволюция питания человека</w:t>
      </w:r>
    </w:p>
    <w:p w:rsidR="00BE6D66" w:rsidRPr="00F75BD3" w:rsidRDefault="00BE6D66" w:rsidP="00BE6D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5BD3">
        <w:rPr>
          <w:rFonts w:ascii="Times New Roman" w:hAnsi="Times New Roman"/>
          <w:sz w:val="28"/>
          <w:szCs w:val="28"/>
          <w:lang w:eastAsia="he-IL" w:bidi="he-IL"/>
        </w:rPr>
        <w:t>Тема 1.2. Роль питания в жизнедеятельности человека</w:t>
      </w:r>
    </w:p>
    <w:p w:rsidR="00BE6D66" w:rsidRPr="00F75BD3" w:rsidRDefault="00BE6D66" w:rsidP="00BE6D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5BD3">
        <w:rPr>
          <w:rFonts w:ascii="Times New Roman" w:hAnsi="Times New Roman"/>
          <w:sz w:val="28"/>
          <w:szCs w:val="28"/>
          <w:lang w:eastAsia="he-IL" w:bidi="he-IL"/>
        </w:rPr>
        <w:t>Тема 1.3. Пищеварительная система человека.</w:t>
      </w:r>
    </w:p>
    <w:p w:rsidR="00BE6D66" w:rsidRPr="00F75BD3" w:rsidRDefault="00BE6D66" w:rsidP="00BE6D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5BD3">
        <w:rPr>
          <w:rFonts w:ascii="Times New Roman" w:hAnsi="Times New Roman"/>
          <w:sz w:val="28"/>
          <w:szCs w:val="28"/>
          <w:lang w:eastAsia="he-IL" w:bidi="he-IL"/>
        </w:rPr>
        <w:lastRenderedPageBreak/>
        <w:t>Тема 1.4. Общие принципы регуляции роста, развития и функционирования живых систем.</w:t>
      </w:r>
    </w:p>
    <w:p w:rsidR="00BE6D66" w:rsidRPr="00F75BD3" w:rsidRDefault="00BE6D66" w:rsidP="00BE6D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5BD3">
        <w:rPr>
          <w:rFonts w:ascii="Times New Roman" w:hAnsi="Times New Roman"/>
          <w:sz w:val="28"/>
          <w:szCs w:val="28"/>
          <w:lang w:eastAsia="he-IL" w:bidi="he-IL"/>
        </w:rPr>
        <w:t xml:space="preserve">Тема 1.5. Пищевые вещества и их значение для организма человека. </w:t>
      </w:r>
    </w:p>
    <w:p w:rsidR="00BE6D66" w:rsidRPr="00F75BD3" w:rsidRDefault="00BE6D66" w:rsidP="00BE6D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5BD3">
        <w:rPr>
          <w:rFonts w:ascii="Times New Roman" w:hAnsi="Times New Roman"/>
          <w:sz w:val="28"/>
          <w:szCs w:val="28"/>
          <w:lang w:eastAsia="he-IL" w:bidi="he-IL"/>
        </w:rPr>
        <w:t xml:space="preserve">Тема 1.6. </w:t>
      </w:r>
      <w:proofErr w:type="spellStart"/>
      <w:r>
        <w:rPr>
          <w:rFonts w:ascii="Times New Roman" w:hAnsi="Times New Roman"/>
          <w:sz w:val="28"/>
          <w:szCs w:val="28"/>
          <w:lang w:eastAsia="he-IL" w:bidi="he-IL"/>
        </w:rPr>
        <w:t>Антиалиментарные</w:t>
      </w:r>
      <w:proofErr w:type="spellEnd"/>
      <w:r>
        <w:rPr>
          <w:rFonts w:ascii="Times New Roman" w:hAnsi="Times New Roman"/>
          <w:sz w:val="28"/>
          <w:szCs w:val="28"/>
          <w:lang w:eastAsia="he-IL" w:bidi="he-IL"/>
        </w:rPr>
        <w:t xml:space="preserve"> факторы питания</w:t>
      </w:r>
      <w:r w:rsidRPr="00F75BD3">
        <w:rPr>
          <w:rFonts w:ascii="Times New Roman" w:hAnsi="Times New Roman"/>
          <w:sz w:val="28"/>
          <w:szCs w:val="28"/>
          <w:lang w:eastAsia="he-IL" w:bidi="he-IL"/>
        </w:rPr>
        <w:t>.</w:t>
      </w:r>
    </w:p>
    <w:p w:rsidR="00BE6D66" w:rsidRDefault="00BE6D66" w:rsidP="00BE6D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5BD3">
        <w:rPr>
          <w:rFonts w:ascii="Times New Roman" w:hAnsi="Times New Roman"/>
          <w:sz w:val="28"/>
          <w:szCs w:val="28"/>
          <w:lang w:eastAsia="he-IL" w:bidi="he-IL"/>
        </w:rPr>
        <w:t xml:space="preserve">Тема 1.7. Пищевая ценность продуктов животного и растительного происхождения. </w:t>
      </w:r>
    </w:p>
    <w:p w:rsidR="00BE6D66" w:rsidRDefault="00BE6D66" w:rsidP="00BE6D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he-IL" w:bidi="he-IL"/>
        </w:rPr>
      </w:pPr>
      <w:r w:rsidRPr="00F75BD3">
        <w:rPr>
          <w:rFonts w:ascii="Times New Roman" w:hAnsi="Times New Roman"/>
          <w:i/>
          <w:sz w:val="28"/>
          <w:szCs w:val="28"/>
          <w:lang w:eastAsia="he-IL" w:bidi="he-IL"/>
        </w:rPr>
        <w:t>Раздел 2. Теории и концепции питания. Принципы использования функционального питания в технологии приготовления пищи и в питании различных групп населения</w:t>
      </w:r>
    </w:p>
    <w:p w:rsidR="00BE6D66" w:rsidRPr="00F75BD3" w:rsidRDefault="00BE6D66" w:rsidP="00BE6D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5BD3">
        <w:rPr>
          <w:rFonts w:ascii="Times New Roman" w:hAnsi="Times New Roman"/>
          <w:sz w:val="28"/>
          <w:szCs w:val="28"/>
          <w:lang w:eastAsia="he-IL" w:bidi="he-IL"/>
        </w:rPr>
        <w:t xml:space="preserve">Тема 2.1. Теории и концепции питания. </w:t>
      </w:r>
    </w:p>
    <w:p w:rsidR="00BE6D66" w:rsidRPr="00F75BD3" w:rsidRDefault="00BE6D66" w:rsidP="00BE6D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5BD3">
        <w:rPr>
          <w:rFonts w:ascii="Times New Roman" w:hAnsi="Times New Roman"/>
          <w:sz w:val="28"/>
          <w:szCs w:val="28"/>
          <w:lang w:eastAsia="he-IL" w:bidi="he-IL"/>
        </w:rPr>
        <w:t xml:space="preserve">Тема 2.2. Функциональное питание, или концепция здорового питания или позитивного питания. </w:t>
      </w:r>
    </w:p>
    <w:p w:rsidR="00BE6D66" w:rsidRPr="00F75BD3" w:rsidRDefault="00BE6D66" w:rsidP="00BE6D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5BD3">
        <w:rPr>
          <w:rFonts w:ascii="Times New Roman" w:hAnsi="Times New Roman"/>
          <w:sz w:val="28"/>
          <w:szCs w:val="28"/>
          <w:lang w:eastAsia="he-IL" w:bidi="he-IL"/>
        </w:rPr>
        <w:t>Тема 2.3. Характеристика биологически активных веществ и  пищевых добавок.</w:t>
      </w:r>
    </w:p>
    <w:p w:rsidR="00BE6D66" w:rsidRPr="00F75BD3" w:rsidRDefault="00BE6D66" w:rsidP="00BE6D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5BD3">
        <w:rPr>
          <w:rFonts w:ascii="Times New Roman" w:hAnsi="Times New Roman"/>
          <w:sz w:val="28"/>
          <w:szCs w:val="28"/>
          <w:lang w:eastAsia="he-IL" w:bidi="he-IL"/>
        </w:rPr>
        <w:t xml:space="preserve">Тема 2.4. Питание различных групп населения. </w:t>
      </w:r>
    </w:p>
    <w:p w:rsidR="00BE6D66" w:rsidRPr="00F75BD3" w:rsidRDefault="00BE6D66" w:rsidP="00BE6D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5BD3">
        <w:rPr>
          <w:rFonts w:ascii="Times New Roman" w:hAnsi="Times New Roman"/>
          <w:sz w:val="28"/>
          <w:szCs w:val="28"/>
          <w:lang w:eastAsia="he-IL" w:bidi="he-IL"/>
        </w:rPr>
        <w:t>Тема 2.5. Приемы сохранения пищевой и биологической ценности продуктов и сырья при хранении и обработке</w:t>
      </w:r>
    </w:p>
    <w:p w:rsidR="00BE6D66" w:rsidRDefault="00BE6D66" w:rsidP="00BE6D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he-IL" w:bidi="he-IL"/>
        </w:rPr>
      </w:pPr>
      <w:r w:rsidRPr="00F75BD3">
        <w:rPr>
          <w:rFonts w:ascii="Times New Roman" w:hAnsi="Times New Roman"/>
          <w:sz w:val="28"/>
          <w:szCs w:val="28"/>
          <w:lang w:eastAsia="he-IL" w:bidi="he-IL"/>
        </w:rPr>
        <w:t>Тема 2.6. Пища как потенциальный источник вредных для организма человека веществ.</w:t>
      </w:r>
    </w:p>
    <w:p w:rsidR="00261EF8" w:rsidRPr="00261EF8" w:rsidRDefault="00261EF8" w:rsidP="00261EF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he-IL" w:bidi="he-IL"/>
        </w:rPr>
      </w:pPr>
    </w:p>
    <w:p w:rsidR="001B18C1" w:rsidRPr="0036262F" w:rsidRDefault="001B18C1" w:rsidP="0036262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11EE6">
        <w:rPr>
          <w:rFonts w:ascii="Times New Roman" w:hAnsi="Times New Roman"/>
          <w:b/>
          <w:sz w:val="28"/>
          <w:szCs w:val="28"/>
        </w:rPr>
        <w:t>Объем дисциплин</w:t>
      </w:r>
      <w:r w:rsidR="00DD2BA1">
        <w:rPr>
          <w:rFonts w:ascii="Times New Roman" w:hAnsi="Times New Roman"/>
          <w:b/>
          <w:sz w:val="28"/>
          <w:szCs w:val="28"/>
        </w:rPr>
        <w:t xml:space="preserve"> модуля</w:t>
      </w:r>
      <w:r w:rsidRPr="005A7D07">
        <w:rPr>
          <w:rFonts w:ascii="Times New Roman" w:hAnsi="Times New Roman"/>
          <w:b/>
          <w:sz w:val="28"/>
          <w:szCs w:val="28"/>
        </w:rPr>
        <w:t xml:space="preserve">: </w:t>
      </w:r>
      <w:r w:rsidR="00BE6D66">
        <w:rPr>
          <w:rFonts w:ascii="Times New Roman" w:hAnsi="Times New Roman"/>
          <w:sz w:val="28"/>
          <w:szCs w:val="28"/>
        </w:rPr>
        <w:t>478</w:t>
      </w:r>
      <w:r w:rsidR="00E1239E" w:rsidRPr="00C142E2">
        <w:rPr>
          <w:rFonts w:ascii="Times New Roman" w:hAnsi="Times New Roman"/>
          <w:sz w:val="28"/>
          <w:szCs w:val="28"/>
        </w:rPr>
        <w:t xml:space="preserve"> (в том числе ауд.– </w:t>
      </w:r>
      <w:r w:rsidR="00BE6D66">
        <w:rPr>
          <w:rFonts w:ascii="Times New Roman" w:hAnsi="Times New Roman"/>
          <w:sz w:val="28"/>
          <w:szCs w:val="28"/>
        </w:rPr>
        <w:t>340</w:t>
      </w:r>
      <w:r w:rsidRPr="00C142E2">
        <w:rPr>
          <w:rFonts w:ascii="Times New Roman" w:hAnsi="Times New Roman"/>
          <w:sz w:val="28"/>
          <w:szCs w:val="28"/>
        </w:rPr>
        <w:t xml:space="preserve">, см. р. </w:t>
      </w:r>
      <w:r w:rsidR="00E1239E" w:rsidRPr="00C142E2">
        <w:rPr>
          <w:rFonts w:ascii="Times New Roman" w:hAnsi="Times New Roman"/>
          <w:sz w:val="28"/>
          <w:szCs w:val="28"/>
        </w:rPr>
        <w:t>–</w:t>
      </w:r>
      <w:r w:rsidRPr="00C142E2">
        <w:rPr>
          <w:rFonts w:ascii="Times New Roman" w:hAnsi="Times New Roman"/>
          <w:sz w:val="28"/>
          <w:szCs w:val="28"/>
        </w:rPr>
        <w:t xml:space="preserve"> </w:t>
      </w:r>
      <w:r w:rsidR="00BE6D66">
        <w:rPr>
          <w:rFonts w:ascii="Times New Roman" w:hAnsi="Times New Roman"/>
          <w:sz w:val="28"/>
          <w:szCs w:val="28"/>
        </w:rPr>
        <w:t>138</w:t>
      </w:r>
      <w:r w:rsidRPr="00C142E2">
        <w:rPr>
          <w:rFonts w:ascii="Times New Roman" w:hAnsi="Times New Roman"/>
          <w:sz w:val="28"/>
          <w:szCs w:val="28"/>
        </w:rPr>
        <w:t>).</w:t>
      </w:r>
    </w:p>
    <w:p w:rsidR="004574B5" w:rsidRPr="00940E2E" w:rsidRDefault="001B18C1" w:rsidP="004574B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E76AB">
        <w:rPr>
          <w:rFonts w:ascii="Times New Roman" w:hAnsi="Times New Roman"/>
          <w:b/>
          <w:sz w:val="28"/>
          <w:szCs w:val="28"/>
        </w:rPr>
        <w:t xml:space="preserve">Форма промежуточного контроля: </w:t>
      </w:r>
      <w:r w:rsidR="00EB308F">
        <w:rPr>
          <w:rFonts w:ascii="Times New Roman" w:hAnsi="Times New Roman"/>
          <w:sz w:val="28"/>
          <w:szCs w:val="28"/>
        </w:rPr>
        <w:t>экзамен</w:t>
      </w:r>
    </w:p>
    <w:p w:rsidR="001B18C1" w:rsidRDefault="001B18C1" w:rsidP="00D11E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E6D66">
        <w:rPr>
          <w:rFonts w:ascii="Times New Roman" w:hAnsi="Times New Roman"/>
          <w:b/>
          <w:sz w:val="28"/>
          <w:szCs w:val="28"/>
        </w:rPr>
        <w:t>Семестр</w:t>
      </w:r>
      <w:r w:rsidRPr="00BE6D66">
        <w:rPr>
          <w:rFonts w:ascii="Times New Roman" w:hAnsi="Times New Roman"/>
          <w:sz w:val="28"/>
          <w:szCs w:val="28"/>
        </w:rPr>
        <w:t xml:space="preserve">: </w:t>
      </w:r>
      <w:r w:rsidR="00BE6D66">
        <w:rPr>
          <w:rFonts w:ascii="Times New Roman" w:hAnsi="Times New Roman"/>
          <w:sz w:val="28"/>
          <w:szCs w:val="28"/>
        </w:rPr>
        <w:t>3-4</w:t>
      </w:r>
    </w:p>
    <w:p w:rsidR="00BE6D66" w:rsidRPr="00BE6D66" w:rsidRDefault="00BE6D66" w:rsidP="00BE6D6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B18C1" w:rsidRDefault="001B18C1" w:rsidP="00D11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1EE6">
        <w:rPr>
          <w:rFonts w:ascii="Times New Roman" w:hAnsi="Times New Roman"/>
          <w:sz w:val="28"/>
          <w:szCs w:val="28"/>
        </w:rPr>
        <w:t>Разработчик:</w:t>
      </w:r>
    </w:p>
    <w:p w:rsidR="001B18C1" w:rsidRDefault="000B115E" w:rsidP="008C5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</w:t>
      </w:r>
      <w:r w:rsidR="0087764E">
        <w:rPr>
          <w:rFonts w:ascii="Times New Roman" w:hAnsi="Times New Roman"/>
          <w:sz w:val="28"/>
          <w:szCs w:val="28"/>
        </w:rPr>
        <w:t>техникума П</w:t>
      </w:r>
      <w:r w:rsidR="001B18C1">
        <w:rPr>
          <w:rFonts w:ascii="Times New Roman" w:hAnsi="Times New Roman"/>
          <w:sz w:val="28"/>
          <w:szCs w:val="28"/>
        </w:rPr>
        <w:t>И (ф) РЭУ им. Г.В. Плеханова</w:t>
      </w:r>
      <w:r w:rsidR="001A3A91">
        <w:rPr>
          <w:rFonts w:ascii="Times New Roman" w:hAnsi="Times New Roman"/>
          <w:sz w:val="28"/>
          <w:szCs w:val="28"/>
        </w:rPr>
        <w:t xml:space="preserve"> </w:t>
      </w:r>
      <w:r w:rsidR="00BE6D66">
        <w:rPr>
          <w:rFonts w:ascii="Times New Roman" w:hAnsi="Times New Roman"/>
          <w:sz w:val="28"/>
          <w:szCs w:val="28"/>
        </w:rPr>
        <w:t>Киселева Г.Н.</w:t>
      </w:r>
    </w:p>
    <w:p w:rsidR="00BE6D66" w:rsidRDefault="00BE6D66" w:rsidP="00BE6D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техникума ПИ (ф) РЭУ им. Г.В. Плеханова </w:t>
      </w:r>
      <w:proofErr w:type="spellStart"/>
      <w:r>
        <w:rPr>
          <w:rFonts w:ascii="Times New Roman" w:hAnsi="Times New Roman"/>
          <w:sz w:val="28"/>
          <w:szCs w:val="28"/>
        </w:rPr>
        <w:t>Кизянова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О.И.</w:t>
      </w:r>
    </w:p>
    <w:p w:rsidR="00BE6D66" w:rsidRDefault="00BE6D66" w:rsidP="00BE6D66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Преподаватель техникума ПИ (ф) РЭУ им. Г.В. Плеханова Воронина Э.В.</w:t>
      </w:r>
    </w:p>
    <w:p w:rsidR="00BE6D66" w:rsidRDefault="00BE6D66" w:rsidP="00BE6D66">
      <w:pPr>
        <w:spacing w:after="0" w:line="240" w:lineRule="auto"/>
        <w:jc w:val="both"/>
      </w:pPr>
    </w:p>
    <w:p w:rsidR="00BE6D66" w:rsidRDefault="00BE6D66" w:rsidP="008C5FBD">
      <w:pPr>
        <w:spacing w:after="0" w:line="240" w:lineRule="auto"/>
        <w:jc w:val="both"/>
      </w:pPr>
    </w:p>
    <w:sectPr w:rsidR="00BE6D66" w:rsidSect="00CF3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352255A"/>
    <w:lvl w:ilvl="0" w:tplc="FFFFFFFF">
      <w:start w:val="1"/>
      <w:numFmt w:val="decimal"/>
      <w:lvlText w:val="1.%1"/>
      <w:lvlJc w:val="left"/>
    </w:lvl>
    <w:lvl w:ilvl="1" w:tplc="FFFFFFFF">
      <w:start w:val="5"/>
      <w:numFmt w:val="decimal"/>
      <w:lvlText w:val="38.02.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color w:val="423732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/>
      </w:rPr>
    </w:lvl>
  </w:abstractNum>
  <w:abstractNum w:abstractNumId="2">
    <w:nsid w:val="1FB34D4C"/>
    <w:multiLevelType w:val="hybridMultilevel"/>
    <w:tmpl w:val="2488EAD8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F78CA"/>
    <w:multiLevelType w:val="hybridMultilevel"/>
    <w:tmpl w:val="7AEA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639BC"/>
    <w:multiLevelType w:val="hybridMultilevel"/>
    <w:tmpl w:val="74264DC0"/>
    <w:lvl w:ilvl="0" w:tplc="DE8EA78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BBD10B8"/>
    <w:multiLevelType w:val="hybridMultilevel"/>
    <w:tmpl w:val="416AF0AC"/>
    <w:lvl w:ilvl="0" w:tplc="A41A1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D6E22"/>
    <w:multiLevelType w:val="hybridMultilevel"/>
    <w:tmpl w:val="5E38E332"/>
    <w:lvl w:ilvl="0" w:tplc="82AA56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9730598"/>
    <w:multiLevelType w:val="hybridMultilevel"/>
    <w:tmpl w:val="94FC3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F30"/>
    <w:rsid w:val="00025AA0"/>
    <w:rsid w:val="0003182E"/>
    <w:rsid w:val="0005185E"/>
    <w:rsid w:val="0006051F"/>
    <w:rsid w:val="000737D0"/>
    <w:rsid w:val="00076784"/>
    <w:rsid w:val="000A2E85"/>
    <w:rsid w:val="000A4B5F"/>
    <w:rsid w:val="000B115E"/>
    <w:rsid w:val="000B1923"/>
    <w:rsid w:val="000E1440"/>
    <w:rsid w:val="000E7A2C"/>
    <w:rsid w:val="000F7F31"/>
    <w:rsid w:val="00105299"/>
    <w:rsid w:val="00114900"/>
    <w:rsid w:val="00121378"/>
    <w:rsid w:val="00133B1A"/>
    <w:rsid w:val="00144E3E"/>
    <w:rsid w:val="00145985"/>
    <w:rsid w:val="00146DD1"/>
    <w:rsid w:val="00185003"/>
    <w:rsid w:val="001A3A91"/>
    <w:rsid w:val="001B18C1"/>
    <w:rsid w:val="001C35A3"/>
    <w:rsid w:val="001E56BE"/>
    <w:rsid w:val="001E5A8E"/>
    <w:rsid w:val="001F43C6"/>
    <w:rsid w:val="00215280"/>
    <w:rsid w:val="00245760"/>
    <w:rsid w:val="0025056F"/>
    <w:rsid w:val="00251D0D"/>
    <w:rsid w:val="00252737"/>
    <w:rsid w:val="00261EF8"/>
    <w:rsid w:val="002B6F23"/>
    <w:rsid w:val="002C15D5"/>
    <w:rsid w:val="002C1D33"/>
    <w:rsid w:val="002E1EBC"/>
    <w:rsid w:val="002F5316"/>
    <w:rsid w:val="003023AD"/>
    <w:rsid w:val="00332CB1"/>
    <w:rsid w:val="003342DE"/>
    <w:rsid w:val="0034142B"/>
    <w:rsid w:val="00342F7A"/>
    <w:rsid w:val="003500CF"/>
    <w:rsid w:val="003565EE"/>
    <w:rsid w:val="003574E8"/>
    <w:rsid w:val="0036262F"/>
    <w:rsid w:val="003805CE"/>
    <w:rsid w:val="00385325"/>
    <w:rsid w:val="00394B4A"/>
    <w:rsid w:val="003A14B6"/>
    <w:rsid w:val="003B2340"/>
    <w:rsid w:val="003B753F"/>
    <w:rsid w:val="003C68EB"/>
    <w:rsid w:val="003E1C99"/>
    <w:rsid w:val="004057D1"/>
    <w:rsid w:val="00411C26"/>
    <w:rsid w:val="00442B61"/>
    <w:rsid w:val="004574B5"/>
    <w:rsid w:val="00461B20"/>
    <w:rsid w:val="00490606"/>
    <w:rsid w:val="004D4942"/>
    <w:rsid w:val="004F7F77"/>
    <w:rsid w:val="00512E5E"/>
    <w:rsid w:val="00513D5A"/>
    <w:rsid w:val="00554AC0"/>
    <w:rsid w:val="00556EA1"/>
    <w:rsid w:val="00591F66"/>
    <w:rsid w:val="005A7771"/>
    <w:rsid w:val="005A7D07"/>
    <w:rsid w:val="005C1C59"/>
    <w:rsid w:val="005F3AE5"/>
    <w:rsid w:val="00607A96"/>
    <w:rsid w:val="0061737A"/>
    <w:rsid w:val="00630505"/>
    <w:rsid w:val="00653855"/>
    <w:rsid w:val="006560D4"/>
    <w:rsid w:val="006564F4"/>
    <w:rsid w:val="006579AF"/>
    <w:rsid w:val="00670BD0"/>
    <w:rsid w:val="0068428E"/>
    <w:rsid w:val="0068664E"/>
    <w:rsid w:val="006A4F29"/>
    <w:rsid w:val="006A6C4F"/>
    <w:rsid w:val="006B10E0"/>
    <w:rsid w:val="006B74BD"/>
    <w:rsid w:val="006D4343"/>
    <w:rsid w:val="006F2C17"/>
    <w:rsid w:val="006F4C32"/>
    <w:rsid w:val="007305A5"/>
    <w:rsid w:val="00732711"/>
    <w:rsid w:val="00733366"/>
    <w:rsid w:val="00771C75"/>
    <w:rsid w:val="007761AF"/>
    <w:rsid w:val="007868B0"/>
    <w:rsid w:val="007A3384"/>
    <w:rsid w:val="007B022A"/>
    <w:rsid w:val="007C49EA"/>
    <w:rsid w:val="0086074B"/>
    <w:rsid w:val="0086746D"/>
    <w:rsid w:val="00867F6C"/>
    <w:rsid w:val="0087764E"/>
    <w:rsid w:val="008C5FBD"/>
    <w:rsid w:val="008D0666"/>
    <w:rsid w:val="008D3CFE"/>
    <w:rsid w:val="0090462D"/>
    <w:rsid w:val="00912F65"/>
    <w:rsid w:val="009161E4"/>
    <w:rsid w:val="00920F3D"/>
    <w:rsid w:val="00922AE7"/>
    <w:rsid w:val="00932AAC"/>
    <w:rsid w:val="00940E2E"/>
    <w:rsid w:val="00944D69"/>
    <w:rsid w:val="00947388"/>
    <w:rsid w:val="009519D3"/>
    <w:rsid w:val="00953B48"/>
    <w:rsid w:val="00975B5D"/>
    <w:rsid w:val="009933C6"/>
    <w:rsid w:val="009B020D"/>
    <w:rsid w:val="009B0732"/>
    <w:rsid w:val="009B6078"/>
    <w:rsid w:val="009C1F4B"/>
    <w:rsid w:val="009D210B"/>
    <w:rsid w:val="009D5C78"/>
    <w:rsid w:val="009E0683"/>
    <w:rsid w:val="009E627C"/>
    <w:rsid w:val="009E7B44"/>
    <w:rsid w:val="009F2048"/>
    <w:rsid w:val="00A15D9C"/>
    <w:rsid w:val="00A201E5"/>
    <w:rsid w:val="00A20465"/>
    <w:rsid w:val="00A220AF"/>
    <w:rsid w:val="00A22DCD"/>
    <w:rsid w:val="00A61736"/>
    <w:rsid w:val="00A64BCA"/>
    <w:rsid w:val="00A76AA9"/>
    <w:rsid w:val="00A77429"/>
    <w:rsid w:val="00A81854"/>
    <w:rsid w:val="00A83710"/>
    <w:rsid w:val="00AA0B8B"/>
    <w:rsid w:val="00AB6222"/>
    <w:rsid w:val="00AC2B2F"/>
    <w:rsid w:val="00AC3195"/>
    <w:rsid w:val="00AD04DF"/>
    <w:rsid w:val="00AD77BA"/>
    <w:rsid w:val="00AE76AB"/>
    <w:rsid w:val="00AF6B3F"/>
    <w:rsid w:val="00B0591A"/>
    <w:rsid w:val="00B12519"/>
    <w:rsid w:val="00B13BFA"/>
    <w:rsid w:val="00B47703"/>
    <w:rsid w:val="00B71162"/>
    <w:rsid w:val="00BC0C77"/>
    <w:rsid w:val="00BC4D8C"/>
    <w:rsid w:val="00BD37C0"/>
    <w:rsid w:val="00BE6D66"/>
    <w:rsid w:val="00C07B98"/>
    <w:rsid w:val="00C142E2"/>
    <w:rsid w:val="00C30FBC"/>
    <w:rsid w:val="00C913F8"/>
    <w:rsid w:val="00C957DA"/>
    <w:rsid w:val="00CB6F30"/>
    <w:rsid w:val="00CB79F3"/>
    <w:rsid w:val="00CD7621"/>
    <w:rsid w:val="00CE36F6"/>
    <w:rsid w:val="00CE607C"/>
    <w:rsid w:val="00CF3026"/>
    <w:rsid w:val="00CF4E35"/>
    <w:rsid w:val="00D11EE6"/>
    <w:rsid w:val="00D148CF"/>
    <w:rsid w:val="00D209AC"/>
    <w:rsid w:val="00D23D66"/>
    <w:rsid w:val="00D248EF"/>
    <w:rsid w:val="00D27950"/>
    <w:rsid w:val="00D37694"/>
    <w:rsid w:val="00D40267"/>
    <w:rsid w:val="00D65BA9"/>
    <w:rsid w:val="00D80660"/>
    <w:rsid w:val="00D91E2F"/>
    <w:rsid w:val="00D93044"/>
    <w:rsid w:val="00DB4348"/>
    <w:rsid w:val="00DB5704"/>
    <w:rsid w:val="00DD2BA1"/>
    <w:rsid w:val="00DE50D6"/>
    <w:rsid w:val="00E03459"/>
    <w:rsid w:val="00E06F06"/>
    <w:rsid w:val="00E10E5A"/>
    <w:rsid w:val="00E1239E"/>
    <w:rsid w:val="00E65106"/>
    <w:rsid w:val="00E67838"/>
    <w:rsid w:val="00EA0EFF"/>
    <w:rsid w:val="00EA44ED"/>
    <w:rsid w:val="00EB308F"/>
    <w:rsid w:val="00EB5875"/>
    <w:rsid w:val="00EF0BB0"/>
    <w:rsid w:val="00EF1D49"/>
    <w:rsid w:val="00F27F56"/>
    <w:rsid w:val="00F36F56"/>
    <w:rsid w:val="00F42E1D"/>
    <w:rsid w:val="00F538C9"/>
    <w:rsid w:val="00F55D44"/>
    <w:rsid w:val="00F74E72"/>
    <w:rsid w:val="00F75BD3"/>
    <w:rsid w:val="00F95938"/>
    <w:rsid w:val="00FA11F8"/>
    <w:rsid w:val="00FC3EDC"/>
    <w:rsid w:val="00FC6DED"/>
    <w:rsid w:val="00FD163E"/>
    <w:rsid w:val="00FE69FA"/>
    <w:rsid w:val="00FE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026"/>
    <w:pPr>
      <w:spacing w:after="200" w:line="276" w:lineRule="auto"/>
    </w:pPr>
    <w:rPr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D11EE6"/>
    <w:pPr>
      <w:spacing w:before="240" w:after="60" w:line="240" w:lineRule="auto"/>
      <w:outlineLvl w:val="6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locked/>
    <w:rsid w:val="00D11EE6"/>
    <w:rPr>
      <w:rFonts w:ascii="Calibri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805CE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D11EE6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11E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D27950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2795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6">
    <w:name w:val="Стиль"/>
    <w:uiPriority w:val="99"/>
    <w:rsid w:val="00CE36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WW8Num3z0">
    <w:name w:val="WW8Num3z0"/>
    <w:uiPriority w:val="99"/>
    <w:rsid w:val="00EA44ED"/>
    <w:rPr>
      <w:rFonts w:ascii="Times New Roman" w:hAnsi="Times New Roman"/>
      <w:color w:val="423732"/>
    </w:rPr>
  </w:style>
  <w:style w:type="paragraph" w:customStyle="1" w:styleId="ConsPlusNormal">
    <w:name w:val="ConsPlusNormal"/>
    <w:rsid w:val="00261EF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9EA158C-4DBA-4A5E-8F6D-175D5D584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4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УЧВ2</dc:creator>
  <cp:keywords/>
  <dc:description/>
  <cp:lastModifiedBy>Центр ИТ</cp:lastModifiedBy>
  <cp:revision>214</cp:revision>
  <cp:lastPrinted>2014-06-06T09:58:00Z</cp:lastPrinted>
  <dcterms:created xsi:type="dcterms:W3CDTF">2014-06-06T10:09:00Z</dcterms:created>
  <dcterms:modified xsi:type="dcterms:W3CDTF">2017-03-20T10:18:00Z</dcterms:modified>
</cp:coreProperties>
</file>