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3C3" w:rsidRDefault="001B18C1" w:rsidP="00D11E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</w:p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i/>
          <w:sz w:val="28"/>
          <w:szCs w:val="28"/>
          <w:u w:val="single"/>
        </w:rPr>
        <w:t>«</w:t>
      </w:r>
      <w:r w:rsidR="0050402E">
        <w:rPr>
          <w:rFonts w:ascii="Times New Roman" w:hAnsi="Times New Roman"/>
          <w:i/>
          <w:sz w:val="28"/>
          <w:szCs w:val="28"/>
          <w:u w:val="single"/>
        </w:rPr>
        <w:t>Финансы, денежное обращение и кредит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4C34C2" w:rsidRPr="006959D6" w:rsidRDefault="004C34C2" w:rsidP="004C34C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6959D6">
        <w:rPr>
          <w:rFonts w:ascii="Times New Roman" w:hAnsi="Times New Roman"/>
          <w:sz w:val="28"/>
          <w:szCs w:val="28"/>
        </w:rPr>
        <w:t xml:space="preserve">специальности </w:t>
      </w:r>
      <w:r w:rsidRPr="006959D6">
        <w:rPr>
          <w:rFonts w:ascii="Times New Roman" w:hAnsi="Times New Roman"/>
          <w:i/>
          <w:sz w:val="28"/>
          <w:szCs w:val="28"/>
          <w:u w:val="single"/>
        </w:rPr>
        <w:t xml:space="preserve">38.02.07 «Банковское дело» </w:t>
      </w:r>
    </w:p>
    <w:p w:rsidR="004C34C2" w:rsidRPr="006959D6" w:rsidRDefault="004C34C2" w:rsidP="004C34C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6959D6">
        <w:rPr>
          <w:rFonts w:ascii="Times New Roman" w:hAnsi="Times New Roman"/>
          <w:sz w:val="28"/>
          <w:szCs w:val="28"/>
        </w:rPr>
        <w:t xml:space="preserve">Рабочая программа учебной дисциплины соответствует требованиям ФГОС СПО по специальности </w:t>
      </w:r>
      <w:r w:rsidRPr="006959D6">
        <w:rPr>
          <w:rFonts w:ascii="Times New Roman" w:hAnsi="Times New Roman"/>
          <w:i/>
          <w:sz w:val="28"/>
          <w:szCs w:val="28"/>
          <w:u w:val="single"/>
        </w:rPr>
        <w:t>38.02.07 «Банковское дело»</w:t>
      </w:r>
    </w:p>
    <w:p w:rsidR="00FF5653" w:rsidRPr="00D11EE6" w:rsidRDefault="00FF5653" w:rsidP="00FF565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FF5653" w:rsidRPr="00D11EE6" w:rsidRDefault="00FF5653" w:rsidP="00FF565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Место дисциплины в структур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FF5653" w:rsidRPr="00D11EE6" w:rsidRDefault="00FF5653" w:rsidP="00FF565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>
        <w:rPr>
          <w:rFonts w:ascii="Times New Roman" w:hAnsi="Times New Roman"/>
          <w:sz w:val="28"/>
          <w:szCs w:val="28"/>
        </w:rPr>
        <w:t>циклу</w:t>
      </w:r>
      <w:r w:rsidRPr="00CF4E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общепрофессиональных дисциплин ОП.</w:t>
      </w:r>
      <w:r w:rsidR="004C34C2">
        <w:rPr>
          <w:rFonts w:ascii="Times New Roman" w:hAnsi="Times New Roman"/>
          <w:sz w:val="28"/>
          <w:szCs w:val="28"/>
        </w:rPr>
        <w:t>06</w:t>
      </w:r>
      <w:r w:rsidRPr="00CF4E35">
        <w:rPr>
          <w:rFonts w:ascii="Times New Roman" w:hAnsi="Times New Roman"/>
          <w:sz w:val="28"/>
          <w:szCs w:val="28"/>
        </w:rPr>
        <w:t xml:space="preserve">ФГОС </w:t>
      </w:r>
      <w:r>
        <w:rPr>
          <w:rFonts w:ascii="Times New Roman" w:hAnsi="Times New Roman"/>
          <w:sz w:val="28"/>
          <w:szCs w:val="28"/>
        </w:rPr>
        <w:t>СПО.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Цель и задачи дисциплины, требования к </w:t>
      </w:r>
      <w:r w:rsidR="007761AF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:rsidR="001B18C1" w:rsidRPr="00CE36F6" w:rsidRDefault="001B18C1" w:rsidP="00554A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>результате освоения дисциплины студент должен:</w:t>
      </w:r>
    </w:p>
    <w:p w:rsidR="00867F6C" w:rsidRDefault="00867F6C" w:rsidP="00867F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 xml:space="preserve">Уметь: </w:t>
      </w:r>
      <w:r w:rsidRPr="00A61736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</w:p>
    <w:p w:rsidR="004C34C2" w:rsidRPr="004C34C2" w:rsidRDefault="004C34C2" w:rsidP="004C34C2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4C34C2">
        <w:rPr>
          <w:rFonts w:ascii="Times New Roman" w:hAnsi="Times New Roman"/>
          <w:sz w:val="28"/>
          <w:szCs w:val="28"/>
          <w:lang w:eastAsia="he-IL" w:bidi="he-IL"/>
        </w:rPr>
        <w:t xml:space="preserve">оперировать кредитно-финансовыми понятиями и категориями, </w:t>
      </w:r>
      <w:r>
        <w:rPr>
          <w:rFonts w:ascii="Times New Roman" w:hAnsi="Times New Roman"/>
          <w:sz w:val="28"/>
          <w:szCs w:val="28"/>
          <w:lang w:eastAsia="he-IL" w:bidi="he-IL"/>
        </w:rPr>
        <w:t>о</w:t>
      </w:r>
      <w:r w:rsidRPr="004C34C2">
        <w:rPr>
          <w:rFonts w:ascii="Times New Roman" w:hAnsi="Times New Roman"/>
          <w:sz w:val="28"/>
          <w:szCs w:val="28"/>
          <w:lang w:eastAsia="he-IL" w:bidi="he-IL"/>
        </w:rPr>
        <w:t>риентироваться в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4C34C2">
        <w:rPr>
          <w:rFonts w:ascii="Times New Roman" w:hAnsi="Times New Roman"/>
          <w:sz w:val="28"/>
          <w:szCs w:val="28"/>
          <w:lang w:eastAsia="he-IL" w:bidi="he-IL"/>
        </w:rPr>
        <w:t>схемах построения и взаимодействия различных сегментов финансового рынка;</w:t>
      </w:r>
    </w:p>
    <w:p w:rsidR="004C34C2" w:rsidRPr="004C34C2" w:rsidRDefault="004C34C2" w:rsidP="004C34C2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4C34C2">
        <w:rPr>
          <w:rFonts w:ascii="Times New Roman" w:hAnsi="Times New Roman"/>
          <w:sz w:val="28"/>
          <w:szCs w:val="28"/>
          <w:lang w:eastAsia="he-IL" w:bidi="he-IL"/>
        </w:rPr>
        <w:t>проводить анализ показателей, связанных с денежным обращением;</w:t>
      </w:r>
    </w:p>
    <w:p w:rsidR="004C34C2" w:rsidRPr="004C34C2" w:rsidRDefault="004C34C2" w:rsidP="004C34C2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4C34C2">
        <w:rPr>
          <w:rFonts w:ascii="Times New Roman" w:hAnsi="Times New Roman"/>
          <w:sz w:val="28"/>
          <w:szCs w:val="28"/>
          <w:lang w:eastAsia="he-IL" w:bidi="he-IL"/>
        </w:rPr>
        <w:t>проводить анализ структуры государственного бюджета, источники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4C34C2">
        <w:rPr>
          <w:rFonts w:ascii="Times New Roman" w:hAnsi="Times New Roman"/>
          <w:sz w:val="28"/>
          <w:szCs w:val="28"/>
          <w:lang w:eastAsia="he-IL" w:bidi="he-IL"/>
        </w:rPr>
        <w:t>финансирования дефицита бюджета;</w:t>
      </w:r>
    </w:p>
    <w:p w:rsidR="006564F4" w:rsidRPr="004C34C2" w:rsidRDefault="004C34C2" w:rsidP="004C34C2">
      <w:pPr>
        <w:widowControl w:val="0"/>
        <w:numPr>
          <w:ilvl w:val="0"/>
          <w:numId w:val="5"/>
        </w:numPr>
        <w:tabs>
          <w:tab w:val="left" w:pos="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 w:rsidRPr="004C34C2">
        <w:rPr>
          <w:rFonts w:ascii="Times New Roman" w:hAnsi="Times New Roman"/>
          <w:sz w:val="28"/>
          <w:szCs w:val="28"/>
          <w:lang w:eastAsia="he-IL" w:bidi="he-IL"/>
        </w:rPr>
        <w:t>составлять сравнительную характеристику различных ценных бумаг по степени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4C34C2">
        <w:rPr>
          <w:rFonts w:ascii="Times New Roman" w:hAnsi="Times New Roman"/>
          <w:sz w:val="28"/>
          <w:szCs w:val="28"/>
          <w:lang w:eastAsia="he-IL" w:bidi="he-IL"/>
        </w:rPr>
        <w:t>доходности и риска;</w:t>
      </w:r>
      <w:r w:rsidRPr="004C34C2">
        <w:rPr>
          <w:rFonts w:ascii="Times New Roman" w:hAnsi="Times New Roman"/>
          <w:sz w:val="28"/>
          <w:szCs w:val="28"/>
          <w:lang w:eastAsia="he-IL" w:bidi="he-IL"/>
        </w:rPr>
        <w:cr/>
      </w:r>
      <w:r w:rsidR="001B18C1" w:rsidRPr="004C34C2">
        <w:rPr>
          <w:rFonts w:ascii="Times New Roman" w:hAnsi="Times New Roman"/>
          <w:b/>
          <w:sz w:val="28"/>
          <w:szCs w:val="28"/>
          <w:lang w:eastAsia="he-IL" w:bidi="he-IL"/>
        </w:rPr>
        <w:t>Знать</w:t>
      </w:r>
      <w:r w:rsidR="006564F4" w:rsidRPr="004C34C2">
        <w:rPr>
          <w:rFonts w:ascii="Times New Roman" w:hAnsi="Times New Roman"/>
          <w:b/>
          <w:sz w:val="28"/>
          <w:szCs w:val="28"/>
          <w:lang w:eastAsia="he-IL" w:bidi="he-IL"/>
        </w:rPr>
        <w:t>:</w:t>
      </w:r>
    </w:p>
    <w:p w:rsidR="004C34C2" w:rsidRPr="004C34C2" w:rsidRDefault="004C34C2" w:rsidP="004C34C2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4C34C2">
        <w:rPr>
          <w:rFonts w:ascii="Times New Roman" w:hAnsi="Times New Roman"/>
          <w:sz w:val="28"/>
          <w:szCs w:val="28"/>
          <w:lang w:eastAsia="he-IL" w:bidi="he-IL"/>
        </w:rPr>
        <w:t>сущность финансов, их функции и роль в экономике;</w:t>
      </w:r>
    </w:p>
    <w:p w:rsidR="004C34C2" w:rsidRPr="004C34C2" w:rsidRDefault="004C34C2" w:rsidP="004C34C2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4C34C2">
        <w:rPr>
          <w:rFonts w:ascii="Times New Roman" w:hAnsi="Times New Roman"/>
          <w:sz w:val="28"/>
          <w:szCs w:val="28"/>
          <w:lang w:eastAsia="he-IL" w:bidi="he-IL"/>
        </w:rPr>
        <w:t>принципы финансовой политики и финансового контроля;</w:t>
      </w:r>
    </w:p>
    <w:p w:rsidR="004C34C2" w:rsidRPr="004C34C2" w:rsidRDefault="004C34C2" w:rsidP="004C34C2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4C34C2">
        <w:rPr>
          <w:rFonts w:ascii="Times New Roman" w:hAnsi="Times New Roman"/>
          <w:sz w:val="28"/>
          <w:szCs w:val="28"/>
          <w:lang w:eastAsia="he-IL" w:bidi="he-IL"/>
        </w:rPr>
        <w:t>законы денежного обращения;</w:t>
      </w:r>
    </w:p>
    <w:p w:rsidR="004C34C2" w:rsidRPr="004C34C2" w:rsidRDefault="004C34C2" w:rsidP="004C34C2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4C34C2">
        <w:rPr>
          <w:rFonts w:ascii="Times New Roman" w:hAnsi="Times New Roman"/>
          <w:sz w:val="28"/>
          <w:szCs w:val="28"/>
          <w:lang w:eastAsia="he-IL" w:bidi="he-IL"/>
        </w:rPr>
        <w:t>сущность, виды и функции денег;</w:t>
      </w:r>
    </w:p>
    <w:p w:rsidR="004C34C2" w:rsidRPr="004C34C2" w:rsidRDefault="004C34C2" w:rsidP="004C34C2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4C34C2">
        <w:rPr>
          <w:rFonts w:ascii="Times New Roman" w:hAnsi="Times New Roman"/>
          <w:sz w:val="28"/>
          <w:szCs w:val="28"/>
          <w:lang w:eastAsia="he-IL" w:bidi="he-IL"/>
        </w:rPr>
        <w:t>основные типы и элементы денежных систем;</w:t>
      </w:r>
    </w:p>
    <w:p w:rsidR="004C34C2" w:rsidRPr="004C34C2" w:rsidRDefault="004C34C2" w:rsidP="004C34C2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4C34C2">
        <w:rPr>
          <w:rFonts w:ascii="Times New Roman" w:hAnsi="Times New Roman"/>
          <w:sz w:val="28"/>
          <w:szCs w:val="28"/>
          <w:lang w:eastAsia="he-IL" w:bidi="he-IL"/>
        </w:rPr>
        <w:t>виды денежных реформ;</w:t>
      </w:r>
    </w:p>
    <w:p w:rsidR="004C34C2" w:rsidRPr="004C34C2" w:rsidRDefault="004C34C2" w:rsidP="004C34C2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4C34C2">
        <w:rPr>
          <w:rFonts w:ascii="Times New Roman" w:hAnsi="Times New Roman"/>
          <w:sz w:val="28"/>
          <w:szCs w:val="28"/>
          <w:lang w:eastAsia="he-IL" w:bidi="he-IL"/>
        </w:rPr>
        <w:t>структуру кредитной и банковской системы;</w:t>
      </w:r>
    </w:p>
    <w:p w:rsidR="004C34C2" w:rsidRPr="004C34C2" w:rsidRDefault="004C34C2" w:rsidP="004C34C2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4C34C2">
        <w:rPr>
          <w:rFonts w:ascii="Times New Roman" w:hAnsi="Times New Roman"/>
          <w:sz w:val="28"/>
          <w:szCs w:val="28"/>
          <w:lang w:eastAsia="he-IL" w:bidi="he-IL"/>
        </w:rPr>
        <w:t>функции банков и классификацию банковских операций;</w:t>
      </w:r>
    </w:p>
    <w:p w:rsidR="004C34C2" w:rsidRPr="004C34C2" w:rsidRDefault="004C34C2" w:rsidP="004C34C2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4C34C2">
        <w:rPr>
          <w:rFonts w:ascii="Times New Roman" w:hAnsi="Times New Roman"/>
          <w:sz w:val="28"/>
          <w:szCs w:val="28"/>
          <w:lang w:eastAsia="he-IL" w:bidi="he-IL"/>
        </w:rPr>
        <w:t>цели, типы и инструменты денежно-кредитной политики;</w:t>
      </w:r>
    </w:p>
    <w:p w:rsidR="004C34C2" w:rsidRPr="004C34C2" w:rsidRDefault="004C34C2" w:rsidP="004C34C2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4C34C2">
        <w:rPr>
          <w:rFonts w:ascii="Times New Roman" w:hAnsi="Times New Roman"/>
          <w:sz w:val="28"/>
          <w:szCs w:val="28"/>
          <w:lang w:eastAsia="he-IL" w:bidi="he-IL"/>
        </w:rPr>
        <w:t>структуру финансовой системы;</w:t>
      </w:r>
    </w:p>
    <w:p w:rsidR="004C34C2" w:rsidRPr="004C34C2" w:rsidRDefault="004C34C2" w:rsidP="004C34C2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4C34C2">
        <w:rPr>
          <w:rFonts w:ascii="Times New Roman" w:hAnsi="Times New Roman"/>
          <w:sz w:val="28"/>
          <w:szCs w:val="28"/>
          <w:lang w:eastAsia="he-IL" w:bidi="he-IL"/>
        </w:rPr>
        <w:t>принципы функционирования бюджетной системы и основы бюджетного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4C34C2">
        <w:rPr>
          <w:rFonts w:ascii="Times New Roman" w:hAnsi="Times New Roman"/>
          <w:sz w:val="28"/>
          <w:szCs w:val="28"/>
          <w:lang w:eastAsia="he-IL" w:bidi="he-IL"/>
        </w:rPr>
        <w:t>устройства;</w:t>
      </w:r>
    </w:p>
    <w:p w:rsidR="004C34C2" w:rsidRPr="004C34C2" w:rsidRDefault="004C34C2" w:rsidP="004C34C2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4C34C2">
        <w:rPr>
          <w:rFonts w:ascii="Times New Roman" w:hAnsi="Times New Roman"/>
          <w:sz w:val="28"/>
          <w:szCs w:val="28"/>
          <w:lang w:eastAsia="he-IL" w:bidi="he-IL"/>
        </w:rPr>
        <w:t>виды и классификации ценных бумаг;</w:t>
      </w:r>
    </w:p>
    <w:p w:rsidR="004C34C2" w:rsidRPr="004C34C2" w:rsidRDefault="004C34C2" w:rsidP="004C34C2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4C34C2">
        <w:rPr>
          <w:rFonts w:ascii="Times New Roman" w:hAnsi="Times New Roman"/>
          <w:sz w:val="28"/>
          <w:szCs w:val="28"/>
          <w:lang w:eastAsia="he-IL" w:bidi="he-IL"/>
        </w:rPr>
        <w:t xml:space="preserve">особенности функционирования первичного и вторичного рынков ценных 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б</w:t>
      </w:r>
      <w:r w:rsidRPr="004C34C2">
        <w:rPr>
          <w:rFonts w:ascii="Times New Roman" w:hAnsi="Times New Roman"/>
          <w:sz w:val="28"/>
          <w:szCs w:val="28"/>
          <w:lang w:eastAsia="he-IL" w:bidi="he-IL"/>
        </w:rPr>
        <w:t>умаг;</w:t>
      </w:r>
    </w:p>
    <w:p w:rsidR="004C34C2" w:rsidRPr="004C34C2" w:rsidRDefault="004C34C2" w:rsidP="004C34C2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4C34C2">
        <w:rPr>
          <w:rFonts w:ascii="Times New Roman" w:hAnsi="Times New Roman"/>
          <w:sz w:val="28"/>
          <w:szCs w:val="28"/>
          <w:lang w:eastAsia="he-IL" w:bidi="he-IL"/>
        </w:rPr>
        <w:t>характер деятельности и функции профессиональных участников рынка ценных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4C34C2">
        <w:rPr>
          <w:rFonts w:ascii="Times New Roman" w:hAnsi="Times New Roman"/>
          <w:sz w:val="28"/>
          <w:szCs w:val="28"/>
          <w:lang w:eastAsia="he-IL" w:bidi="he-IL"/>
        </w:rPr>
        <w:t>бумаг;</w:t>
      </w:r>
    </w:p>
    <w:p w:rsidR="004C34C2" w:rsidRPr="004C34C2" w:rsidRDefault="004C34C2" w:rsidP="004C34C2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4C34C2">
        <w:rPr>
          <w:rFonts w:ascii="Times New Roman" w:hAnsi="Times New Roman"/>
          <w:sz w:val="28"/>
          <w:szCs w:val="28"/>
          <w:lang w:eastAsia="he-IL" w:bidi="he-IL"/>
        </w:rPr>
        <w:t>характеристики кредитов и кредитной системы в условиях рыночной экономики;</w:t>
      </w:r>
    </w:p>
    <w:p w:rsidR="004C34C2" w:rsidRPr="004C34C2" w:rsidRDefault="004C34C2" w:rsidP="004C34C2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4C34C2">
        <w:rPr>
          <w:rFonts w:ascii="Times New Roman" w:hAnsi="Times New Roman"/>
          <w:sz w:val="28"/>
          <w:szCs w:val="28"/>
          <w:lang w:eastAsia="he-IL" w:bidi="he-IL"/>
        </w:rPr>
        <w:t>особенности и отличительные черты развития кредитного дела и денежного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4C34C2">
        <w:rPr>
          <w:rFonts w:ascii="Times New Roman" w:hAnsi="Times New Roman"/>
          <w:sz w:val="28"/>
          <w:szCs w:val="28"/>
          <w:lang w:eastAsia="he-IL" w:bidi="he-IL"/>
        </w:rPr>
        <w:t>обращения в России на основных этапах формирования ее экономической системы</w:t>
      </w:r>
    </w:p>
    <w:p w:rsidR="001B18C1" w:rsidRPr="00D11EE6" w:rsidRDefault="00C30FBC" w:rsidP="004C34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Формируемые компетенции</w:t>
      </w:r>
    </w:p>
    <w:p w:rsidR="0073670F" w:rsidRPr="0073670F" w:rsidRDefault="0073670F" w:rsidP="0073670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3670F">
        <w:rPr>
          <w:rFonts w:ascii="Times New Roman" w:hAnsi="Times New Roman"/>
          <w:sz w:val="28"/>
          <w:szCs w:val="28"/>
        </w:rPr>
        <w:t>ОК-</w:t>
      </w:r>
      <w:r w:rsidR="004C34C2">
        <w:rPr>
          <w:rFonts w:ascii="Times New Roman" w:hAnsi="Times New Roman"/>
          <w:sz w:val="28"/>
          <w:szCs w:val="28"/>
        </w:rPr>
        <w:t>1</w:t>
      </w:r>
      <w:r w:rsidRPr="0073670F">
        <w:rPr>
          <w:rFonts w:ascii="Times New Roman" w:hAnsi="Times New Roman"/>
          <w:sz w:val="28"/>
          <w:szCs w:val="28"/>
        </w:rPr>
        <w:t>; ОК-</w:t>
      </w:r>
      <w:r w:rsidR="004C34C2">
        <w:rPr>
          <w:rFonts w:ascii="Times New Roman" w:hAnsi="Times New Roman"/>
          <w:sz w:val="28"/>
          <w:szCs w:val="28"/>
        </w:rPr>
        <w:t>4</w:t>
      </w:r>
      <w:r w:rsidRPr="0073670F">
        <w:rPr>
          <w:rFonts w:ascii="Times New Roman" w:hAnsi="Times New Roman"/>
          <w:sz w:val="28"/>
          <w:szCs w:val="28"/>
        </w:rPr>
        <w:t xml:space="preserve">; </w:t>
      </w:r>
      <w:r w:rsidR="004C34C2" w:rsidRPr="0073670F">
        <w:rPr>
          <w:rFonts w:ascii="Times New Roman" w:hAnsi="Times New Roman"/>
          <w:sz w:val="28"/>
          <w:szCs w:val="28"/>
        </w:rPr>
        <w:t>ОК-</w:t>
      </w:r>
      <w:r w:rsidR="004C34C2">
        <w:rPr>
          <w:rFonts w:ascii="Times New Roman" w:hAnsi="Times New Roman"/>
          <w:sz w:val="28"/>
          <w:szCs w:val="28"/>
        </w:rPr>
        <w:t xml:space="preserve">8; </w:t>
      </w:r>
      <w:r w:rsidRPr="0073670F">
        <w:rPr>
          <w:rFonts w:ascii="Times New Roman" w:hAnsi="Times New Roman"/>
          <w:sz w:val="28"/>
          <w:szCs w:val="28"/>
        </w:rPr>
        <w:t xml:space="preserve">ПК-1.1; ПК-1.4; </w:t>
      </w:r>
      <w:r w:rsidR="00CC3F23">
        <w:rPr>
          <w:rFonts w:ascii="Times New Roman" w:hAnsi="Times New Roman"/>
          <w:sz w:val="28"/>
          <w:szCs w:val="28"/>
        </w:rPr>
        <w:t>ПК-2.1</w:t>
      </w:r>
      <w:r w:rsidRPr="0073670F">
        <w:rPr>
          <w:rFonts w:ascii="Times New Roman" w:hAnsi="Times New Roman"/>
          <w:sz w:val="28"/>
          <w:szCs w:val="28"/>
        </w:rPr>
        <w:t>; ПК-</w:t>
      </w:r>
      <w:r w:rsidR="00CC3F23">
        <w:rPr>
          <w:rFonts w:ascii="Times New Roman" w:hAnsi="Times New Roman"/>
          <w:sz w:val="28"/>
          <w:szCs w:val="28"/>
        </w:rPr>
        <w:t>2.2</w:t>
      </w:r>
      <w:r w:rsidRPr="0073670F">
        <w:rPr>
          <w:rFonts w:ascii="Times New Roman" w:hAnsi="Times New Roman"/>
          <w:sz w:val="28"/>
          <w:szCs w:val="28"/>
        </w:rPr>
        <w:t>; ПК-</w:t>
      </w:r>
      <w:r w:rsidR="00CC3F23">
        <w:rPr>
          <w:rFonts w:ascii="Times New Roman" w:hAnsi="Times New Roman"/>
          <w:sz w:val="28"/>
          <w:szCs w:val="28"/>
        </w:rPr>
        <w:t>2.3</w:t>
      </w:r>
      <w:r w:rsidRPr="0073670F">
        <w:rPr>
          <w:rFonts w:ascii="Times New Roman" w:hAnsi="Times New Roman"/>
          <w:sz w:val="28"/>
          <w:szCs w:val="28"/>
        </w:rPr>
        <w:t>; ПК-</w:t>
      </w:r>
      <w:r w:rsidR="00CC3F23">
        <w:rPr>
          <w:rFonts w:ascii="Times New Roman" w:hAnsi="Times New Roman"/>
          <w:sz w:val="28"/>
          <w:szCs w:val="28"/>
        </w:rPr>
        <w:t>2.4</w:t>
      </w:r>
      <w:r w:rsidRPr="0073670F">
        <w:rPr>
          <w:rFonts w:ascii="Times New Roman" w:hAnsi="Times New Roman"/>
          <w:sz w:val="28"/>
          <w:szCs w:val="28"/>
        </w:rPr>
        <w:t>; ПК-</w:t>
      </w:r>
      <w:r w:rsidR="00CC3F23">
        <w:rPr>
          <w:rFonts w:ascii="Times New Roman" w:hAnsi="Times New Roman"/>
          <w:sz w:val="28"/>
          <w:szCs w:val="28"/>
        </w:rPr>
        <w:t>2.5</w:t>
      </w:r>
      <w:r w:rsidRPr="0073670F">
        <w:rPr>
          <w:rFonts w:ascii="Times New Roman" w:hAnsi="Times New Roman"/>
          <w:sz w:val="28"/>
          <w:szCs w:val="28"/>
        </w:rPr>
        <w:t xml:space="preserve">; </w:t>
      </w:r>
    </w:p>
    <w:p w:rsidR="001B18C1" w:rsidRPr="00D11EE6" w:rsidRDefault="001B18C1" w:rsidP="0073670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</w:t>
      </w:r>
      <w:r w:rsidR="00C30FBC">
        <w:rPr>
          <w:rFonts w:ascii="Times New Roman" w:hAnsi="Times New Roman"/>
          <w:b/>
          <w:sz w:val="28"/>
          <w:szCs w:val="28"/>
        </w:rPr>
        <w:t>делы дисциплины и виды занятий)</w:t>
      </w:r>
    </w:p>
    <w:p w:rsidR="00017B1C" w:rsidRPr="00017B1C" w:rsidRDefault="00017B1C" w:rsidP="00017B1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017B1C">
        <w:rPr>
          <w:rFonts w:ascii="Times New Roman" w:hAnsi="Times New Roman"/>
          <w:i/>
          <w:sz w:val="28"/>
          <w:szCs w:val="28"/>
          <w:lang w:eastAsia="he-IL" w:bidi="he-IL"/>
        </w:rPr>
        <w:t>Раздел 1. Деньги.</w:t>
      </w:r>
    </w:p>
    <w:p w:rsidR="00017B1C" w:rsidRPr="00EB7CAE" w:rsidRDefault="00017B1C" w:rsidP="00017B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B7CAE">
        <w:rPr>
          <w:rFonts w:ascii="Times New Roman" w:hAnsi="Times New Roman"/>
          <w:sz w:val="28"/>
          <w:szCs w:val="28"/>
          <w:lang w:eastAsia="he-IL" w:bidi="he-IL"/>
        </w:rPr>
        <w:t>Тема 1.1. Деньги: сущность, эволюция, виды и функции. Денежная система.</w:t>
      </w:r>
    </w:p>
    <w:p w:rsidR="00017B1C" w:rsidRPr="00017B1C" w:rsidRDefault="00017B1C" w:rsidP="00017B1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017B1C">
        <w:rPr>
          <w:rFonts w:ascii="Times New Roman" w:hAnsi="Times New Roman"/>
          <w:i/>
          <w:sz w:val="28"/>
          <w:szCs w:val="28"/>
          <w:lang w:eastAsia="he-IL" w:bidi="he-IL"/>
        </w:rPr>
        <w:t>Раздел 2. Финансы.</w:t>
      </w:r>
    </w:p>
    <w:p w:rsidR="00017B1C" w:rsidRPr="00EB7CAE" w:rsidRDefault="00017B1C" w:rsidP="00017B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B7CAE">
        <w:rPr>
          <w:rFonts w:ascii="Times New Roman" w:hAnsi="Times New Roman"/>
          <w:sz w:val="28"/>
          <w:szCs w:val="28"/>
          <w:lang w:eastAsia="he-IL" w:bidi="he-IL"/>
        </w:rPr>
        <w:t>Тема 2.1. Финансы: сущность и функции.</w:t>
      </w:r>
    </w:p>
    <w:p w:rsidR="00017B1C" w:rsidRPr="00EB7CAE" w:rsidRDefault="00017B1C" w:rsidP="00017B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B7CAE">
        <w:rPr>
          <w:rFonts w:ascii="Times New Roman" w:hAnsi="Times New Roman"/>
          <w:sz w:val="28"/>
          <w:szCs w:val="28"/>
          <w:lang w:eastAsia="he-IL" w:bidi="he-IL"/>
        </w:rPr>
        <w:t>Тема 2.2. Государственный бюджет и функции казначейства.</w:t>
      </w:r>
    </w:p>
    <w:p w:rsidR="00017B1C" w:rsidRPr="00EB7CAE" w:rsidRDefault="00017B1C" w:rsidP="00017B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B7CAE">
        <w:rPr>
          <w:rFonts w:ascii="Times New Roman" w:hAnsi="Times New Roman"/>
          <w:sz w:val="28"/>
          <w:szCs w:val="28"/>
          <w:lang w:eastAsia="he-IL" w:bidi="he-IL"/>
        </w:rPr>
        <w:t>Тема 2.3. Налоги и их функции.</w:t>
      </w:r>
    </w:p>
    <w:p w:rsidR="00017B1C" w:rsidRPr="00EB7CAE" w:rsidRDefault="00017B1C" w:rsidP="00017B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B7CAE">
        <w:rPr>
          <w:rFonts w:ascii="Times New Roman" w:hAnsi="Times New Roman"/>
          <w:sz w:val="28"/>
          <w:szCs w:val="28"/>
          <w:lang w:eastAsia="he-IL" w:bidi="he-IL"/>
        </w:rPr>
        <w:t>Тема 2.4. Внебюджетные фонды.</w:t>
      </w:r>
    </w:p>
    <w:p w:rsidR="00017B1C" w:rsidRPr="00EB7CAE" w:rsidRDefault="00017B1C" w:rsidP="00017B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B7CAE">
        <w:rPr>
          <w:rFonts w:ascii="Times New Roman" w:hAnsi="Times New Roman"/>
          <w:sz w:val="28"/>
          <w:szCs w:val="28"/>
          <w:lang w:eastAsia="he-IL" w:bidi="he-IL"/>
        </w:rPr>
        <w:t>Тема 2.5. Страхование.</w:t>
      </w:r>
    </w:p>
    <w:p w:rsidR="00017B1C" w:rsidRPr="00017B1C" w:rsidRDefault="00017B1C" w:rsidP="00017B1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017B1C">
        <w:rPr>
          <w:rFonts w:ascii="Times New Roman" w:hAnsi="Times New Roman"/>
          <w:i/>
          <w:sz w:val="28"/>
          <w:szCs w:val="28"/>
          <w:lang w:eastAsia="he-IL" w:bidi="he-IL"/>
        </w:rPr>
        <w:t>Раздел 3. Кредит и банки.</w:t>
      </w:r>
    </w:p>
    <w:p w:rsidR="00017B1C" w:rsidRPr="00EB7CAE" w:rsidRDefault="00017B1C" w:rsidP="00017B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B7CAE">
        <w:rPr>
          <w:rFonts w:ascii="Times New Roman" w:hAnsi="Times New Roman"/>
          <w:sz w:val="28"/>
          <w:szCs w:val="28"/>
          <w:lang w:eastAsia="he-IL" w:bidi="he-IL"/>
        </w:rPr>
        <w:t>Тема 3.1. Сущность, функции и формы кредита.</w:t>
      </w:r>
    </w:p>
    <w:p w:rsidR="00017B1C" w:rsidRPr="00EB7CAE" w:rsidRDefault="00017B1C" w:rsidP="00017B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B7CAE">
        <w:rPr>
          <w:rFonts w:ascii="Times New Roman" w:hAnsi="Times New Roman"/>
          <w:sz w:val="28"/>
          <w:szCs w:val="28"/>
          <w:lang w:eastAsia="he-IL" w:bidi="he-IL"/>
        </w:rPr>
        <w:t>Тема 3.2. Банковская система.</w:t>
      </w:r>
    </w:p>
    <w:p w:rsidR="00017B1C" w:rsidRPr="00EB7CAE" w:rsidRDefault="00017B1C" w:rsidP="00017B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B7CAE">
        <w:rPr>
          <w:rFonts w:ascii="Times New Roman" w:hAnsi="Times New Roman"/>
          <w:sz w:val="28"/>
          <w:szCs w:val="28"/>
          <w:lang w:eastAsia="he-IL" w:bidi="he-IL"/>
        </w:rPr>
        <w:t>Тема 3.3. Банки.</w:t>
      </w:r>
    </w:p>
    <w:p w:rsidR="00017B1C" w:rsidRPr="00EB7CAE" w:rsidRDefault="00017B1C" w:rsidP="00017B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B7CAE">
        <w:rPr>
          <w:rFonts w:ascii="Times New Roman" w:hAnsi="Times New Roman"/>
          <w:sz w:val="28"/>
          <w:szCs w:val="28"/>
          <w:lang w:eastAsia="he-IL" w:bidi="he-IL"/>
        </w:rPr>
        <w:t>Тема 3.4. Банковская прибыль и ликвидность.</w:t>
      </w:r>
    </w:p>
    <w:p w:rsidR="00017B1C" w:rsidRPr="00EB7CAE" w:rsidRDefault="00017B1C" w:rsidP="00017B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B7CAE">
        <w:rPr>
          <w:rFonts w:ascii="Times New Roman" w:hAnsi="Times New Roman"/>
          <w:sz w:val="28"/>
          <w:szCs w:val="28"/>
          <w:lang w:eastAsia="he-IL" w:bidi="he-IL"/>
        </w:rPr>
        <w:t>Тема 3.5. Центральный банк России. Денежно-кредитная политика.</w:t>
      </w:r>
    </w:p>
    <w:p w:rsidR="00017B1C" w:rsidRPr="00017B1C" w:rsidRDefault="00017B1C" w:rsidP="00017B1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017B1C">
        <w:rPr>
          <w:rFonts w:ascii="Times New Roman" w:hAnsi="Times New Roman"/>
          <w:i/>
          <w:sz w:val="28"/>
          <w:szCs w:val="28"/>
          <w:lang w:eastAsia="he-IL" w:bidi="he-IL"/>
        </w:rPr>
        <w:t>Раздел 4. Эволюция денежного обращения и банковской системы России.</w:t>
      </w:r>
    </w:p>
    <w:p w:rsidR="00017B1C" w:rsidRPr="00EB7CAE" w:rsidRDefault="00017B1C" w:rsidP="00017B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B7CAE">
        <w:rPr>
          <w:rFonts w:ascii="Times New Roman" w:hAnsi="Times New Roman"/>
          <w:sz w:val="28"/>
          <w:szCs w:val="28"/>
          <w:lang w:eastAsia="he-IL" w:bidi="he-IL"/>
        </w:rPr>
        <w:t>Тема 4.1. Развитие банковского дела в России с 1917 г.</w:t>
      </w:r>
    </w:p>
    <w:p w:rsidR="00017B1C" w:rsidRPr="00017B1C" w:rsidRDefault="00017B1C" w:rsidP="00017B1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017B1C">
        <w:rPr>
          <w:rFonts w:ascii="Times New Roman" w:hAnsi="Times New Roman"/>
          <w:i/>
          <w:sz w:val="28"/>
          <w:szCs w:val="28"/>
          <w:lang w:eastAsia="he-IL" w:bidi="he-IL"/>
        </w:rPr>
        <w:t>Раздел 5. Ценные бумаги и фондовый рынок.</w:t>
      </w:r>
    </w:p>
    <w:p w:rsidR="00017B1C" w:rsidRPr="00EB7CAE" w:rsidRDefault="00017B1C" w:rsidP="00017B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B7CAE">
        <w:rPr>
          <w:rFonts w:ascii="Times New Roman" w:hAnsi="Times New Roman"/>
          <w:sz w:val="28"/>
          <w:szCs w:val="28"/>
          <w:lang w:eastAsia="he-IL" w:bidi="he-IL"/>
        </w:rPr>
        <w:t>Тема 5.1. Рынок ценных бумаг, его значение, основные понятия. Ценные бумаги.</w:t>
      </w:r>
    </w:p>
    <w:p w:rsidR="00017B1C" w:rsidRPr="00EB7CAE" w:rsidRDefault="00017B1C" w:rsidP="00017B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B7CAE">
        <w:rPr>
          <w:rFonts w:ascii="Times New Roman" w:hAnsi="Times New Roman"/>
          <w:sz w:val="28"/>
          <w:szCs w:val="28"/>
          <w:lang w:eastAsia="he-IL" w:bidi="he-IL"/>
        </w:rPr>
        <w:t>Тема 5.2. Участники рынка ценных бумаг.</w:t>
      </w:r>
    </w:p>
    <w:p w:rsidR="00017B1C" w:rsidRPr="00EB7CAE" w:rsidRDefault="00017B1C" w:rsidP="00017B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B7CAE">
        <w:rPr>
          <w:rFonts w:ascii="Times New Roman" w:hAnsi="Times New Roman"/>
          <w:sz w:val="28"/>
          <w:szCs w:val="28"/>
          <w:lang w:eastAsia="he-IL" w:bidi="he-IL"/>
        </w:rPr>
        <w:t>Тема 5.3. Фондовая биржа, организация баржевой деятельности.</w:t>
      </w:r>
    </w:p>
    <w:p w:rsidR="00017B1C" w:rsidRPr="00017B1C" w:rsidRDefault="00017B1C" w:rsidP="00017B1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017B1C">
        <w:rPr>
          <w:rFonts w:ascii="Times New Roman" w:hAnsi="Times New Roman"/>
          <w:i/>
          <w:sz w:val="28"/>
          <w:szCs w:val="28"/>
          <w:lang w:eastAsia="he-IL" w:bidi="he-IL"/>
        </w:rPr>
        <w:t>Раздел 6. Специализированные кредитно-финансовые институты.</w:t>
      </w:r>
    </w:p>
    <w:p w:rsidR="00017B1C" w:rsidRPr="00EB7CAE" w:rsidRDefault="00017B1C" w:rsidP="00017B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B7CAE">
        <w:rPr>
          <w:rFonts w:ascii="Times New Roman" w:hAnsi="Times New Roman"/>
          <w:sz w:val="28"/>
          <w:szCs w:val="28"/>
          <w:lang w:eastAsia="he-IL" w:bidi="he-IL"/>
        </w:rPr>
        <w:t>Тема 6.1. Страховые компании, инвестиционные фонды, сберегательные учреждения, компании и банки.</w:t>
      </w:r>
    </w:p>
    <w:p w:rsidR="00017B1C" w:rsidRPr="00EB7CAE" w:rsidRDefault="00017B1C" w:rsidP="00017B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B7CAE">
        <w:rPr>
          <w:rFonts w:ascii="Times New Roman" w:hAnsi="Times New Roman"/>
          <w:sz w:val="28"/>
          <w:szCs w:val="28"/>
          <w:lang w:eastAsia="he-IL" w:bidi="he-IL"/>
        </w:rPr>
        <w:t>Тема 6.2. Финансовые компании, финансово-промышленные группы, кредитные товарищества, кредитные союзы.</w:t>
      </w:r>
    </w:p>
    <w:p w:rsidR="00017B1C" w:rsidRPr="00017B1C" w:rsidRDefault="00017B1C" w:rsidP="00017B1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017B1C">
        <w:rPr>
          <w:rFonts w:ascii="Times New Roman" w:hAnsi="Times New Roman"/>
          <w:i/>
          <w:sz w:val="28"/>
          <w:szCs w:val="28"/>
          <w:lang w:eastAsia="he-IL" w:bidi="he-IL"/>
        </w:rPr>
        <w:t>Раздел 7. Финансовое планирование и финансовый контроль.</w:t>
      </w:r>
    </w:p>
    <w:p w:rsidR="00017B1C" w:rsidRPr="00EB7CAE" w:rsidRDefault="00017B1C" w:rsidP="00017B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B7CAE">
        <w:rPr>
          <w:rFonts w:ascii="Times New Roman" w:hAnsi="Times New Roman"/>
          <w:sz w:val="28"/>
          <w:szCs w:val="28"/>
          <w:lang w:eastAsia="he-IL" w:bidi="he-IL"/>
        </w:rPr>
        <w:t>Тема 7.1. Финансовое планирование.</w:t>
      </w:r>
    </w:p>
    <w:p w:rsidR="00017B1C" w:rsidRPr="00EB7CAE" w:rsidRDefault="00017B1C" w:rsidP="00017B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B7CAE">
        <w:rPr>
          <w:rFonts w:ascii="Times New Roman" w:hAnsi="Times New Roman"/>
          <w:sz w:val="28"/>
          <w:szCs w:val="28"/>
          <w:lang w:eastAsia="he-IL" w:bidi="he-IL"/>
        </w:rPr>
        <w:t>Тема 7.2. Финансовый контроль.</w:t>
      </w:r>
    </w:p>
    <w:p w:rsidR="001B18C1" w:rsidRPr="0036262F" w:rsidRDefault="001B18C1" w:rsidP="003626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Объем дисциплины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  <w:r w:rsidR="00CC3F23">
        <w:rPr>
          <w:rFonts w:ascii="Times New Roman" w:hAnsi="Times New Roman"/>
          <w:sz w:val="28"/>
          <w:szCs w:val="28"/>
        </w:rPr>
        <w:t>170</w:t>
      </w:r>
      <w:r w:rsidR="00E1239E" w:rsidRPr="00C142E2">
        <w:rPr>
          <w:rFonts w:ascii="Times New Roman" w:hAnsi="Times New Roman"/>
          <w:sz w:val="28"/>
          <w:szCs w:val="28"/>
        </w:rPr>
        <w:t xml:space="preserve"> (в том числе ауд.– </w:t>
      </w:r>
      <w:r w:rsidR="00CC3F23">
        <w:rPr>
          <w:rFonts w:ascii="Times New Roman" w:hAnsi="Times New Roman"/>
          <w:sz w:val="28"/>
          <w:szCs w:val="28"/>
        </w:rPr>
        <w:t>110</w:t>
      </w:r>
      <w:r w:rsidRPr="00C142E2">
        <w:rPr>
          <w:rFonts w:ascii="Times New Roman" w:hAnsi="Times New Roman"/>
          <w:sz w:val="28"/>
          <w:szCs w:val="28"/>
        </w:rPr>
        <w:t xml:space="preserve">, см. р. </w:t>
      </w:r>
      <w:r w:rsidR="00E1239E" w:rsidRPr="00C142E2">
        <w:rPr>
          <w:rFonts w:ascii="Times New Roman" w:hAnsi="Times New Roman"/>
          <w:sz w:val="28"/>
          <w:szCs w:val="28"/>
        </w:rPr>
        <w:t>–</w:t>
      </w:r>
      <w:r w:rsidRPr="00C142E2">
        <w:rPr>
          <w:rFonts w:ascii="Times New Roman" w:hAnsi="Times New Roman"/>
          <w:sz w:val="28"/>
          <w:szCs w:val="28"/>
        </w:rPr>
        <w:t xml:space="preserve"> </w:t>
      </w:r>
      <w:r w:rsidR="00CC3F23">
        <w:rPr>
          <w:rFonts w:ascii="Times New Roman" w:hAnsi="Times New Roman"/>
          <w:sz w:val="28"/>
          <w:szCs w:val="28"/>
        </w:rPr>
        <w:t>50</w:t>
      </w:r>
      <w:r w:rsidR="000344A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344A3">
        <w:rPr>
          <w:rFonts w:ascii="Times New Roman" w:hAnsi="Times New Roman"/>
          <w:sz w:val="28"/>
          <w:szCs w:val="28"/>
        </w:rPr>
        <w:t>конс</w:t>
      </w:r>
      <w:proofErr w:type="spellEnd"/>
      <w:r w:rsidR="000344A3">
        <w:rPr>
          <w:rFonts w:ascii="Times New Roman" w:hAnsi="Times New Roman"/>
          <w:sz w:val="28"/>
          <w:szCs w:val="28"/>
        </w:rPr>
        <w:t xml:space="preserve">. – </w:t>
      </w:r>
      <w:r w:rsidR="00CC3F23">
        <w:rPr>
          <w:rFonts w:ascii="Times New Roman" w:hAnsi="Times New Roman"/>
          <w:sz w:val="28"/>
          <w:szCs w:val="28"/>
        </w:rPr>
        <w:t>10</w:t>
      </w:r>
      <w:r w:rsidRPr="00C142E2">
        <w:rPr>
          <w:rFonts w:ascii="Times New Roman" w:hAnsi="Times New Roman"/>
          <w:sz w:val="28"/>
          <w:szCs w:val="28"/>
        </w:rPr>
        <w:t>).</w:t>
      </w:r>
    </w:p>
    <w:p w:rsidR="00CC3F23" w:rsidRPr="00CC3F23" w:rsidRDefault="001B18C1" w:rsidP="004574B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 xml:space="preserve">Форма промежуточного контроля: </w:t>
      </w:r>
    </w:p>
    <w:p w:rsidR="004574B5" w:rsidRDefault="00CC3F23" w:rsidP="00CC3F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3 семестре – </w:t>
      </w:r>
      <w:r w:rsidR="00604E40">
        <w:rPr>
          <w:rFonts w:ascii="Times New Roman" w:hAnsi="Times New Roman"/>
          <w:sz w:val="28"/>
          <w:szCs w:val="28"/>
        </w:rPr>
        <w:t>зачет</w:t>
      </w:r>
    </w:p>
    <w:p w:rsidR="00CC3F23" w:rsidRPr="00940E2E" w:rsidRDefault="00CC3F23" w:rsidP="00CC3F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семестре – </w:t>
      </w:r>
      <w:r>
        <w:rPr>
          <w:rFonts w:ascii="Times New Roman" w:hAnsi="Times New Roman"/>
          <w:sz w:val="28"/>
          <w:szCs w:val="28"/>
        </w:rPr>
        <w:t>экзамен, курсовая работа</w:t>
      </w:r>
    </w:p>
    <w:p w:rsidR="001B18C1" w:rsidRPr="00AE76AB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>Семестр</w:t>
      </w:r>
      <w:r w:rsidRPr="00AE76AB">
        <w:rPr>
          <w:rFonts w:ascii="Times New Roman" w:hAnsi="Times New Roman"/>
          <w:sz w:val="28"/>
          <w:szCs w:val="28"/>
        </w:rPr>
        <w:t xml:space="preserve">: </w:t>
      </w:r>
      <w:r w:rsidR="00CC3F23">
        <w:rPr>
          <w:rFonts w:ascii="Times New Roman" w:hAnsi="Times New Roman"/>
          <w:sz w:val="28"/>
          <w:szCs w:val="28"/>
        </w:rPr>
        <w:t>3-4</w:t>
      </w:r>
      <w:bookmarkStart w:id="0" w:name="_GoBack"/>
      <w:bookmarkEnd w:id="0"/>
    </w:p>
    <w:p w:rsidR="001B18C1" w:rsidRPr="00D11EE6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B18C1" w:rsidRPr="00D11EE6" w:rsidSect="00C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">
    <w:nsid w:val="1FB34D4C"/>
    <w:multiLevelType w:val="hybridMultilevel"/>
    <w:tmpl w:val="2488EAD8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24203"/>
    <w:multiLevelType w:val="hybridMultilevel"/>
    <w:tmpl w:val="4F0288F8"/>
    <w:lvl w:ilvl="0" w:tplc="4B3240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F78CA"/>
    <w:multiLevelType w:val="hybridMultilevel"/>
    <w:tmpl w:val="7AEA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BBD10B8"/>
    <w:multiLevelType w:val="hybridMultilevel"/>
    <w:tmpl w:val="416AF0AC"/>
    <w:lvl w:ilvl="0" w:tplc="A41A1B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0F3360"/>
    <w:multiLevelType w:val="hybridMultilevel"/>
    <w:tmpl w:val="705AB64E"/>
    <w:lvl w:ilvl="0" w:tplc="7ACC8A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EFA09D5"/>
    <w:multiLevelType w:val="hybridMultilevel"/>
    <w:tmpl w:val="DDAE1F92"/>
    <w:lvl w:ilvl="0" w:tplc="4B3240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730598"/>
    <w:multiLevelType w:val="hybridMultilevel"/>
    <w:tmpl w:val="94FC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9"/>
  </w:num>
  <w:num w:numId="7">
    <w:abstractNumId w:val="1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F30"/>
    <w:rsid w:val="00017B1C"/>
    <w:rsid w:val="00025AA0"/>
    <w:rsid w:val="0003182E"/>
    <w:rsid w:val="000344A3"/>
    <w:rsid w:val="0005185E"/>
    <w:rsid w:val="0006051F"/>
    <w:rsid w:val="000737D0"/>
    <w:rsid w:val="00076784"/>
    <w:rsid w:val="000A2E85"/>
    <w:rsid w:val="000A4B5F"/>
    <w:rsid w:val="000B115E"/>
    <w:rsid w:val="000B1923"/>
    <w:rsid w:val="000E1440"/>
    <w:rsid w:val="000E7A2C"/>
    <w:rsid w:val="00105299"/>
    <w:rsid w:val="00114900"/>
    <w:rsid w:val="00133B1A"/>
    <w:rsid w:val="00145985"/>
    <w:rsid w:val="00146DD1"/>
    <w:rsid w:val="00185003"/>
    <w:rsid w:val="001A0DAF"/>
    <w:rsid w:val="001A3A91"/>
    <w:rsid w:val="001B18C1"/>
    <w:rsid w:val="001C35A3"/>
    <w:rsid w:val="001E56BE"/>
    <w:rsid w:val="001E5A8E"/>
    <w:rsid w:val="001F43C6"/>
    <w:rsid w:val="00245760"/>
    <w:rsid w:val="0025056F"/>
    <w:rsid w:val="00251D0D"/>
    <w:rsid w:val="002B6F23"/>
    <w:rsid w:val="002C15D5"/>
    <w:rsid w:val="002C1D33"/>
    <w:rsid w:val="002E4022"/>
    <w:rsid w:val="002F5316"/>
    <w:rsid w:val="003023AD"/>
    <w:rsid w:val="00332CB1"/>
    <w:rsid w:val="0034142B"/>
    <w:rsid w:val="00342F7A"/>
    <w:rsid w:val="003500CF"/>
    <w:rsid w:val="003565EE"/>
    <w:rsid w:val="003574E8"/>
    <w:rsid w:val="0036262F"/>
    <w:rsid w:val="003805CE"/>
    <w:rsid w:val="00385325"/>
    <w:rsid w:val="00394B4A"/>
    <w:rsid w:val="003A14B6"/>
    <w:rsid w:val="003B2340"/>
    <w:rsid w:val="003C68EB"/>
    <w:rsid w:val="003E1C99"/>
    <w:rsid w:val="004057D1"/>
    <w:rsid w:val="00411C26"/>
    <w:rsid w:val="00442B61"/>
    <w:rsid w:val="004574B5"/>
    <w:rsid w:val="00461B20"/>
    <w:rsid w:val="00490606"/>
    <w:rsid w:val="004C34C2"/>
    <w:rsid w:val="004D4942"/>
    <w:rsid w:val="004F7F77"/>
    <w:rsid w:val="0050402E"/>
    <w:rsid w:val="00512E5E"/>
    <w:rsid w:val="00513D5A"/>
    <w:rsid w:val="00554AC0"/>
    <w:rsid w:val="00556EA1"/>
    <w:rsid w:val="00591F66"/>
    <w:rsid w:val="005A7771"/>
    <w:rsid w:val="005A7D07"/>
    <w:rsid w:val="005C1C59"/>
    <w:rsid w:val="005D1B6D"/>
    <w:rsid w:val="005F3AE5"/>
    <w:rsid w:val="00604E40"/>
    <w:rsid w:val="00607A96"/>
    <w:rsid w:val="0061737A"/>
    <w:rsid w:val="00653855"/>
    <w:rsid w:val="006560D4"/>
    <w:rsid w:val="006564F4"/>
    <w:rsid w:val="006579AF"/>
    <w:rsid w:val="00670BD0"/>
    <w:rsid w:val="0068428E"/>
    <w:rsid w:val="0068664E"/>
    <w:rsid w:val="006A4F29"/>
    <w:rsid w:val="006A6C4F"/>
    <w:rsid w:val="006B10E0"/>
    <w:rsid w:val="006B4929"/>
    <w:rsid w:val="006B74BD"/>
    <w:rsid w:val="006D4343"/>
    <w:rsid w:val="006F4C32"/>
    <w:rsid w:val="007305A5"/>
    <w:rsid w:val="00732711"/>
    <w:rsid w:val="00733366"/>
    <w:rsid w:val="0073670F"/>
    <w:rsid w:val="00771C75"/>
    <w:rsid w:val="007761AF"/>
    <w:rsid w:val="007868B0"/>
    <w:rsid w:val="007A3384"/>
    <w:rsid w:val="007B3B23"/>
    <w:rsid w:val="007B526F"/>
    <w:rsid w:val="007D7ED3"/>
    <w:rsid w:val="0086074B"/>
    <w:rsid w:val="0086746D"/>
    <w:rsid w:val="00867F6C"/>
    <w:rsid w:val="0087764E"/>
    <w:rsid w:val="008C52BC"/>
    <w:rsid w:val="008C5FBD"/>
    <w:rsid w:val="008D0666"/>
    <w:rsid w:val="008D3CFE"/>
    <w:rsid w:val="00912F65"/>
    <w:rsid w:val="009161E4"/>
    <w:rsid w:val="009203C3"/>
    <w:rsid w:val="00920F3D"/>
    <w:rsid w:val="00932AAC"/>
    <w:rsid w:val="00940E2E"/>
    <w:rsid w:val="00944D69"/>
    <w:rsid w:val="00947388"/>
    <w:rsid w:val="009519D3"/>
    <w:rsid w:val="00953B48"/>
    <w:rsid w:val="009B6078"/>
    <w:rsid w:val="009C1F4B"/>
    <w:rsid w:val="009D210B"/>
    <w:rsid w:val="009D5C78"/>
    <w:rsid w:val="009E0683"/>
    <w:rsid w:val="009E7B44"/>
    <w:rsid w:val="009F069D"/>
    <w:rsid w:val="009F7F92"/>
    <w:rsid w:val="00A15D9C"/>
    <w:rsid w:val="00A201E5"/>
    <w:rsid w:val="00A20465"/>
    <w:rsid w:val="00A220AF"/>
    <w:rsid w:val="00A61736"/>
    <w:rsid w:val="00A76AA9"/>
    <w:rsid w:val="00A77429"/>
    <w:rsid w:val="00A81854"/>
    <w:rsid w:val="00A83710"/>
    <w:rsid w:val="00AA0B8B"/>
    <w:rsid w:val="00AB6222"/>
    <w:rsid w:val="00AC2B2F"/>
    <w:rsid w:val="00AC3195"/>
    <w:rsid w:val="00AD77BA"/>
    <w:rsid w:val="00AE76AB"/>
    <w:rsid w:val="00B0591A"/>
    <w:rsid w:val="00B12519"/>
    <w:rsid w:val="00B13BFA"/>
    <w:rsid w:val="00B47703"/>
    <w:rsid w:val="00B659EA"/>
    <w:rsid w:val="00B71162"/>
    <w:rsid w:val="00BC0C77"/>
    <w:rsid w:val="00BC4D8C"/>
    <w:rsid w:val="00BD37C0"/>
    <w:rsid w:val="00C07B98"/>
    <w:rsid w:val="00C142E2"/>
    <w:rsid w:val="00C30FBC"/>
    <w:rsid w:val="00C957DA"/>
    <w:rsid w:val="00CB6F30"/>
    <w:rsid w:val="00CB79F3"/>
    <w:rsid w:val="00CC3F23"/>
    <w:rsid w:val="00CD7621"/>
    <w:rsid w:val="00CE36F6"/>
    <w:rsid w:val="00CE4D49"/>
    <w:rsid w:val="00CE607C"/>
    <w:rsid w:val="00CF3026"/>
    <w:rsid w:val="00CF4E35"/>
    <w:rsid w:val="00D11EE6"/>
    <w:rsid w:val="00D148CF"/>
    <w:rsid w:val="00D23D66"/>
    <w:rsid w:val="00D248EF"/>
    <w:rsid w:val="00D27950"/>
    <w:rsid w:val="00D37694"/>
    <w:rsid w:val="00D40267"/>
    <w:rsid w:val="00D80660"/>
    <w:rsid w:val="00D91E2F"/>
    <w:rsid w:val="00D93044"/>
    <w:rsid w:val="00DB4348"/>
    <w:rsid w:val="00DB5704"/>
    <w:rsid w:val="00DE50D6"/>
    <w:rsid w:val="00E03459"/>
    <w:rsid w:val="00E06F06"/>
    <w:rsid w:val="00E10E5A"/>
    <w:rsid w:val="00E1239E"/>
    <w:rsid w:val="00E4720C"/>
    <w:rsid w:val="00E65106"/>
    <w:rsid w:val="00E67838"/>
    <w:rsid w:val="00EA0EFF"/>
    <w:rsid w:val="00EA44ED"/>
    <w:rsid w:val="00EB7CAE"/>
    <w:rsid w:val="00EF0BB0"/>
    <w:rsid w:val="00EF1D49"/>
    <w:rsid w:val="00F27F56"/>
    <w:rsid w:val="00F36F56"/>
    <w:rsid w:val="00F42E1D"/>
    <w:rsid w:val="00F538C9"/>
    <w:rsid w:val="00F55D44"/>
    <w:rsid w:val="00F74E72"/>
    <w:rsid w:val="00F75BD3"/>
    <w:rsid w:val="00F926C2"/>
    <w:rsid w:val="00F95938"/>
    <w:rsid w:val="00FA0D31"/>
    <w:rsid w:val="00FA11F8"/>
    <w:rsid w:val="00FC3EDC"/>
    <w:rsid w:val="00FC6DED"/>
    <w:rsid w:val="00FD163E"/>
    <w:rsid w:val="00FE69FA"/>
    <w:rsid w:val="00FF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6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9710E059-2E89-4A07-8CAF-D2BA5C522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Katya</cp:lastModifiedBy>
  <cp:revision>206</cp:revision>
  <cp:lastPrinted>2014-06-06T09:58:00Z</cp:lastPrinted>
  <dcterms:created xsi:type="dcterms:W3CDTF">2014-06-06T10:09:00Z</dcterms:created>
  <dcterms:modified xsi:type="dcterms:W3CDTF">2017-03-15T21:09:00Z</dcterms:modified>
</cp:coreProperties>
</file>