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B45E65">
        <w:rPr>
          <w:rFonts w:ascii="Times New Roman" w:hAnsi="Times New Roman"/>
          <w:i/>
          <w:sz w:val="28"/>
          <w:szCs w:val="28"/>
          <w:u w:val="single"/>
        </w:rPr>
        <w:t>Финансовая математика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070E8A" w:rsidRPr="00FF02D1" w:rsidRDefault="00070E8A" w:rsidP="00070E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070E8A" w:rsidRDefault="00070E8A" w:rsidP="00070E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E93DE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2F5316">
        <w:rPr>
          <w:rFonts w:ascii="Times New Roman" w:hAnsi="Times New Roman"/>
          <w:sz w:val="28"/>
          <w:szCs w:val="28"/>
        </w:rPr>
        <w:t>ЕН.</w:t>
      </w:r>
      <w:r w:rsidR="00B45E65">
        <w:rPr>
          <w:rFonts w:ascii="Times New Roman" w:hAnsi="Times New Roman"/>
          <w:sz w:val="28"/>
          <w:szCs w:val="28"/>
        </w:rPr>
        <w:t>02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45D32" w:rsidRP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выполнять расчеты, связанные с начислением простых и сложных процентов;</w:t>
      </w:r>
    </w:p>
    <w:p w:rsidR="00145D32" w:rsidRP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корректировать финансово-экономические показатели с учетом инфляции;</w:t>
      </w:r>
    </w:p>
    <w:p w:rsidR="00145D32" w:rsidRP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рассчитывать суммы платежей при различных способах погашения долга;</w:t>
      </w:r>
    </w:p>
    <w:p w:rsidR="00145D32" w:rsidRP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вычислять параметры финансовой ренты;</w:t>
      </w:r>
    </w:p>
    <w:p w:rsid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производить вычисления, связанные с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проведением валютных операций;</w:t>
      </w:r>
    </w:p>
    <w:p w:rsidR="00E93DE8" w:rsidRPr="00070E8A" w:rsidRDefault="00E93DE8" w:rsidP="00145D32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0E8A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145D32" w:rsidRP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виды процентных ставок и способы начисления процентов;</w:t>
      </w:r>
    </w:p>
    <w:p w:rsidR="00145D32" w:rsidRP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формулы эквивалентности процентных ставок;</w:t>
      </w:r>
    </w:p>
    <w:p w:rsidR="00145D32" w:rsidRP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методы расчета наращенных сумм в условиях инфляции;</w:t>
      </w:r>
    </w:p>
    <w:p w:rsidR="00145D32" w:rsidRP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виды потоков платежей и их основные параметры;</w:t>
      </w:r>
    </w:p>
    <w:p w:rsidR="00145D32" w:rsidRP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методы расчета платежей при погашении долга;</w:t>
      </w:r>
    </w:p>
    <w:p w:rsidR="00145D32" w:rsidRP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показатели доходности ценных бумаг;</w:t>
      </w:r>
    </w:p>
    <w:p w:rsidR="00145D32" w:rsidRDefault="00145D32" w:rsidP="00145D32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45D32">
        <w:rPr>
          <w:rFonts w:ascii="Times New Roman" w:hAnsi="Times New Roman"/>
          <w:sz w:val="28"/>
          <w:szCs w:val="28"/>
          <w:lang w:eastAsia="he-IL" w:bidi="he-IL"/>
        </w:rPr>
        <w:t>основы валютных вычислений</w:t>
      </w:r>
    </w:p>
    <w:p w:rsidR="001B18C1" w:rsidRPr="00E93DE8" w:rsidRDefault="00C30FBC" w:rsidP="00145D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3DE8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B45E65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5E65">
        <w:rPr>
          <w:rFonts w:ascii="Times New Roman" w:hAnsi="Times New Roman"/>
          <w:sz w:val="28"/>
          <w:szCs w:val="28"/>
        </w:rPr>
        <w:t>ОК-2; ПК-1.1; ПК-1.2;     ПК-1.3; ПК-1.4; ПК-1.5; ПК-1.6; ПК-2.1; ПК-2.2; ПК-2.3; ПК-2.4; ПК-</w:t>
      </w:r>
      <w:r>
        <w:rPr>
          <w:rFonts w:ascii="Times New Roman" w:hAnsi="Times New Roman"/>
          <w:sz w:val="28"/>
          <w:szCs w:val="28"/>
        </w:rPr>
        <w:t>2.5</w:t>
      </w:r>
      <w:r w:rsidR="00532F87">
        <w:rPr>
          <w:rFonts w:ascii="Times New Roman" w:hAnsi="Times New Roman"/>
          <w:sz w:val="28"/>
          <w:szCs w:val="28"/>
        </w:rPr>
        <w:t>;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53505">
        <w:rPr>
          <w:rFonts w:ascii="Times New Roman" w:hAnsi="Times New Roman"/>
          <w:i/>
          <w:sz w:val="28"/>
          <w:szCs w:val="28"/>
        </w:rPr>
        <w:t>Раздел 1.Элементы линейной алгебры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1.1. Матрицы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1.2. Определители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1.3 Системы линейных алгебраических уравнений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53505">
        <w:rPr>
          <w:rFonts w:ascii="Times New Roman" w:hAnsi="Times New Roman"/>
          <w:i/>
          <w:sz w:val="28"/>
          <w:szCs w:val="28"/>
        </w:rPr>
        <w:t>Раздел 2. Прямая линия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 xml:space="preserve">Тема 2.1. Уравнения </w:t>
      </w:r>
      <w:proofErr w:type="gramStart"/>
      <w:r w:rsidRPr="00253505">
        <w:rPr>
          <w:rFonts w:ascii="Times New Roman" w:hAnsi="Times New Roman"/>
          <w:sz w:val="28"/>
          <w:szCs w:val="28"/>
        </w:rPr>
        <w:t>прямых</w:t>
      </w:r>
      <w:proofErr w:type="gramEnd"/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2.2. Угол между двумя прямыми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53505">
        <w:rPr>
          <w:rFonts w:ascii="Times New Roman" w:hAnsi="Times New Roman"/>
          <w:i/>
          <w:sz w:val="28"/>
          <w:szCs w:val="28"/>
        </w:rPr>
        <w:t>Раздел 3. Кривые второго порядка на плоскости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3.1 Окружность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3.2 Эллипс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3.3 Гипербола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3.4. Парабола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53505">
        <w:rPr>
          <w:rFonts w:ascii="Times New Roman" w:hAnsi="Times New Roman"/>
          <w:i/>
          <w:sz w:val="28"/>
          <w:szCs w:val="28"/>
        </w:rPr>
        <w:lastRenderedPageBreak/>
        <w:t>Раздел 4 Комплексные числа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4.1 Формы комплексных чисел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4.2 Действия над комплексными числами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53505">
        <w:rPr>
          <w:rFonts w:ascii="Times New Roman" w:hAnsi="Times New Roman"/>
          <w:i/>
          <w:sz w:val="28"/>
          <w:szCs w:val="28"/>
        </w:rPr>
        <w:t>Раздел 5. Дифференциальное исчисление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Тема5.1. Производная и дифференциал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5.2 Функции двух переменных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Раздел 6. Интегральное исчисление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53505">
        <w:rPr>
          <w:rFonts w:ascii="Times New Roman" w:hAnsi="Times New Roman"/>
          <w:i/>
          <w:sz w:val="28"/>
          <w:szCs w:val="28"/>
        </w:rPr>
        <w:t>Тема 6.1 Неопределенный интеграл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6.2 Определенный интеграл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6.3 Интегральное исчисление функции двух переменных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53505">
        <w:rPr>
          <w:rFonts w:ascii="Times New Roman" w:hAnsi="Times New Roman"/>
          <w:i/>
          <w:sz w:val="28"/>
          <w:szCs w:val="28"/>
        </w:rPr>
        <w:t>Раздел 7. Дифференциальные уравнения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7.1 Дифференциальные уравнения первого порядка</w:t>
      </w:r>
    </w:p>
    <w:p w:rsidR="00253505" w:rsidRPr="00253505" w:rsidRDefault="00253505" w:rsidP="002535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3505">
        <w:rPr>
          <w:rFonts w:ascii="Times New Roman" w:hAnsi="Times New Roman"/>
          <w:sz w:val="28"/>
          <w:szCs w:val="28"/>
        </w:rPr>
        <w:t>Тема 7.2 Дифференциальные уравнения второго порядка</w:t>
      </w:r>
    </w:p>
    <w:p w:rsidR="001B18C1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E47C97">
        <w:rPr>
          <w:rFonts w:ascii="Times New Roman" w:hAnsi="Times New Roman"/>
          <w:sz w:val="28"/>
          <w:szCs w:val="28"/>
        </w:rPr>
        <w:t>57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47C97">
        <w:rPr>
          <w:rFonts w:ascii="Times New Roman" w:hAnsi="Times New Roman"/>
          <w:sz w:val="28"/>
          <w:szCs w:val="28"/>
        </w:rPr>
        <w:t>38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E47C97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 w:rsidR="00FE0E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0E5F">
        <w:rPr>
          <w:rFonts w:ascii="Times New Roman" w:hAnsi="Times New Roman"/>
          <w:sz w:val="28"/>
          <w:szCs w:val="28"/>
        </w:rPr>
        <w:t>конс</w:t>
      </w:r>
      <w:proofErr w:type="spellEnd"/>
      <w:r w:rsidR="00FE0E5F">
        <w:rPr>
          <w:rFonts w:ascii="Times New Roman" w:hAnsi="Times New Roman"/>
          <w:sz w:val="28"/>
          <w:szCs w:val="28"/>
        </w:rPr>
        <w:t xml:space="preserve">. – </w:t>
      </w:r>
      <w:r w:rsidR="00532F87">
        <w:rPr>
          <w:rFonts w:ascii="Times New Roman" w:hAnsi="Times New Roman"/>
          <w:sz w:val="28"/>
          <w:szCs w:val="28"/>
        </w:rPr>
        <w:t>5</w:t>
      </w:r>
      <w:r w:rsidR="00FE0E5F">
        <w:rPr>
          <w:rFonts w:ascii="Times New Roman" w:hAnsi="Times New Roman"/>
          <w:sz w:val="28"/>
          <w:szCs w:val="28"/>
        </w:rPr>
        <w:t>).</w:t>
      </w:r>
    </w:p>
    <w:p w:rsidR="001B18C1" w:rsidRPr="00532F87" w:rsidRDefault="001B18C1" w:rsidP="00FE0E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FE0E5F" w:rsidRPr="00532F87">
        <w:rPr>
          <w:rFonts w:ascii="Times New Roman" w:hAnsi="Times New Roman"/>
          <w:sz w:val="28"/>
          <w:szCs w:val="28"/>
        </w:rPr>
        <w:t xml:space="preserve"> </w:t>
      </w:r>
      <w:r w:rsidR="004D4942" w:rsidRPr="00532F87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532F87">
        <w:rPr>
          <w:rFonts w:ascii="Times New Roman" w:hAnsi="Times New Roman"/>
          <w:sz w:val="28"/>
          <w:szCs w:val="28"/>
        </w:rPr>
        <w:t>3</w:t>
      </w:r>
    </w:p>
    <w:p w:rsidR="00FE0E5F" w:rsidRPr="00D11EE6" w:rsidRDefault="00FE0E5F" w:rsidP="00FE0E5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6E" w:rsidRDefault="00152E6E" w:rsidP="00C15EB6">
      <w:pPr>
        <w:spacing w:after="0" w:line="240" w:lineRule="auto"/>
      </w:pPr>
      <w:r>
        <w:separator/>
      </w:r>
    </w:p>
  </w:endnote>
  <w:endnote w:type="continuationSeparator" w:id="0">
    <w:p w:rsidR="00152E6E" w:rsidRDefault="00152E6E" w:rsidP="00C1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6E" w:rsidRDefault="00152E6E" w:rsidP="00C15EB6">
      <w:pPr>
        <w:spacing w:after="0" w:line="240" w:lineRule="auto"/>
      </w:pPr>
      <w:r>
        <w:separator/>
      </w:r>
    </w:p>
  </w:footnote>
  <w:footnote w:type="continuationSeparator" w:id="0">
    <w:p w:rsidR="00152E6E" w:rsidRDefault="00152E6E" w:rsidP="00C1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0E8A"/>
    <w:rsid w:val="00076784"/>
    <w:rsid w:val="000A2A8B"/>
    <w:rsid w:val="000A2E85"/>
    <w:rsid w:val="000A4B5F"/>
    <w:rsid w:val="000A623B"/>
    <w:rsid w:val="000B115E"/>
    <w:rsid w:val="00105299"/>
    <w:rsid w:val="00133B1A"/>
    <w:rsid w:val="00141E5E"/>
    <w:rsid w:val="00145985"/>
    <w:rsid w:val="00145D32"/>
    <w:rsid w:val="00152E6E"/>
    <w:rsid w:val="00156F32"/>
    <w:rsid w:val="001B18C1"/>
    <w:rsid w:val="0024174F"/>
    <w:rsid w:val="00251D0D"/>
    <w:rsid w:val="00253505"/>
    <w:rsid w:val="002C15D5"/>
    <w:rsid w:val="002C1D33"/>
    <w:rsid w:val="002F5316"/>
    <w:rsid w:val="00332CB1"/>
    <w:rsid w:val="0034142B"/>
    <w:rsid w:val="003565EE"/>
    <w:rsid w:val="003805CE"/>
    <w:rsid w:val="003B7E47"/>
    <w:rsid w:val="003C3AA1"/>
    <w:rsid w:val="004057D1"/>
    <w:rsid w:val="00442B61"/>
    <w:rsid w:val="004D4942"/>
    <w:rsid w:val="00505A86"/>
    <w:rsid w:val="00512E5E"/>
    <w:rsid w:val="00513D5A"/>
    <w:rsid w:val="00532F87"/>
    <w:rsid w:val="00556EA1"/>
    <w:rsid w:val="00591F66"/>
    <w:rsid w:val="005927CF"/>
    <w:rsid w:val="005A7771"/>
    <w:rsid w:val="005A7D07"/>
    <w:rsid w:val="005C1C59"/>
    <w:rsid w:val="00607A96"/>
    <w:rsid w:val="00653855"/>
    <w:rsid w:val="006560D4"/>
    <w:rsid w:val="006564F4"/>
    <w:rsid w:val="006579AF"/>
    <w:rsid w:val="0068428E"/>
    <w:rsid w:val="0068664E"/>
    <w:rsid w:val="00694C5F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6746D"/>
    <w:rsid w:val="00867F6C"/>
    <w:rsid w:val="0087764E"/>
    <w:rsid w:val="008C5FBD"/>
    <w:rsid w:val="008D0666"/>
    <w:rsid w:val="008D3CFE"/>
    <w:rsid w:val="00912F65"/>
    <w:rsid w:val="00944D69"/>
    <w:rsid w:val="00947388"/>
    <w:rsid w:val="00953B48"/>
    <w:rsid w:val="00961D0A"/>
    <w:rsid w:val="009B6078"/>
    <w:rsid w:val="009D5C78"/>
    <w:rsid w:val="009E0683"/>
    <w:rsid w:val="009E7B44"/>
    <w:rsid w:val="00A201E5"/>
    <w:rsid w:val="00A20465"/>
    <w:rsid w:val="00A34B85"/>
    <w:rsid w:val="00A61736"/>
    <w:rsid w:val="00A751BE"/>
    <w:rsid w:val="00A77429"/>
    <w:rsid w:val="00A81854"/>
    <w:rsid w:val="00AA0B8B"/>
    <w:rsid w:val="00AD77BA"/>
    <w:rsid w:val="00B12519"/>
    <w:rsid w:val="00B13BFA"/>
    <w:rsid w:val="00B45E65"/>
    <w:rsid w:val="00B47703"/>
    <w:rsid w:val="00B71162"/>
    <w:rsid w:val="00BA7C1E"/>
    <w:rsid w:val="00BC7EF0"/>
    <w:rsid w:val="00BD37C0"/>
    <w:rsid w:val="00C010ED"/>
    <w:rsid w:val="00C15EB6"/>
    <w:rsid w:val="00C30FBC"/>
    <w:rsid w:val="00C73D39"/>
    <w:rsid w:val="00C76BC8"/>
    <w:rsid w:val="00CB48CA"/>
    <w:rsid w:val="00CB549F"/>
    <w:rsid w:val="00CB6F30"/>
    <w:rsid w:val="00CD414C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B4348"/>
    <w:rsid w:val="00DB5704"/>
    <w:rsid w:val="00DC6DF8"/>
    <w:rsid w:val="00DE50D6"/>
    <w:rsid w:val="00E06F06"/>
    <w:rsid w:val="00E1239E"/>
    <w:rsid w:val="00E47C97"/>
    <w:rsid w:val="00E93DE8"/>
    <w:rsid w:val="00E9583B"/>
    <w:rsid w:val="00EA0EFF"/>
    <w:rsid w:val="00EA44ED"/>
    <w:rsid w:val="00EF0BB0"/>
    <w:rsid w:val="00EF1D49"/>
    <w:rsid w:val="00F35CD3"/>
    <w:rsid w:val="00F36F56"/>
    <w:rsid w:val="00F55D44"/>
    <w:rsid w:val="00FA11F8"/>
    <w:rsid w:val="00FC3EDC"/>
    <w:rsid w:val="00FC6DED"/>
    <w:rsid w:val="00FD163E"/>
    <w:rsid w:val="00F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paragraph" w:styleId="a7">
    <w:name w:val="header"/>
    <w:basedOn w:val="a"/>
    <w:link w:val="a8"/>
    <w:uiPriority w:val="99"/>
    <w:unhideWhenUsed/>
    <w:rsid w:val="00C15E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5EB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15E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15E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117</cp:revision>
  <cp:lastPrinted>2014-06-06T09:58:00Z</cp:lastPrinted>
  <dcterms:created xsi:type="dcterms:W3CDTF">2014-06-06T10:09:00Z</dcterms:created>
  <dcterms:modified xsi:type="dcterms:W3CDTF">2017-03-15T19:58:00Z</dcterms:modified>
</cp:coreProperties>
</file>