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B77626">
        <w:rPr>
          <w:rFonts w:ascii="Times New Roman" w:hAnsi="Times New Roman"/>
          <w:i/>
          <w:sz w:val="28"/>
          <w:szCs w:val="28"/>
          <w:u w:val="single"/>
        </w:rPr>
        <w:t>Л</w:t>
      </w:r>
      <w:r w:rsidR="00A11EA7">
        <w:rPr>
          <w:rFonts w:ascii="Times New Roman" w:hAnsi="Times New Roman"/>
          <w:i/>
          <w:sz w:val="28"/>
          <w:szCs w:val="28"/>
          <w:u w:val="single"/>
        </w:rPr>
        <w:t>итература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B77626" w:rsidRPr="00FF02D1" w:rsidRDefault="00B77626" w:rsidP="00B77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B77626" w:rsidRDefault="00B77626" w:rsidP="00B776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FB4A9B">
        <w:rPr>
          <w:rFonts w:ascii="Times New Roman" w:hAnsi="Times New Roman"/>
          <w:sz w:val="28"/>
          <w:szCs w:val="28"/>
        </w:rPr>
        <w:t>базовым дисциплинам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FB4A9B">
        <w:rPr>
          <w:rFonts w:ascii="Times New Roman" w:hAnsi="Times New Roman"/>
          <w:sz w:val="28"/>
          <w:szCs w:val="28"/>
        </w:rPr>
        <w:t>БД.</w:t>
      </w:r>
      <w:r w:rsidR="00B77626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воспроизводить содержание литературного произведения;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970B9C">
        <w:rPr>
          <w:rFonts w:ascii="Times New Roman" w:hAnsi="Times New Roman"/>
          <w:sz w:val="28"/>
          <w:szCs w:val="28"/>
          <w:lang w:eastAsia="he-IL" w:bidi="he-IL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</w:t>
      </w:r>
      <w:proofErr w:type="gramEnd"/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соотносить художественную литературу с общественной жизнью и культурой;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определять род и жанр произведения;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сопоставлять литературные произведения;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выявлять авторскую позицию;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аргументированно формулировать свое отношение к прочитанному произведению;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писать рецензии на прочитанные произведения и сочинения разных жанров на литературные темы;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основные виды чтения (ознакомительно-изучающее, </w:t>
      </w:r>
      <w:proofErr w:type="gramStart"/>
      <w:r w:rsidRPr="00970B9C">
        <w:rPr>
          <w:rFonts w:ascii="Times New Roman" w:hAnsi="Times New Roman"/>
          <w:sz w:val="28"/>
          <w:szCs w:val="28"/>
          <w:lang w:eastAsia="he-IL" w:bidi="he-IL"/>
        </w:rPr>
        <w:t>ознакомительно-реферативное</w:t>
      </w:r>
      <w:proofErr w:type="gramEnd"/>
      <w:r w:rsidRPr="00970B9C">
        <w:rPr>
          <w:rFonts w:ascii="Times New Roman" w:hAnsi="Times New Roman"/>
          <w:sz w:val="28"/>
          <w:szCs w:val="28"/>
          <w:lang w:eastAsia="he-IL" w:bidi="he-IL"/>
        </w:rPr>
        <w:t xml:space="preserve"> и др.) в зависимости от коммуникативной задачи;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970B9C">
        <w:rPr>
          <w:rFonts w:ascii="Times New Roman" w:hAnsi="Times New Roman"/>
          <w:sz w:val="28"/>
          <w:szCs w:val="28"/>
          <w:lang w:eastAsia="he-IL" w:bidi="he-IL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lastRenderedPageBreak/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использовать основные приемы информационной переработки устного и письменного текста;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970B9C">
        <w:rPr>
          <w:rFonts w:ascii="Times New Roman" w:hAnsi="Times New Roman"/>
          <w:sz w:val="28"/>
          <w:szCs w:val="28"/>
          <w:lang w:eastAsia="he-IL" w:bidi="he-IL"/>
        </w:rPr>
        <w:t>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народа, приобщения к ценностям национальной и мировой культуры,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деятельности, увеличения словарного запаса; расширения круга используемых языковых и речевых средств;</w:t>
      </w:r>
      <w:proofErr w:type="gramEnd"/>
      <w:r w:rsidRPr="00970B9C">
        <w:rPr>
          <w:rFonts w:ascii="Times New Roman" w:hAnsi="Times New Roman"/>
          <w:sz w:val="28"/>
          <w:szCs w:val="28"/>
          <w:lang w:eastAsia="he-IL" w:bidi="he-IL"/>
        </w:rPr>
        <w:t xml:space="preserve"> совершенствования способности к самооценке на основе наблюдения за собственной речью,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сотрудничеству, - самообразования и активного участия в производственной, культурной и общественной жизни государства.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анализировать и оценивать изученные произведения как художественное единство;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давать оценку изученным лирическим произведениям на основе личностного восприятия и осмысления художественных особенностей;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анализировать эпизод (сцену) изученного произведения;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составлять планы, тезисы статей на литературную тему;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писать сочинения на литературную тему, на свободную тему;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выразительно читать изученные произведения, в том числе выученные наизусть;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пересказывать узловые сцены и эпизоды изученных произведений.</w:t>
      </w:r>
    </w:p>
    <w:p w:rsidR="00970B9C" w:rsidRPr="00970B9C" w:rsidRDefault="00970B9C" w:rsidP="00970B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содержание изученных литературных произведений;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основные факты жизни и творчества писателей-классиков XIX - XX вв.;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основные закономерности историко-литературного процесса и черты литературных направлений;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основные теоретико-литературные понятия;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программные произведения, предназначенные для изучения;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проблематику и идейный смысл, группировку героев относительно главного конфликта и системы образов; особенности композиции; род и жанр произведения;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средства изображения образов (портрет, пейзаж, речь действующих лиц, авторская характеристика);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lastRenderedPageBreak/>
        <w:t>сведения по истории и теории литературы;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основные факты о жизни и творчестве изучаемых писателей;</w:t>
      </w:r>
    </w:p>
    <w:p w:rsidR="00970B9C" w:rsidRPr="00970B9C" w:rsidRDefault="00970B9C" w:rsidP="00970B9C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70B9C">
        <w:rPr>
          <w:rFonts w:ascii="Times New Roman" w:hAnsi="Times New Roman"/>
          <w:sz w:val="28"/>
          <w:szCs w:val="28"/>
          <w:lang w:eastAsia="he-IL" w:bidi="he-IL"/>
        </w:rPr>
        <w:t>литературные направления эпохи (классицизм, романтизм, реализм); основные черты этих направлений.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Default="00EF0BB0" w:rsidP="008366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5B3C21">
        <w:rPr>
          <w:rFonts w:ascii="Times New Roman" w:hAnsi="Times New Roman"/>
          <w:sz w:val="28"/>
          <w:szCs w:val="28"/>
        </w:rPr>
        <w:t xml:space="preserve">; </w:t>
      </w:r>
      <w:r w:rsidR="005B3C21">
        <w:rPr>
          <w:rFonts w:ascii="Times New Roman" w:hAnsi="Times New Roman"/>
          <w:sz w:val="28"/>
          <w:szCs w:val="28"/>
        </w:rPr>
        <w:t>ОК-</w:t>
      </w:r>
      <w:r w:rsidR="005B3C21">
        <w:rPr>
          <w:rFonts w:ascii="Times New Roman" w:hAnsi="Times New Roman"/>
          <w:sz w:val="28"/>
          <w:szCs w:val="28"/>
        </w:rPr>
        <w:t>10</w:t>
      </w:r>
      <w:r w:rsidR="005B3C21">
        <w:rPr>
          <w:rFonts w:ascii="Times New Roman" w:hAnsi="Times New Roman"/>
          <w:sz w:val="28"/>
          <w:szCs w:val="28"/>
        </w:rPr>
        <w:t xml:space="preserve">; </w:t>
      </w:r>
      <w:r w:rsidR="005B3C21">
        <w:rPr>
          <w:rFonts w:ascii="Times New Roman" w:hAnsi="Times New Roman"/>
          <w:sz w:val="28"/>
          <w:szCs w:val="28"/>
        </w:rPr>
        <w:t>ОК-11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РАЗДЕЛ 1. РУССКАЯ ЛИТЕРАТУРА ПЕРВОЙ ПОЛОВИНЫ XIX ВЕКА.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1.1.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Обзор культуры. Самобытность русского романтизма.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1.2. Обзор творчества писателей первой половины XIX века.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РАЗДЕЛ 2. РУССКАЯ ЛИТЕРАТУРА ВТОРОЙ ПОЛОВИНЫ XIX ВЕКА.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2.1. Особенности развития русской литературы второй половины XIX века.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2.2. А.Н. Островский. Жизненный и творческий путь. Пьеса «Гроза».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2.3. Пьеса «Гроза». Образ Катерины.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ема 2.4. И.А. Гончаров. Жизненный и творческий путь. Роман «Обломов» (обзор).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2.5. И.С. Тургенев. Жизненный и творческий путь. Роман «Отцы и дети».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2.6. Ф.И. Тютчев, А.А. Фет, А.К. Толстой. Жизненный и творческий путь. Основные мотивы лирики.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2.7. Н.А. Некрасов. Очерк жизни и творчества. Лирика Некрасова. Поэма «Кому на Руси жить хорошо».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2.8.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Н.С. Лесков. Сведения из биографии. Повесть «Очарованный странник».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2.9. М.Е. Салтыков-Щедрин. Очерк жизни и творчества. Роман «История одного города».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2.10. Ф.М. Достоевский. Жизненный и творческий путь. Роман «Преступление и наказание».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ема 2.11. Теория «сильной личности» и ее опровержение в романе.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2.12. Образ Сони Мармеладовой и проблема нравственного идеала писателя.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2.13.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Л.Н. Толстой. Жизненный и творческий путь.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Роман-эпопея «Война и мир».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2.14. Духовные искания Андрея Болконского, Пьера Безухова, Наташи Ростовой.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2.15. «Мысль народная» в романе. Проблема народа и личности.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2.16. Картины войны 1812 года. Кутузов и Наполеон.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ема 2.17.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А.П. Чехов. Очерк жизни и творчества. Художественное совершенство рассказов А. П. Чехова.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2.18.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AE0531">
        <w:rPr>
          <w:rFonts w:ascii="Times New Roman" w:hAnsi="Times New Roman"/>
          <w:sz w:val="28"/>
          <w:szCs w:val="28"/>
          <w:lang w:eastAsia="he-IL" w:bidi="he-IL"/>
        </w:rPr>
        <w:t>Драматургия Чехова. Пьеса «Вишнёвый сад».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РАЗДЕЛ 3. РУССКАЯ ЛИТЕРАТУРА РУБЕЖА XIX - XX ВЕКОВ.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3.1. Общая характеристика культурно-исторического процесса рубежа XIX-XX веков и его отражение в литературе.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3.2. И.А. Бунин. Очерк жизни и творчества. Рассказ «Господин из Сан-Франциско».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3.3.А.И. Куприн. Жизненный и творческий путь. Повесть «Гранатовый браслет».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 xml:space="preserve">Тема 3.4. Поэзия начала XX </w:t>
      </w:r>
      <w:proofErr w:type="spellStart"/>
      <w:r w:rsidRPr="00AE0531">
        <w:rPr>
          <w:rFonts w:ascii="Times New Roman" w:hAnsi="Times New Roman"/>
          <w:sz w:val="28"/>
          <w:szCs w:val="28"/>
          <w:lang w:eastAsia="he-IL" w:bidi="he-IL"/>
        </w:rPr>
        <w:t>века</w:t>
      </w:r>
      <w:proofErr w:type="gramStart"/>
      <w:r w:rsidRPr="00AE0531">
        <w:rPr>
          <w:rFonts w:ascii="Times New Roman" w:hAnsi="Times New Roman"/>
          <w:sz w:val="28"/>
          <w:szCs w:val="28"/>
          <w:lang w:eastAsia="he-IL" w:bidi="he-IL"/>
        </w:rPr>
        <w:t>.С</w:t>
      </w:r>
      <w:proofErr w:type="gramEnd"/>
      <w:r w:rsidRPr="00AE0531">
        <w:rPr>
          <w:rFonts w:ascii="Times New Roman" w:hAnsi="Times New Roman"/>
          <w:sz w:val="28"/>
          <w:szCs w:val="28"/>
          <w:lang w:eastAsia="he-IL" w:bidi="he-IL"/>
        </w:rPr>
        <w:t>еребряный</w:t>
      </w:r>
      <w:proofErr w:type="spellEnd"/>
      <w:r w:rsidRPr="00AE0531">
        <w:rPr>
          <w:rFonts w:ascii="Times New Roman" w:hAnsi="Times New Roman"/>
          <w:sz w:val="28"/>
          <w:szCs w:val="28"/>
          <w:lang w:eastAsia="he-IL" w:bidi="he-IL"/>
        </w:rPr>
        <w:t xml:space="preserve"> век русской поэзии.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 xml:space="preserve">Тема 3.5. М. Горький. Жизненный и творческий путь. Пьеса «На дне».   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3.6. А. Блок. Жизненный и творческий путь. Основные мотивы лирики. Поэма «Двенадцать».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3.7. В.В. Маяковский. Жизненный и творческий путь.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 xml:space="preserve">Тема 3.8. С.А. Есенин. Очерк жизни и </w:t>
      </w:r>
      <w:proofErr w:type="spellStart"/>
      <w:r w:rsidRPr="00AE0531">
        <w:rPr>
          <w:rFonts w:ascii="Times New Roman" w:hAnsi="Times New Roman"/>
          <w:sz w:val="28"/>
          <w:szCs w:val="28"/>
          <w:lang w:eastAsia="he-IL" w:bidi="he-IL"/>
        </w:rPr>
        <w:t>творчества</w:t>
      </w:r>
      <w:proofErr w:type="gramStart"/>
      <w:r w:rsidRPr="00AE0531">
        <w:rPr>
          <w:rFonts w:ascii="Times New Roman" w:hAnsi="Times New Roman"/>
          <w:sz w:val="28"/>
          <w:szCs w:val="28"/>
          <w:lang w:eastAsia="he-IL" w:bidi="he-IL"/>
        </w:rPr>
        <w:t>.О</w:t>
      </w:r>
      <w:proofErr w:type="gramEnd"/>
      <w:r w:rsidRPr="00AE0531">
        <w:rPr>
          <w:rFonts w:ascii="Times New Roman" w:hAnsi="Times New Roman"/>
          <w:sz w:val="28"/>
          <w:szCs w:val="28"/>
          <w:lang w:eastAsia="he-IL" w:bidi="he-IL"/>
        </w:rPr>
        <w:t>сновные</w:t>
      </w:r>
      <w:proofErr w:type="spellEnd"/>
      <w:r w:rsidRPr="00AE0531">
        <w:rPr>
          <w:rFonts w:ascii="Times New Roman" w:hAnsi="Times New Roman"/>
          <w:sz w:val="28"/>
          <w:szCs w:val="28"/>
          <w:lang w:eastAsia="he-IL" w:bidi="he-IL"/>
        </w:rPr>
        <w:t xml:space="preserve"> мотивы лирики.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РАЗДЕЛ 4. ЛИТЕРАТУРА 20 – 40х ГОДОВ.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4.1.Литературный процесс 20х годов. Литература 30х-начала 40х годов.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4.2. Творчество М. Цветаевой и О. Мандельштама.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4.3. А.П. Платонов. Личность и художественный мир. Повесть «Котлован».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4.4. М.А. Булгаков. Личность и художественный мир. Роман «Мастер и Маргарита».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4.5. М.А. Шолохов. Очерк жизни и творчества. Роман «Тихий Дон» (обзор).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4.6. Литература периода Великой Отечественной войны и первых послевоенных лет.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4.7.А. Ахматова. Жизненный и творческий путь. Поэма «Реквием».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4.8.Личность и художественный мир Б.Л. Пастернака.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РАЗДЕЛ 5. ЛИТЕРАТУРА 50 – 90х ГОДОВ.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5.1.А.Т. Твардовский. Очерк жизни и творчества. Поэма «По праву памяти».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5.2. А.И. Солженицын. Жизненный и творческий путь. Рассказ «Один день Ивана Денисовича».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5.3. Личность и художественный мир В. Шукшина.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5.4.Поэзия 60х годов. Авторская песня.</w:t>
      </w:r>
    </w:p>
    <w:p w:rsidR="00A11EA7" w:rsidRPr="00AE0531" w:rsidRDefault="00A11EA7" w:rsidP="00A1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E0531">
        <w:rPr>
          <w:rFonts w:ascii="Times New Roman" w:hAnsi="Times New Roman"/>
          <w:sz w:val="28"/>
          <w:szCs w:val="28"/>
          <w:lang w:eastAsia="he-IL" w:bidi="he-IL"/>
        </w:rPr>
        <w:t>Тема 5.5.Современная литературная ситуация.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5B3C21">
        <w:rPr>
          <w:rFonts w:ascii="Times New Roman" w:hAnsi="Times New Roman"/>
          <w:sz w:val="28"/>
          <w:szCs w:val="28"/>
        </w:rPr>
        <w:t>176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5B3C21">
        <w:rPr>
          <w:rFonts w:ascii="Times New Roman" w:hAnsi="Times New Roman"/>
          <w:sz w:val="28"/>
          <w:szCs w:val="28"/>
        </w:rPr>
        <w:t>117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5B3C21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5B3C21">
        <w:rPr>
          <w:rFonts w:ascii="Times New Roman" w:hAnsi="Times New Roman"/>
          <w:sz w:val="28"/>
          <w:szCs w:val="28"/>
        </w:rPr>
        <w:t>59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2C0848" w:rsidRPr="005B3C21" w:rsidRDefault="001B18C1" w:rsidP="002C08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3C21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2C0848" w:rsidRPr="005B3C21">
        <w:rPr>
          <w:rFonts w:ascii="Times New Roman" w:hAnsi="Times New Roman"/>
          <w:sz w:val="28"/>
          <w:szCs w:val="28"/>
        </w:rPr>
        <w:t>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5B3C21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316A4"/>
    <w:multiLevelType w:val="hybridMultilevel"/>
    <w:tmpl w:val="696CCC6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33FBC"/>
    <w:rsid w:val="0006051F"/>
    <w:rsid w:val="00076784"/>
    <w:rsid w:val="00086E80"/>
    <w:rsid w:val="00087E03"/>
    <w:rsid w:val="000A2E85"/>
    <w:rsid w:val="000A4087"/>
    <w:rsid w:val="000A4B5F"/>
    <w:rsid w:val="000B115E"/>
    <w:rsid w:val="000B38CE"/>
    <w:rsid w:val="00105299"/>
    <w:rsid w:val="00145985"/>
    <w:rsid w:val="00184FF1"/>
    <w:rsid w:val="001B18C1"/>
    <w:rsid w:val="001E7289"/>
    <w:rsid w:val="002417CC"/>
    <w:rsid w:val="00251D0D"/>
    <w:rsid w:val="002B1AF6"/>
    <w:rsid w:val="002C0848"/>
    <w:rsid w:val="002C15D5"/>
    <w:rsid w:val="002C1D33"/>
    <w:rsid w:val="002D591F"/>
    <w:rsid w:val="00332CB1"/>
    <w:rsid w:val="0034142B"/>
    <w:rsid w:val="003565EE"/>
    <w:rsid w:val="003805CE"/>
    <w:rsid w:val="003B548D"/>
    <w:rsid w:val="004057D1"/>
    <w:rsid w:val="004B71A1"/>
    <w:rsid w:val="00512E5E"/>
    <w:rsid w:val="00513D5A"/>
    <w:rsid w:val="00550774"/>
    <w:rsid w:val="00556EA1"/>
    <w:rsid w:val="00586ABD"/>
    <w:rsid w:val="00591F66"/>
    <w:rsid w:val="005A7771"/>
    <w:rsid w:val="005A7D07"/>
    <w:rsid w:val="005B3C21"/>
    <w:rsid w:val="005C1C59"/>
    <w:rsid w:val="00607A96"/>
    <w:rsid w:val="0061213A"/>
    <w:rsid w:val="00633500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0715C"/>
    <w:rsid w:val="00732711"/>
    <w:rsid w:val="007761AF"/>
    <w:rsid w:val="007868B0"/>
    <w:rsid w:val="008366F0"/>
    <w:rsid w:val="0086746D"/>
    <w:rsid w:val="00867F6C"/>
    <w:rsid w:val="0087764E"/>
    <w:rsid w:val="008C5FBD"/>
    <w:rsid w:val="008D0666"/>
    <w:rsid w:val="008D3CFE"/>
    <w:rsid w:val="00912F65"/>
    <w:rsid w:val="0094151A"/>
    <w:rsid w:val="00947388"/>
    <w:rsid w:val="00953B48"/>
    <w:rsid w:val="00963B37"/>
    <w:rsid w:val="00970B9C"/>
    <w:rsid w:val="009B6078"/>
    <w:rsid w:val="009D20C7"/>
    <w:rsid w:val="009D5C78"/>
    <w:rsid w:val="009E0683"/>
    <w:rsid w:val="009E7B44"/>
    <w:rsid w:val="00A11EA7"/>
    <w:rsid w:val="00A201E5"/>
    <w:rsid w:val="00A20465"/>
    <w:rsid w:val="00A42D0B"/>
    <w:rsid w:val="00A533E3"/>
    <w:rsid w:val="00A61736"/>
    <w:rsid w:val="00A76C03"/>
    <w:rsid w:val="00A77429"/>
    <w:rsid w:val="00A81854"/>
    <w:rsid w:val="00AA0B8B"/>
    <w:rsid w:val="00AD77BA"/>
    <w:rsid w:val="00B12519"/>
    <w:rsid w:val="00B13BFA"/>
    <w:rsid w:val="00B47703"/>
    <w:rsid w:val="00B71162"/>
    <w:rsid w:val="00B77626"/>
    <w:rsid w:val="00BD24B8"/>
    <w:rsid w:val="00BD37C0"/>
    <w:rsid w:val="00BD3847"/>
    <w:rsid w:val="00C30FBC"/>
    <w:rsid w:val="00C864C7"/>
    <w:rsid w:val="00CA6910"/>
    <w:rsid w:val="00CB6F30"/>
    <w:rsid w:val="00CE36F6"/>
    <w:rsid w:val="00CE607C"/>
    <w:rsid w:val="00CF3026"/>
    <w:rsid w:val="00CF4E35"/>
    <w:rsid w:val="00D11EE6"/>
    <w:rsid w:val="00D23D66"/>
    <w:rsid w:val="00D27950"/>
    <w:rsid w:val="00D67E09"/>
    <w:rsid w:val="00D80660"/>
    <w:rsid w:val="00D93044"/>
    <w:rsid w:val="00D9487F"/>
    <w:rsid w:val="00DB247E"/>
    <w:rsid w:val="00DB4348"/>
    <w:rsid w:val="00E06F06"/>
    <w:rsid w:val="00E1239E"/>
    <w:rsid w:val="00EA0EFF"/>
    <w:rsid w:val="00EA44ED"/>
    <w:rsid w:val="00EE78A4"/>
    <w:rsid w:val="00EF0BB0"/>
    <w:rsid w:val="00EF1D49"/>
    <w:rsid w:val="00F36F56"/>
    <w:rsid w:val="00F55D44"/>
    <w:rsid w:val="00F666D6"/>
    <w:rsid w:val="00F85117"/>
    <w:rsid w:val="00FA11F8"/>
    <w:rsid w:val="00FB4A9B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C7A149B-198F-46DE-89C7-B8A6B6BF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124</cp:revision>
  <cp:lastPrinted>2014-06-06T09:58:00Z</cp:lastPrinted>
  <dcterms:created xsi:type="dcterms:W3CDTF">2014-06-06T10:09:00Z</dcterms:created>
  <dcterms:modified xsi:type="dcterms:W3CDTF">2017-03-16T03:48:00Z</dcterms:modified>
</cp:coreProperties>
</file>