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26" w:rsidRDefault="001B18C1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="00B94026">
        <w:rPr>
          <w:rFonts w:ascii="Times New Roman" w:hAnsi="Times New Roman"/>
          <w:i/>
          <w:sz w:val="28"/>
          <w:szCs w:val="28"/>
          <w:u w:val="single"/>
        </w:rPr>
        <w:t>«</w:t>
      </w:r>
      <w:r w:rsidR="00333D96">
        <w:rPr>
          <w:rFonts w:ascii="Times New Roman" w:hAnsi="Times New Roman"/>
          <w:i/>
          <w:sz w:val="28"/>
          <w:szCs w:val="28"/>
          <w:u w:val="single"/>
        </w:rPr>
        <w:t>Статистика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  <w:r w:rsidR="00B94026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3F3C12" w:rsidRPr="003F3C12" w:rsidRDefault="003F3C12" w:rsidP="003F3C1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3F3C12">
        <w:rPr>
          <w:rFonts w:ascii="Times New Roman" w:hAnsi="Times New Roman"/>
          <w:sz w:val="28"/>
          <w:szCs w:val="28"/>
        </w:rPr>
        <w:t xml:space="preserve">специальности </w:t>
      </w:r>
      <w:r w:rsidRPr="003F3C12">
        <w:rPr>
          <w:rFonts w:ascii="Times New Roman" w:hAnsi="Times New Roman"/>
          <w:i/>
          <w:sz w:val="28"/>
          <w:szCs w:val="28"/>
          <w:u w:val="single"/>
        </w:rPr>
        <w:t>38.02.01 «Экономика и бухгалтерский учет (по отраслям)»</w:t>
      </w:r>
      <w:r w:rsidRPr="003F3C12">
        <w:rPr>
          <w:rFonts w:ascii="Times New Roman" w:hAnsi="Times New Roman"/>
          <w:sz w:val="28"/>
          <w:szCs w:val="28"/>
        </w:rPr>
        <w:t xml:space="preserve"> Рабочая программа учебной дисциплины соответствует требованиям ФГОС СПО по специальности </w:t>
      </w:r>
      <w:r w:rsidRPr="003F3C12">
        <w:rPr>
          <w:rFonts w:ascii="Times New Roman" w:hAnsi="Times New Roman"/>
          <w:i/>
          <w:sz w:val="28"/>
          <w:szCs w:val="28"/>
          <w:u w:val="single"/>
        </w:rPr>
        <w:t>38.02.01 «Экономика и бухгалтерский учет (по отраслям)»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7761AF">
        <w:rPr>
          <w:rFonts w:ascii="Times New Roman" w:hAnsi="Times New Roman"/>
          <w:sz w:val="28"/>
          <w:szCs w:val="28"/>
        </w:rPr>
        <w:t>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5A6C20">
        <w:rPr>
          <w:rFonts w:ascii="Times New Roman" w:hAnsi="Times New Roman"/>
          <w:sz w:val="28"/>
          <w:szCs w:val="28"/>
        </w:rPr>
        <w:t xml:space="preserve">общепрофессиональных дисциплин </w:t>
      </w:r>
      <w:bookmarkStart w:id="0" w:name="_GoBack"/>
      <w:bookmarkEnd w:id="0"/>
      <w:r w:rsidR="001F43C6">
        <w:rPr>
          <w:rFonts w:ascii="Times New Roman" w:hAnsi="Times New Roman"/>
          <w:sz w:val="28"/>
          <w:szCs w:val="28"/>
        </w:rPr>
        <w:t>ОП.</w:t>
      </w:r>
      <w:r w:rsidR="003F3C12">
        <w:rPr>
          <w:rFonts w:ascii="Times New Roman" w:hAnsi="Times New Roman"/>
          <w:sz w:val="28"/>
          <w:szCs w:val="28"/>
        </w:rPr>
        <w:t>02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5E4A69" w:rsidRDefault="005E4A69" w:rsidP="005E4A69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E4A69">
        <w:rPr>
          <w:rFonts w:ascii="Times New Roman" w:hAnsi="Times New Roman"/>
          <w:sz w:val="28"/>
          <w:szCs w:val="28"/>
          <w:lang w:eastAsia="he-IL" w:bidi="he-IL"/>
        </w:rPr>
        <w:t xml:space="preserve">собирать и регистрировать статистическую информацию; проводить первичную обработку и контроль материалов наблюдения; выполнять расчеты статистических показателей и формулировать основные выводы; осуществлять комплексный анализ изучаемых социально-экономических явлений и процессов, в том числе с использованием </w:t>
      </w:r>
      <w:r>
        <w:rPr>
          <w:rFonts w:ascii="Times New Roman" w:hAnsi="Times New Roman"/>
          <w:sz w:val="28"/>
          <w:szCs w:val="28"/>
          <w:lang w:eastAsia="he-IL" w:bidi="he-IL"/>
        </w:rPr>
        <w:t>средств вычислительной техники.</w:t>
      </w:r>
    </w:p>
    <w:p w:rsidR="006564F4" w:rsidRDefault="001B18C1" w:rsidP="00B9684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5E4A69" w:rsidRPr="005E4A69" w:rsidRDefault="005E4A69" w:rsidP="005E4A69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E4A69">
        <w:rPr>
          <w:rFonts w:ascii="Times New Roman" w:hAnsi="Times New Roman"/>
          <w:sz w:val="28"/>
          <w:szCs w:val="28"/>
          <w:lang w:eastAsia="he-IL" w:bidi="he-IL"/>
        </w:rPr>
        <w:t xml:space="preserve">предмет, метод и задачи статистики; общие основы статистической науки; </w:t>
      </w:r>
    </w:p>
    <w:p w:rsidR="005E4A69" w:rsidRPr="005E4A69" w:rsidRDefault="005E4A69" w:rsidP="005E4A69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E4A69">
        <w:rPr>
          <w:rFonts w:ascii="Times New Roman" w:hAnsi="Times New Roman"/>
          <w:sz w:val="28"/>
          <w:szCs w:val="28"/>
          <w:lang w:eastAsia="he-IL" w:bidi="he-IL"/>
        </w:rPr>
        <w:t xml:space="preserve">принципы организации государственной статистики; современные тенденции развития статистического учета; </w:t>
      </w:r>
    </w:p>
    <w:p w:rsidR="005E4A69" w:rsidRPr="005E4A69" w:rsidRDefault="005E4A69" w:rsidP="005E4A69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E4A69">
        <w:rPr>
          <w:rFonts w:ascii="Times New Roman" w:hAnsi="Times New Roman"/>
          <w:sz w:val="28"/>
          <w:szCs w:val="28"/>
          <w:lang w:eastAsia="he-IL" w:bidi="he-IL"/>
        </w:rPr>
        <w:t xml:space="preserve">основные способы сбора, обработки, анализа и наглядного представления информации; </w:t>
      </w:r>
    </w:p>
    <w:p w:rsidR="005E4A69" w:rsidRPr="005E4A69" w:rsidRDefault="005E4A69" w:rsidP="005E4A69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E4A69">
        <w:rPr>
          <w:rFonts w:ascii="Times New Roman" w:hAnsi="Times New Roman"/>
          <w:sz w:val="28"/>
          <w:szCs w:val="28"/>
          <w:lang w:eastAsia="he-IL" w:bidi="he-IL"/>
        </w:rPr>
        <w:t>основные формы и виды действующей статистической отчетности; технику расчета статистических показателей, характеризующих с</w:t>
      </w:r>
      <w:r>
        <w:rPr>
          <w:rFonts w:ascii="Times New Roman" w:hAnsi="Times New Roman"/>
          <w:sz w:val="28"/>
          <w:szCs w:val="28"/>
          <w:lang w:eastAsia="he-IL" w:bidi="he-IL"/>
        </w:rPr>
        <w:t>оциально-экономические явления.</w:t>
      </w:r>
    </w:p>
    <w:p w:rsidR="001B18C1" w:rsidRPr="00D11EE6" w:rsidRDefault="00C30FBC" w:rsidP="005E4A6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442B61" w:rsidRPr="00A61736" w:rsidRDefault="00EF0BB0" w:rsidP="00442B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ОК-1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ОК-2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ОК-3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ОК-4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ОК-5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ОК-6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ОК-7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ОК-8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ОК-9</w:t>
      </w:r>
      <w:r w:rsidR="00442B61">
        <w:rPr>
          <w:rFonts w:ascii="Times New Roman" w:hAnsi="Times New Roman"/>
          <w:sz w:val="28"/>
          <w:szCs w:val="28"/>
        </w:rPr>
        <w:t xml:space="preserve">; ПК 1.1; ПК 1.3; </w:t>
      </w:r>
      <w:r w:rsidR="005E4A69">
        <w:rPr>
          <w:rFonts w:ascii="Times New Roman" w:hAnsi="Times New Roman"/>
          <w:sz w:val="28"/>
          <w:szCs w:val="28"/>
        </w:rPr>
        <w:t xml:space="preserve">    </w:t>
      </w:r>
      <w:r w:rsidR="00442B61">
        <w:rPr>
          <w:rFonts w:ascii="Times New Roman" w:hAnsi="Times New Roman"/>
          <w:sz w:val="28"/>
          <w:szCs w:val="28"/>
        </w:rPr>
        <w:t>ПК 2.2; ПК 4.1</w:t>
      </w:r>
      <w:r w:rsidR="005E4A69">
        <w:rPr>
          <w:rFonts w:ascii="Times New Roman" w:hAnsi="Times New Roman"/>
          <w:sz w:val="28"/>
          <w:szCs w:val="28"/>
        </w:rPr>
        <w:t>; ПК 4.4.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DE0199" w:rsidRPr="00DE0199" w:rsidRDefault="00DE0199" w:rsidP="00DE019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DE0199">
        <w:rPr>
          <w:rFonts w:ascii="Times New Roman" w:hAnsi="Times New Roman"/>
          <w:i/>
          <w:sz w:val="28"/>
          <w:szCs w:val="28"/>
          <w:lang w:eastAsia="he-IL" w:bidi="he-IL"/>
        </w:rPr>
        <w:t>Раздел 1. Статистическая методология</w:t>
      </w:r>
    </w:p>
    <w:p w:rsidR="00DE0199" w:rsidRPr="00DE0199" w:rsidRDefault="00DE0199" w:rsidP="00DE0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E0199">
        <w:rPr>
          <w:rFonts w:ascii="Times New Roman" w:hAnsi="Times New Roman"/>
          <w:sz w:val="28"/>
          <w:szCs w:val="28"/>
          <w:lang w:eastAsia="he-IL" w:bidi="he-IL"/>
        </w:rPr>
        <w:t>Тема 1.1. Предмет, метод и задачи статистики</w:t>
      </w:r>
    </w:p>
    <w:p w:rsidR="00DE0199" w:rsidRPr="00DE0199" w:rsidRDefault="00DE0199" w:rsidP="00DE0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E0199">
        <w:rPr>
          <w:rFonts w:ascii="Times New Roman" w:hAnsi="Times New Roman"/>
          <w:sz w:val="28"/>
          <w:szCs w:val="28"/>
          <w:lang w:eastAsia="he-IL" w:bidi="he-IL"/>
        </w:rPr>
        <w:t>Тема 1.2. Программно-методические и организационные вопросы статистического наблюдения</w:t>
      </w:r>
    </w:p>
    <w:p w:rsidR="00DE0199" w:rsidRPr="00DE0199" w:rsidRDefault="00DE0199" w:rsidP="00DE0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E0199">
        <w:rPr>
          <w:rFonts w:ascii="Times New Roman" w:hAnsi="Times New Roman"/>
          <w:sz w:val="28"/>
          <w:szCs w:val="28"/>
          <w:lang w:eastAsia="he-IL" w:bidi="he-IL"/>
        </w:rPr>
        <w:t>Тема 1.3. Группировка статистических данных.</w:t>
      </w:r>
    </w:p>
    <w:p w:rsidR="00DE0199" w:rsidRPr="00DE0199" w:rsidRDefault="00DE0199" w:rsidP="00DE0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E0199">
        <w:rPr>
          <w:rFonts w:ascii="Times New Roman" w:hAnsi="Times New Roman"/>
          <w:sz w:val="28"/>
          <w:szCs w:val="28"/>
          <w:lang w:eastAsia="he-IL" w:bidi="he-IL"/>
        </w:rPr>
        <w:t>Тема 1.4. Использование информационно-коммуникационных технологий</w:t>
      </w:r>
    </w:p>
    <w:p w:rsidR="00DE0199" w:rsidRPr="00DE0199" w:rsidRDefault="00DE0199" w:rsidP="00DE019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DE0199">
        <w:rPr>
          <w:rFonts w:ascii="Times New Roman" w:hAnsi="Times New Roman"/>
          <w:i/>
          <w:sz w:val="28"/>
          <w:szCs w:val="28"/>
          <w:lang w:eastAsia="he-IL" w:bidi="he-IL"/>
        </w:rPr>
        <w:t>Раздел 2. Обобщающие статистические показатели для анализа и прогнозирование</w:t>
      </w:r>
    </w:p>
    <w:p w:rsidR="00DE0199" w:rsidRPr="00DE0199" w:rsidRDefault="00DE0199" w:rsidP="00DE0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E0199">
        <w:rPr>
          <w:rFonts w:ascii="Times New Roman" w:hAnsi="Times New Roman"/>
          <w:sz w:val="28"/>
          <w:szCs w:val="28"/>
          <w:lang w:eastAsia="he-IL" w:bidi="he-IL"/>
        </w:rPr>
        <w:t>Тема 2.1. Абсолютные и относительные величины</w:t>
      </w:r>
    </w:p>
    <w:p w:rsidR="00DE0199" w:rsidRPr="00DE0199" w:rsidRDefault="00DE0199" w:rsidP="00DE0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E0199">
        <w:rPr>
          <w:rFonts w:ascii="Times New Roman" w:hAnsi="Times New Roman"/>
          <w:sz w:val="28"/>
          <w:szCs w:val="28"/>
          <w:lang w:eastAsia="he-IL" w:bidi="he-IL"/>
        </w:rPr>
        <w:t>Тема 2.2. Средние величины</w:t>
      </w:r>
    </w:p>
    <w:p w:rsidR="00DE0199" w:rsidRPr="00DE0199" w:rsidRDefault="00DE0199" w:rsidP="00DE0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E0199">
        <w:rPr>
          <w:rFonts w:ascii="Times New Roman" w:hAnsi="Times New Roman"/>
          <w:sz w:val="28"/>
          <w:szCs w:val="28"/>
          <w:lang w:eastAsia="he-IL" w:bidi="he-IL"/>
        </w:rPr>
        <w:lastRenderedPageBreak/>
        <w:t>Тема 2.3 Показатели динамики. Графическое представление</w:t>
      </w:r>
    </w:p>
    <w:p w:rsidR="00DE0199" w:rsidRPr="00DE0199" w:rsidRDefault="00DE0199" w:rsidP="00DE019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DE0199">
        <w:rPr>
          <w:rFonts w:ascii="Times New Roman" w:hAnsi="Times New Roman"/>
          <w:i/>
          <w:sz w:val="28"/>
          <w:szCs w:val="28"/>
          <w:lang w:eastAsia="he-IL" w:bidi="he-IL"/>
        </w:rPr>
        <w:t>Раздел 3. Использование статистических методов для анализа изучаемых социально-экономических явлений и процессов. Статистическая отчетность.</w:t>
      </w:r>
    </w:p>
    <w:p w:rsidR="00DE0199" w:rsidRPr="00DE0199" w:rsidRDefault="00DE0199" w:rsidP="00DE0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E0199">
        <w:rPr>
          <w:rFonts w:ascii="Times New Roman" w:hAnsi="Times New Roman"/>
          <w:sz w:val="28"/>
          <w:szCs w:val="28"/>
          <w:lang w:eastAsia="he-IL" w:bidi="he-IL"/>
        </w:rPr>
        <w:t xml:space="preserve">Тема 3.1. Статистические распределения (вариации) и их основные характеристики </w:t>
      </w:r>
    </w:p>
    <w:p w:rsidR="00DE0199" w:rsidRPr="00DE0199" w:rsidRDefault="00DE0199" w:rsidP="00DE0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E0199">
        <w:rPr>
          <w:rFonts w:ascii="Times New Roman" w:hAnsi="Times New Roman"/>
          <w:sz w:val="28"/>
          <w:szCs w:val="28"/>
          <w:lang w:eastAsia="he-IL" w:bidi="he-IL"/>
        </w:rPr>
        <w:t xml:space="preserve">Тема 3.2. </w:t>
      </w:r>
      <w:proofErr w:type="gramStart"/>
      <w:r w:rsidRPr="00DE0199">
        <w:rPr>
          <w:rFonts w:ascii="Times New Roman" w:hAnsi="Times New Roman"/>
          <w:sz w:val="28"/>
          <w:szCs w:val="28"/>
          <w:lang w:eastAsia="he-IL" w:bidi="he-IL"/>
        </w:rPr>
        <w:t>Структурные</w:t>
      </w:r>
      <w:proofErr w:type="gramEnd"/>
      <w:r w:rsidRPr="00DE0199">
        <w:rPr>
          <w:rFonts w:ascii="Times New Roman" w:hAnsi="Times New Roman"/>
          <w:sz w:val="28"/>
          <w:szCs w:val="28"/>
          <w:lang w:eastAsia="he-IL" w:bidi="he-IL"/>
        </w:rPr>
        <w:t xml:space="preserve"> средние в интервальных рядах</w:t>
      </w:r>
    </w:p>
    <w:p w:rsidR="00DE0199" w:rsidRPr="00DE0199" w:rsidRDefault="00DE0199" w:rsidP="00DE0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E0199">
        <w:rPr>
          <w:rFonts w:ascii="Times New Roman" w:hAnsi="Times New Roman"/>
          <w:sz w:val="28"/>
          <w:szCs w:val="28"/>
          <w:lang w:eastAsia="he-IL" w:bidi="he-IL"/>
        </w:rPr>
        <w:t>Тема 3.3. Статистические индексы</w:t>
      </w:r>
    </w:p>
    <w:p w:rsidR="00DE0199" w:rsidRPr="00DE0199" w:rsidRDefault="00DE0199" w:rsidP="00DE0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E0199">
        <w:rPr>
          <w:rFonts w:ascii="Times New Roman" w:hAnsi="Times New Roman"/>
          <w:sz w:val="28"/>
          <w:szCs w:val="28"/>
          <w:lang w:eastAsia="he-IL" w:bidi="he-IL"/>
        </w:rPr>
        <w:t>Тема 3.4. Индексный метод в статистических исследованиях</w:t>
      </w:r>
    </w:p>
    <w:p w:rsidR="00DE0199" w:rsidRPr="00DE0199" w:rsidRDefault="00DE0199" w:rsidP="00DE0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E0199">
        <w:rPr>
          <w:rFonts w:ascii="Times New Roman" w:hAnsi="Times New Roman"/>
          <w:sz w:val="28"/>
          <w:szCs w:val="28"/>
          <w:lang w:eastAsia="he-IL" w:bidi="he-IL"/>
        </w:rPr>
        <w:t>Тема 3.5. Порядок ведения статистической деятельности и организации статистического учета в Российской Федерации</w:t>
      </w:r>
    </w:p>
    <w:p w:rsidR="001B18C1" w:rsidRPr="005A7D07" w:rsidRDefault="001B18C1" w:rsidP="00F75BD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DC0118">
        <w:rPr>
          <w:rFonts w:ascii="Times New Roman" w:hAnsi="Times New Roman"/>
          <w:b/>
          <w:sz w:val="28"/>
          <w:szCs w:val="28"/>
        </w:rPr>
        <w:t>58</w:t>
      </w:r>
      <w:r w:rsidR="00E1239E" w:rsidRPr="005A7D07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DC0118">
        <w:rPr>
          <w:rFonts w:ascii="Times New Roman" w:hAnsi="Times New Roman"/>
          <w:sz w:val="28"/>
          <w:szCs w:val="28"/>
        </w:rPr>
        <w:t>38</w:t>
      </w:r>
      <w:r w:rsidRPr="005A7D07">
        <w:rPr>
          <w:rFonts w:ascii="Times New Roman" w:hAnsi="Times New Roman"/>
          <w:sz w:val="28"/>
          <w:szCs w:val="28"/>
        </w:rPr>
        <w:t xml:space="preserve">, см. р. </w:t>
      </w:r>
      <w:r w:rsidR="00E1239E" w:rsidRPr="005A7D07">
        <w:rPr>
          <w:rFonts w:ascii="Times New Roman" w:hAnsi="Times New Roman"/>
          <w:sz w:val="28"/>
          <w:szCs w:val="28"/>
        </w:rPr>
        <w:t>–</w:t>
      </w:r>
      <w:r w:rsidRPr="005A7D07">
        <w:rPr>
          <w:rFonts w:ascii="Times New Roman" w:hAnsi="Times New Roman"/>
          <w:sz w:val="28"/>
          <w:szCs w:val="28"/>
        </w:rPr>
        <w:t xml:space="preserve"> </w:t>
      </w:r>
      <w:r w:rsidR="00DC0118">
        <w:rPr>
          <w:rFonts w:ascii="Times New Roman" w:hAnsi="Times New Roman"/>
          <w:sz w:val="28"/>
          <w:szCs w:val="28"/>
        </w:rPr>
        <w:t>20</w:t>
      </w:r>
      <w:r w:rsidRPr="005A7D07">
        <w:rPr>
          <w:rFonts w:ascii="Times New Roman" w:hAnsi="Times New Roman"/>
          <w:sz w:val="28"/>
          <w:szCs w:val="28"/>
        </w:rPr>
        <w:t>).</w:t>
      </w:r>
    </w:p>
    <w:p w:rsidR="004574B5" w:rsidRPr="00DC0118" w:rsidRDefault="001B18C1" w:rsidP="00D96E1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0118">
        <w:rPr>
          <w:rFonts w:ascii="Times New Roman" w:hAnsi="Times New Roman"/>
          <w:b/>
          <w:sz w:val="28"/>
          <w:szCs w:val="28"/>
        </w:rPr>
        <w:t>Форма промежуточного контроля:</w:t>
      </w:r>
      <w:r w:rsidR="00D96E12" w:rsidRPr="00DC0118">
        <w:rPr>
          <w:rFonts w:ascii="Times New Roman" w:hAnsi="Times New Roman"/>
          <w:sz w:val="28"/>
          <w:szCs w:val="28"/>
        </w:rPr>
        <w:t xml:space="preserve"> диф</w:t>
      </w:r>
      <w:r w:rsidR="00940E2E" w:rsidRPr="00DC0118">
        <w:rPr>
          <w:rFonts w:ascii="Times New Roman" w:hAnsi="Times New Roman"/>
          <w:sz w:val="28"/>
          <w:szCs w:val="28"/>
        </w:rPr>
        <w:t>ференцированный зачет</w:t>
      </w:r>
    </w:p>
    <w:p w:rsidR="001B18C1" w:rsidRPr="00AE76AB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 w:rsidR="00DC0118">
        <w:rPr>
          <w:rFonts w:ascii="Times New Roman" w:hAnsi="Times New Roman"/>
          <w:sz w:val="28"/>
          <w:szCs w:val="28"/>
        </w:rPr>
        <w:t>1</w:t>
      </w:r>
    </w:p>
    <w:p w:rsidR="001B18C1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1B18C1" w:rsidRDefault="000B115E" w:rsidP="008C5FB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  <w:r w:rsidR="0087764E">
        <w:rPr>
          <w:rFonts w:ascii="Times New Roman" w:hAnsi="Times New Roman"/>
          <w:sz w:val="28"/>
          <w:szCs w:val="28"/>
        </w:rPr>
        <w:t>техникума П</w:t>
      </w:r>
      <w:r w:rsidR="001B18C1">
        <w:rPr>
          <w:rFonts w:ascii="Times New Roman" w:hAnsi="Times New Roman"/>
          <w:sz w:val="28"/>
          <w:szCs w:val="28"/>
        </w:rPr>
        <w:t xml:space="preserve">И (ф) РЭУ им. Г.В. Плеханова </w:t>
      </w:r>
      <w:r w:rsidR="00DC0118">
        <w:rPr>
          <w:rFonts w:ascii="Times New Roman" w:hAnsi="Times New Roman"/>
          <w:sz w:val="28"/>
          <w:szCs w:val="28"/>
        </w:rPr>
        <w:t>Чернавина Т.В.</w:t>
      </w:r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01A7A"/>
    <w:rsid w:val="0003182E"/>
    <w:rsid w:val="00032048"/>
    <w:rsid w:val="00042059"/>
    <w:rsid w:val="0005185E"/>
    <w:rsid w:val="0006051F"/>
    <w:rsid w:val="000737D0"/>
    <w:rsid w:val="00076784"/>
    <w:rsid w:val="000A1ACE"/>
    <w:rsid w:val="000A2E85"/>
    <w:rsid w:val="000A4B5F"/>
    <w:rsid w:val="000B115E"/>
    <w:rsid w:val="000B1923"/>
    <w:rsid w:val="000E2004"/>
    <w:rsid w:val="000E6DD6"/>
    <w:rsid w:val="000E7A2C"/>
    <w:rsid w:val="00105299"/>
    <w:rsid w:val="00133B1A"/>
    <w:rsid w:val="00145985"/>
    <w:rsid w:val="00146DD1"/>
    <w:rsid w:val="001624BA"/>
    <w:rsid w:val="0016721B"/>
    <w:rsid w:val="00185003"/>
    <w:rsid w:val="001B0BF7"/>
    <w:rsid w:val="001B18C1"/>
    <w:rsid w:val="001C35A3"/>
    <w:rsid w:val="001F43C6"/>
    <w:rsid w:val="00237FAD"/>
    <w:rsid w:val="00245760"/>
    <w:rsid w:val="00251D0D"/>
    <w:rsid w:val="0025210E"/>
    <w:rsid w:val="00297AD1"/>
    <w:rsid w:val="002B6F23"/>
    <w:rsid w:val="002C15D5"/>
    <w:rsid w:val="002C1D33"/>
    <w:rsid w:val="002F5316"/>
    <w:rsid w:val="002F6F9D"/>
    <w:rsid w:val="003023AD"/>
    <w:rsid w:val="00332CB1"/>
    <w:rsid w:val="00333D96"/>
    <w:rsid w:val="0034142B"/>
    <w:rsid w:val="003500CF"/>
    <w:rsid w:val="003565EE"/>
    <w:rsid w:val="003805CE"/>
    <w:rsid w:val="003A14B6"/>
    <w:rsid w:val="003E1C99"/>
    <w:rsid w:val="003F3C12"/>
    <w:rsid w:val="004057D1"/>
    <w:rsid w:val="00411C26"/>
    <w:rsid w:val="00442B61"/>
    <w:rsid w:val="004574B5"/>
    <w:rsid w:val="00490606"/>
    <w:rsid w:val="004C2F34"/>
    <w:rsid w:val="004D4942"/>
    <w:rsid w:val="004F7F77"/>
    <w:rsid w:val="00512E5E"/>
    <w:rsid w:val="00513D5A"/>
    <w:rsid w:val="00554AC0"/>
    <w:rsid w:val="00556EA1"/>
    <w:rsid w:val="00591F66"/>
    <w:rsid w:val="005A6C20"/>
    <w:rsid w:val="005A7771"/>
    <w:rsid w:val="005A7D07"/>
    <w:rsid w:val="005C1C59"/>
    <w:rsid w:val="005E4A69"/>
    <w:rsid w:val="005F3AE5"/>
    <w:rsid w:val="00607A96"/>
    <w:rsid w:val="00653855"/>
    <w:rsid w:val="006560D4"/>
    <w:rsid w:val="006564F4"/>
    <w:rsid w:val="006579AF"/>
    <w:rsid w:val="00670BD0"/>
    <w:rsid w:val="0068428E"/>
    <w:rsid w:val="0068664E"/>
    <w:rsid w:val="006A4F29"/>
    <w:rsid w:val="006A6C4F"/>
    <w:rsid w:val="006B10E0"/>
    <w:rsid w:val="006B74BD"/>
    <w:rsid w:val="006D4343"/>
    <w:rsid w:val="006F4C32"/>
    <w:rsid w:val="007305A5"/>
    <w:rsid w:val="00732711"/>
    <w:rsid w:val="00733366"/>
    <w:rsid w:val="00771C75"/>
    <w:rsid w:val="007761AF"/>
    <w:rsid w:val="007868B0"/>
    <w:rsid w:val="0086746D"/>
    <w:rsid w:val="00867F6C"/>
    <w:rsid w:val="00876058"/>
    <w:rsid w:val="0087764E"/>
    <w:rsid w:val="008C1F7B"/>
    <w:rsid w:val="008C5FBD"/>
    <w:rsid w:val="008D0666"/>
    <w:rsid w:val="008D3CFE"/>
    <w:rsid w:val="00912F65"/>
    <w:rsid w:val="00920F3D"/>
    <w:rsid w:val="00932AAC"/>
    <w:rsid w:val="00940E2E"/>
    <w:rsid w:val="00944D69"/>
    <w:rsid w:val="00947388"/>
    <w:rsid w:val="009519D3"/>
    <w:rsid w:val="00953B48"/>
    <w:rsid w:val="009B6078"/>
    <w:rsid w:val="009D210B"/>
    <w:rsid w:val="009D5C78"/>
    <w:rsid w:val="009E0683"/>
    <w:rsid w:val="009E7B44"/>
    <w:rsid w:val="00A15D9C"/>
    <w:rsid w:val="00A201E5"/>
    <w:rsid w:val="00A20465"/>
    <w:rsid w:val="00A220AF"/>
    <w:rsid w:val="00A61736"/>
    <w:rsid w:val="00A71657"/>
    <w:rsid w:val="00A76AA9"/>
    <w:rsid w:val="00A77429"/>
    <w:rsid w:val="00A81854"/>
    <w:rsid w:val="00A83710"/>
    <w:rsid w:val="00AA0B8B"/>
    <w:rsid w:val="00AB2B32"/>
    <w:rsid w:val="00AC2B2F"/>
    <w:rsid w:val="00AC3195"/>
    <w:rsid w:val="00AD77BA"/>
    <w:rsid w:val="00AE76AB"/>
    <w:rsid w:val="00B0591A"/>
    <w:rsid w:val="00B12519"/>
    <w:rsid w:val="00B13BFA"/>
    <w:rsid w:val="00B47703"/>
    <w:rsid w:val="00B71162"/>
    <w:rsid w:val="00B94026"/>
    <w:rsid w:val="00B96849"/>
    <w:rsid w:val="00BC0C77"/>
    <w:rsid w:val="00BC4D8C"/>
    <w:rsid w:val="00BD37C0"/>
    <w:rsid w:val="00C07B98"/>
    <w:rsid w:val="00C17224"/>
    <w:rsid w:val="00C30FBC"/>
    <w:rsid w:val="00C957DA"/>
    <w:rsid w:val="00CB6F30"/>
    <w:rsid w:val="00CB79F3"/>
    <w:rsid w:val="00CD7621"/>
    <w:rsid w:val="00CE36F6"/>
    <w:rsid w:val="00CE607C"/>
    <w:rsid w:val="00CF3026"/>
    <w:rsid w:val="00CF4E35"/>
    <w:rsid w:val="00D11EE6"/>
    <w:rsid w:val="00D148CF"/>
    <w:rsid w:val="00D23D66"/>
    <w:rsid w:val="00D248EF"/>
    <w:rsid w:val="00D27950"/>
    <w:rsid w:val="00D37694"/>
    <w:rsid w:val="00D80660"/>
    <w:rsid w:val="00D91E2F"/>
    <w:rsid w:val="00D93044"/>
    <w:rsid w:val="00D96E12"/>
    <w:rsid w:val="00DB4348"/>
    <w:rsid w:val="00DB5704"/>
    <w:rsid w:val="00DC0118"/>
    <w:rsid w:val="00DE0199"/>
    <w:rsid w:val="00DE50D6"/>
    <w:rsid w:val="00DF05FA"/>
    <w:rsid w:val="00E03459"/>
    <w:rsid w:val="00E06F06"/>
    <w:rsid w:val="00E10E5A"/>
    <w:rsid w:val="00E1239E"/>
    <w:rsid w:val="00E65106"/>
    <w:rsid w:val="00E67838"/>
    <w:rsid w:val="00EA0EFF"/>
    <w:rsid w:val="00EA44ED"/>
    <w:rsid w:val="00EF0BB0"/>
    <w:rsid w:val="00EF1D49"/>
    <w:rsid w:val="00F17D2A"/>
    <w:rsid w:val="00F27F56"/>
    <w:rsid w:val="00F36F56"/>
    <w:rsid w:val="00F42E1D"/>
    <w:rsid w:val="00F538C9"/>
    <w:rsid w:val="00F55D44"/>
    <w:rsid w:val="00F6692E"/>
    <w:rsid w:val="00F75BD3"/>
    <w:rsid w:val="00F86B43"/>
    <w:rsid w:val="00F95938"/>
    <w:rsid w:val="00FA11F8"/>
    <w:rsid w:val="00FC3EDC"/>
    <w:rsid w:val="00FC4077"/>
    <w:rsid w:val="00FC6DED"/>
    <w:rsid w:val="00FD163E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27044B3-A583-4509-A852-A206605B2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192</cp:revision>
  <cp:lastPrinted>2014-06-06T09:58:00Z</cp:lastPrinted>
  <dcterms:created xsi:type="dcterms:W3CDTF">2014-06-06T10:09:00Z</dcterms:created>
  <dcterms:modified xsi:type="dcterms:W3CDTF">2017-03-02T08:46:00Z</dcterms:modified>
</cp:coreProperties>
</file>