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A22DCD" w:rsidRPr="00A22DCD">
        <w:rPr>
          <w:rFonts w:ascii="Times New Roman" w:hAnsi="Times New Roman"/>
          <w:i/>
          <w:sz w:val="28"/>
          <w:szCs w:val="28"/>
          <w:u w:val="single"/>
        </w:rPr>
        <w:t>Охрана труда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512E5E" w:rsidRDefault="0034142B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специальности</w:t>
      </w:r>
      <w:r w:rsidR="00512E5E">
        <w:rPr>
          <w:rFonts w:ascii="Times New Roman" w:hAnsi="Times New Roman"/>
          <w:sz w:val="28"/>
          <w:szCs w:val="28"/>
        </w:rPr>
        <w:t xml:space="preserve"> 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19.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02</w:t>
      </w:r>
      <w:r w:rsidR="001B18C1">
        <w:rPr>
          <w:rFonts w:ascii="Times New Roman" w:hAnsi="Times New Roman"/>
          <w:i/>
          <w:sz w:val="28"/>
          <w:szCs w:val="28"/>
          <w:u w:val="single"/>
        </w:rPr>
        <w:t>.</w:t>
      </w:r>
      <w:r w:rsidR="00F55D44">
        <w:rPr>
          <w:rFonts w:ascii="Times New Roman" w:hAnsi="Times New Roman"/>
          <w:i/>
          <w:sz w:val="28"/>
          <w:szCs w:val="28"/>
          <w:u w:val="single"/>
        </w:rPr>
        <w:t>10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</w:t>
      </w:r>
      <w:r w:rsidR="001B18C1" w:rsidRPr="00D11EE6">
        <w:rPr>
          <w:rFonts w:ascii="Times New Roman" w:hAnsi="Times New Roman"/>
          <w:i/>
          <w:sz w:val="28"/>
          <w:szCs w:val="28"/>
          <w:u w:val="single"/>
        </w:rPr>
        <w:t>общественного питания»</w:t>
      </w:r>
      <w:r w:rsidR="00512E5E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B18C1" w:rsidRPr="00D11EE6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 xml:space="preserve">оответствует требованиям ФГОС </w:t>
      </w:r>
      <w:r w:rsidR="009B6078">
        <w:rPr>
          <w:rFonts w:ascii="Times New Roman" w:hAnsi="Times New Roman"/>
          <w:sz w:val="28"/>
          <w:szCs w:val="28"/>
        </w:rPr>
        <w:t>СПО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 w:rsidR="00FD163E">
        <w:rPr>
          <w:rFonts w:ascii="Times New Roman" w:hAnsi="Times New Roman"/>
          <w:sz w:val="28"/>
          <w:szCs w:val="28"/>
        </w:rPr>
        <w:t>специальности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19.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02</w:t>
      </w:r>
      <w:r>
        <w:rPr>
          <w:rFonts w:ascii="Times New Roman" w:hAnsi="Times New Roman"/>
          <w:i/>
          <w:sz w:val="28"/>
          <w:szCs w:val="28"/>
          <w:u w:val="single"/>
        </w:rPr>
        <w:t>.</w:t>
      </w:r>
      <w:r w:rsidR="007A3384">
        <w:rPr>
          <w:rFonts w:ascii="Times New Roman" w:hAnsi="Times New Roman"/>
          <w:i/>
          <w:sz w:val="28"/>
          <w:szCs w:val="28"/>
          <w:u w:val="single"/>
        </w:rPr>
        <w:t>10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 xml:space="preserve"> «Технология продукции общественного питания»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A22DCD">
        <w:rPr>
          <w:rFonts w:ascii="Times New Roman" w:hAnsi="Times New Roman"/>
          <w:sz w:val="28"/>
          <w:szCs w:val="28"/>
        </w:rPr>
        <w:t>08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 xml:space="preserve">участвовать в аттестации рабочих мест по условиям труда, в том числе оценивать условия труда и уровень </w:t>
      </w:r>
      <w:proofErr w:type="spellStart"/>
      <w:r w:rsidRPr="009B0732">
        <w:rPr>
          <w:rFonts w:ascii="Times New Roman" w:hAnsi="Times New Roman"/>
          <w:sz w:val="28"/>
          <w:szCs w:val="28"/>
          <w:lang w:eastAsia="he-IL" w:bidi="he-IL"/>
        </w:rPr>
        <w:t>травмобезопасности</w:t>
      </w:r>
      <w:proofErr w:type="spellEnd"/>
      <w:r w:rsidRPr="009B0732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разъяснять подчиненным работникам (персоналу) содержание установленных требований охраны труда;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вырабатывать и контролировать навыки, необходимые для достижения требуемого уровня безопасности труда;</w:t>
      </w:r>
    </w:p>
    <w:p w:rsid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вести документацию установленного образца по охране труда, соблюдать сроки е</w:t>
      </w:r>
      <w:r>
        <w:rPr>
          <w:rFonts w:ascii="Times New Roman" w:hAnsi="Times New Roman"/>
          <w:sz w:val="28"/>
          <w:szCs w:val="28"/>
          <w:lang w:eastAsia="he-IL" w:bidi="he-IL"/>
        </w:rPr>
        <w:t>е заполнения и условия хранения.</w:t>
      </w:r>
    </w:p>
    <w:p w:rsidR="006564F4" w:rsidRDefault="001B18C1" w:rsidP="009B073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системы управления охраной труда в организации;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законы и иные нормативные правовые акты, содержащие государственные нормативные требования по охране труда, распространяющиеся на деятельность организации;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обязанности работников в области охраны труда;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9B0732" w:rsidRPr="009B0732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>порядок и периодичность инструктирования подчиненных работников (персонала);</w:t>
      </w:r>
    </w:p>
    <w:p w:rsidR="00385325" w:rsidRDefault="009B0732" w:rsidP="009B073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0732">
        <w:rPr>
          <w:rFonts w:ascii="Times New Roman" w:hAnsi="Times New Roman"/>
          <w:sz w:val="28"/>
          <w:szCs w:val="28"/>
          <w:lang w:eastAsia="he-IL" w:bidi="he-IL"/>
        </w:rPr>
        <w:t xml:space="preserve">порядок хранения и использования средств коллективной и индивидуальной </w:t>
      </w:r>
      <w:proofErr w:type="spellStart"/>
      <w:r w:rsidRPr="009B0732">
        <w:rPr>
          <w:rFonts w:ascii="Times New Roman" w:hAnsi="Times New Roman"/>
          <w:sz w:val="28"/>
          <w:szCs w:val="28"/>
          <w:lang w:eastAsia="he-IL" w:bidi="he-IL"/>
        </w:rPr>
        <w:t>защиты</w:t>
      </w:r>
      <w:r w:rsidR="00385325" w:rsidRPr="00385325">
        <w:rPr>
          <w:rFonts w:ascii="Times New Roman" w:hAnsi="Times New Roman"/>
          <w:sz w:val="28"/>
          <w:szCs w:val="28"/>
          <w:lang w:eastAsia="he-IL" w:bidi="he-IL"/>
        </w:rPr>
        <w:t>формы</w:t>
      </w:r>
      <w:proofErr w:type="spellEnd"/>
      <w:r w:rsidR="00385325" w:rsidRPr="00385325">
        <w:rPr>
          <w:rFonts w:ascii="Times New Roman" w:hAnsi="Times New Roman"/>
          <w:sz w:val="28"/>
          <w:szCs w:val="28"/>
          <w:lang w:eastAsia="he-IL" w:bidi="he-IL"/>
        </w:rPr>
        <w:t xml:space="preserve"> адаптации производства и сбыта к рыночной ситуации</w:t>
      </w:r>
      <w:r>
        <w:rPr>
          <w:rFonts w:ascii="Times New Roman" w:hAnsi="Times New Roman"/>
          <w:sz w:val="28"/>
          <w:szCs w:val="28"/>
          <w:lang w:eastAsia="he-IL" w:bidi="he-IL"/>
        </w:rPr>
        <w:t>.</w:t>
      </w:r>
      <w:bookmarkStart w:id="0" w:name="_GoBack"/>
      <w:bookmarkEnd w:id="0"/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1.1; ПК 1.2;     ПК 1.3; ПК 2.1; ПК 2.2; ПК 2.3; ПК 3.1; ПК 3.2; ПК 3.3; ПК 3.4; ПК 4.1;       ПК 4.2; </w:t>
      </w:r>
      <w:r w:rsidR="00D148CF">
        <w:rPr>
          <w:rFonts w:ascii="Times New Roman" w:hAnsi="Times New Roman"/>
          <w:sz w:val="28"/>
          <w:szCs w:val="28"/>
        </w:rPr>
        <w:t>ПК 4.3; ПК 4.4; ПК 5.1; ПК 5.2; ПК 6.1; ПК 6.2; ПК 6.3; ПК 6.4;        ПК 6.5.</w:t>
      </w:r>
      <w:proofErr w:type="gramEnd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E1EBC" w:rsidRPr="002E1EBC" w:rsidRDefault="002E1EBC" w:rsidP="002E1E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1EBC">
        <w:rPr>
          <w:rFonts w:ascii="Times New Roman" w:hAnsi="Times New Roman"/>
          <w:i/>
          <w:sz w:val="28"/>
          <w:szCs w:val="28"/>
          <w:lang w:eastAsia="he-IL" w:bidi="he-IL"/>
        </w:rPr>
        <w:t>Раздел 1. Правовые и организационные основы охраны труда</w:t>
      </w:r>
    </w:p>
    <w:p w:rsidR="002E1EBC" w:rsidRPr="002E1EBC" w:rsidRDefault="002E1EBC" w:rsidP="002E1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1EBC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2E1EBC">
        <w:rPr>
          <w:rFonts w:ascii="Times New Roman" w:hAnsi="Times New Roman"/>
          <w:sz w:val="28"/>
          <w:szCs w:val="28"/>
          <w:lang w:eastAsia="he-IL" w:bidi="he-IL"/>
        </w:rPr>
        <w:t>1.</w:t>
      </w:r>
      <w:r>
        <w:rPr>
          <w:rFonts w:ascii="Times New Roman" w:hAnsi="Times New Roman"/>
          <w:sz w:val="28"/>
          <w:szCs w:val="28"/>
          <w:lang w:eastAsia="he-IL" w:bidi="he-IL"/>
        </w:rPr>
        <w:t>1</w:t>
      </w:r>
      <w:r w:rsidRPr="002E1EBC">
        <w:rPr>
          <w:rFonts w:ascii="Times New Roman" w:hAnsi="Times New Roman"/>
          <w:sz w:val="28"/>
          <w:szCs w:val="28"/>
          <w:lang w:eastAsia="he-IL" w:bidi="he-IL"/>
        </w:rPr>
        <w:t xml:space="preserve"> Нормативное регулирование охраны труда.</w:t>
      </w:r>
    </w:p>
    <w:p w:rsidR="002E1EBC" w:rsidRPr="002E1EBC" w:rsidRDefault="002E1EBC" w:rsidP="002E1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1EBC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2E1EBC">
        <w:rPr>
          <w:rFonts w:ascii="Times New Roman" w:hAnsi="Times New Roman"/>
          <w:sz w:val="28"/>
          <w:szCs w:val="28"/>
          <w:lang w:eastAsia="he-IL" w:bidi="he-IL"/>
        </w:rPr>
        <w:t>1.</w:t>
      </w:r>
      <w:r>
        <w:rPr>
          <w:rFonts w:ascii="Times New Roman" w:hAnsi="Times New Roman"/>
          <w:sz w:val="28"/>
          <w:szCs w:val="28"/>
          <w:lang w:eastAsia="he-IL" w:bidi="he-IL"/>
        </w:rPr>
        <w:t>2</w:t>
      </w:r>
      <w:r w:rsidRPr="002E1EBC">
        <w:rPr>
          <w:rFonts w:ascii="Times New Roman" w:hAnsi="Times New Roman"/>
          <w:sz w:val="28"/>
          <w:szCs w:val="28"/>
          <w:lang w:eastAsia="he-IL" w:bidi="he-IL"/>
        </w:rPr>
        <w:t xml:space="preserve"> Производственный травматизм и </w:t>
      </w:r>
      <w:proofErr w:type="spellStart"/>
      <w:r w:rsidRPr="002E1EBC">
        <w:rPr>
          <w:rFonts w:ascii="Times New Roman" w:hAnsi="Times New Roman"/>
          <w:sz w:val="28"/>
          <w:szCs w:val="28"/>
          <w:lang w:eastAsia="he-IL" w:bidi="he-IL"/>
        </w:rPr>
        <w:t>профзаболеваемость</w:t>
      </w:r>
      <w:proofErr w:type="spellEnd"/>
      <w:r w:rsidRPr="002E1EBC">
        <w:rPr>
          <w:rFonts w:ascii="Times New Roman" w:hAnsi="Times New Roman"/>
          <w:sz w:val="28"/>
          <w:szCs w:val="28"/>
          <w:lang w:eastAsia="he-IL" w:bidi="he-IL"/>
        </w:rPr>
        <w:t>.</w:t>
      </w:r>
    </w:p>
    <w:p w:rsidR="002E1EBC" w:rsidRPr="002E1EBC" w:rsidRDefault="002E1EBC" w:rsidP="002E1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1EBC">
        <w:rPr>
          <w:rFonts w:ascii="Times New Roman" w:hAnsi="Times New Roman"/>
          <w:sz w:val="28"/>
          <w:szCs w:val="28"/>
          <w:lang w:eastAsia="he-IL" w:bidi="he-IL"/>
        </w:rPr>
        <w:t>Тема 1.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3 </w:t>
      </w:r>
      <w:r w:rsidRPr="002E1EBC">
        <w:rPr>
          <w:rFonts w:ascii="Times New Roman" w:hAnsi="Times New Roman"/>
          <w:sz w:val="28"/>
          <w:szCs w:val="28"/>
          <w:lang w:eastAsia="he-IL" w:bidi="he-IL"/>
        </w:rPr>
        <w:t>Основы безопасной эксплуатации оборудования и производственных помещений</w:t>
      </w:r>
    </w:p>
    <w:p w:rsidR="002E1EBC" w:rsidRPr="002E1EBC" w:rsidRDefault="002E1EBC" w:rsidP="002E1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1EBC">
        <w:rPr>
          <w:rFonts w:ascii="Times New Roman" w:hAnsi="Times New Roman"/>
          <w:sz w:val="28"/>
          <w:szCs w:val="28"/>
          <w:lang w:eastAsia="he-IL" w:bidi="he-IL"/>
        </w:rPr>
        <w:t xml:space="preserve">Тема </w:t>
      </w:r>
      <w:r w:rsidRPr="002E1EBC">
        <w:rPr>
          <w:rFonts w:ascii="Times New Roman" w:hAnsi="Times New Roman"/>
          <w:sz w:val="28"/>
          <w:szCs w:val="28"/>
          <w:lang w:eastAsia="he-IL" w:bidi="he-IL"/>
        </w:rPr>
        <w:t>1.</w:t>
      </w:r>
      <w:r>
        <w:rPr>
          <w:rFonts w:ascii="Times New Roman" w:hAnsi="Times New Roman"/>
          <w:sz w:val="28"/>
          <w:szCs w:val="28"/>
          <w:lang w:eastAsia="he-IL" w:bidi="he-IL"/>
        </w:rPr>
        <w:t>4</w:t>
      </w:r>
      <w:r w:rsidRPr="002E1EBC">
        <w:rPr>
          <w:rFonts w:ascii="Times New Roman" w:hAnsi="Times New Roman"/>
          <w:sz w:val="28"/>
          <w:szCs w:val="28"/>
          <w:lang w:eastAsia="he-IL" w:bidi="he-IL"/>
        </w:rPr>
        <w:t xml:space="preserve"> Факторы, влияющие на условия труда на предприятиях торговли. </w:t>
      </w:r>
    </w:p>
    <w:p w:rsidR="002E1EBC" w:rsidRPr="002E1EBC" w:rsidRDefault="002E1EBC" w:rsidP="002E1E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1EBC">
        <w:rPr>
          <w:rFonts w:ascii="Times New Roman" w:hAnsi="Times New Roman"/>
          <w:i/>
          <w:sz w:val="28"/>
          <w:szCs w:val="28"/>
          <w:lang w:eastAsia="he-IL" w:bidi="he-IL"/>
        </w:rPr>
        <w:t>Раздел 2. Пожарная и электробезопасность</w:t>
      </w:r>
    </w:p>
    <w:p w:rsidR="002E1EBC" w:rsidRPr="002E1EBC" w:rsidRDefault="002E1EBC" w:rsidP="002E1E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E1EBC">
        <w:rPr>
          <w:rFonts w:ascii="Times New Roman" w:hAnsi="Times New Roman"/>
          <w:sz w:val="28"/>
          <w:szCs w:val="28"/>
          <w:lang w:eastAsia="he-IL" w:bidi="he-IL"/>
        </w:rPr>
        <w:t>Тема 2.1 Пожарная безопасность: средства, организация пожарной охраны; противопожарные требования.</w:t>
      </w:r>
    </w:p>
    <w:p w:rsidR="002E1EBC" w:rsidRDefault="002E1EBC" w:rsidP="002E1EB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E1EBC">
        <w:rPr>
          <w:rFonts w:ascii="Times New Roman" w:hAnsi="Times New Roman"/>
          <w:i/>
          <w:sz w:val="28"/>
          <w:szCs w:val="28"/>
          <w:lang w:eastAsia="he-IL" w:bidi="he-IL"/>
        </w:rPr>
        <w:t>Тема 6. Электрическая безопасность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F7F31">
        <w:rPr>
          <w:rFonts w:ascii="Times New Roman" w:hAnsi="Times New Roman"/>
          <w:sz w:val="28"/>
          <w:szCs w:val="28"/>
        </w:rPr>
        <w:t>44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0F7F31">
        <w:rPr>
          <w:rFonts w:ascii="Times New Roman" w:hAnsi="Times New Roman"/>
          <w:sz w:val="28"/>
          <w:szCs w:val="28"/>
        </w:rPr>
        <w:t>32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0F7F31">
        <w:rPr>
          <w:rFonts w:ascii="Times New Roman" w:hAnsi="Times New Roman"/>
          <w:sz w:val="28"/>
          <w:szCs w:val="28"/>
        </w:rPr>
        <w:t>12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0F7F3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0F7F31">
        <w:rPr>
          <w:rFonts w:ascii="Times New Roman" w:hAnsi="Times New Roman"/>
          <w:sz w:val="28"/>
          <w:szCs w:val="28"/>
        </w:rPr>
        <w:t>5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r w:rsidR="002E1EBC">
        <w:rPr>
          <w:rFonts w:ascii="Times New Roman" w:hAnsi="Times New Roman"/>
          <w:sz w:val="28"/>
          <w:szCs w:val="28"/>
        </w:rPr>
        <w:t>Давыдов В.В</w:t>
      </w:r>
      <w:r w:rsidR="001E56BE">
        <w:rPr>
          <w:rFonts w:ascii="Times New Roman" w:hAnsi="Times New Roman"/>
          <w:sz w:val="28"/>
          <w:szCs w:val="28"/>
        </w:rPr>
        <w:t>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45760"/>
    <w:rsid w:val="0025056F"/>
    <w:rsid w:val="00251D0D"/>
    <w:rsid w:val="002B6F23"/>
    <w:rsid w:val="002C15D5"/>
    <w:rsid w:val="002C1D33"/>
    <w:rsid w:val="002E1EBC"/>
    <w:rsid w:val="002F5316"/>
    <w:rsid w:val="003023AD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1C75"/>
    <w:rsid w:val="007761AF"/>
    <w:rsid w:val="007868B0"/>
    <w:rsid w:val="007A3384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B0732"/>
    <w:rsid w:val="009B6078"/>
    <w:rsid w:val="009C1F4B"/>
    <w:rsid w:val="009D210B"/>
    <w:rsid w:val="009D5C78"/>
    <w:rsid w:val="009E0683"/>
    <w:rsid w:val="009E7B44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71162"/>
    <w:rsid w:val="00BC0C77"/>
    <w:rsid w:val="00BC4D8C"/>
    <w:rsid w:val="00BD37C0"/>
    <w:rsid w:val="00C07B98"/>
    <w:rsid w:val="00C142E2"/>
    <w:rsid w:val="00C30FBC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74E72"/>
    <w:rsid w:val="00F75BD3"/>
    <w:rsid w:val="00F95938"/>
    <w:rsid w:val="00FA11F8"/>
    <w:rsid w:val="00FC3EDC"/>
    <w:rsid w:val="00FC6DED"/>
    <w:rsid w:val="00FD163E"/>
    <w:rsid w:val="00F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A27AFB7-5288-4486-AFFA-02BAD236F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185</cp:revision>
  <cp:lastPrinted>2014-06-06T09:58:00Z</cp:lastPrinted>
  <dcterms:created xsi:type="dcterms:W3CDTF">2014-06-06T10:09:00Z</dcterms:created>
  <dcterms:modified xsi:type="dcterms:W3CDTF">2017-03-01T11:41:00Z</dcterms:modified>
</cp:coreProperties>
</file>