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6" w:rsidRPr="00835480" w:rsidRDefault="005A3466" w:rsidP="005A34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GoBack"/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рабочей программы дисциплины </w:t>
      </w:r>
    </w:p>
    <w:p w:rsidR="005A3466" w:rsidRPr="00835480" w:rsidRDefault="005A3466" w:rsidP="005A346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835480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«Антикризисное управление»</w:t>
      </w:r>
    </w:p>
    <w:p w:rsidR="005A3466" w:rsidRPr="00835480" w:rsidRDefault="005A3466" w:rsidP="005A34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5A3466" w:rsidRPr="00835480" w:rsidRDefault="005A3466" w:rsidP="005A3466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zh-CN"/>
        </w:rPr>
        <w:t>38.04.01 «Экономика»</w:t>
      </w:r>
    </w:p>
    <w:p w:rsidR="005A3466" w:rsidRPr="00835480" w:rsidRDefault="005A3466" w:rsidP="005A3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>Магистерская программа:  «</w:t>
      </w: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Экономика коммерческих организаций»</w:t>
      </w:r>
    </w:p>
    <w:p w:rsidR="005A3466" w:rsidRPr="00835480" w:rsidRDefault="005A3466" w:rsidP="005A346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zh-CN"/>
        </w:rPr>
      </w:pPr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>по</w:t>
      </w:r>
      <w:proofErr w:type="gramEnd"/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направлению </w:t>
      </w:r>
      <w:r w:rsidRPr="00835480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zh-CN"/>
        </w:rPr>
        <w:t>38.04.01 «Экономика»</w:t>
      </w:r>
    </w:p>
    <w:p w:rsidR="005A3466" w:rsidRPr="00835480" w:rsidRDefault="005A3466" w:rsidP="005A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color w:val="000000"/>
          <w:spacing w:val="-1"/>
          <w:sz w:val="24"/>
          <w:szCs w:val="24"/>
          <w:lang w:eastAsia="zh-CN"/>
        </w:rPr>
        <w:t xml:space="preserve">Дисциплина </w:t>
      </w:r>
      <w:r w:rsidRPr="00835480">
        <w:rPr>
          <w:rFonts w:ascii="Times New Roman" w:eastAsia="Calibri" w:hAnsi="Times New Roman"/>
          <w:i/>
          <w:color w:val="000000"/>
          <w:spacing w:val="-1"/>
          <w:sz w:val="24"/>
          <w:szCs w:val="24"/>
          <w:lang w:eastAsia="zh-CN"/>
        </w:rPr>
        <w:t>«Антикризисное управление»</w:t>
      </w:r>
      <w:r w:rsidRPr="00835480">
        <w:rPr>
          <w:rFonts w:ascii="Times New Roman" w:eastAsia="Calibri" w:hAnsi="Times New Roman"/>
          <w:color w:val="000000"/>
          <w:spacing w:val="-1"/>
          <w:sz w:val="24"/>
          <w:szCs w:val="24"/>
          <w:lang w:eastAsia="zh-CN"/>
        </w:rPr>
        <w:t xml:space="preserve"> входит в блок дисциплин по выбору Б</w:t>
      </w:r>
      <w:proofErr w:type="gramStart"/>
      <w:r w:rsidRPr="00835480">
        <w:rPr>
          <w:rFonts w:ascii="Times New Roman" w:eastAsia="Calibri" w:hAnsi="Times New Roman"/>
          <w:color w:val="000000"/>
          <w:spacing w:val="-1"/>
          <w:sz w:val="24"/>
          <w:szCs w:val="24"/>
          <w:lang w:eastAsia="zh-CN"/>
        </w:rPr>
        <w:t>1</w:t>
      </w:r>
      <w:proofErr w:type="gramEnd"/>
      <w:r w:rsidRPr="00835480">
        <w:rPr>
          <w:rFonts w:ascii="Times New Roman" w:eastAsia="Calibri" w:hAnsi="Times New Roman"/>
          <w:color w:val="000000"/>
          <w:spacing w:val="-1"/>
          <w:sz w:val="24"/>
          <w:szCs w:val="24"/>
          <w:lang w:eastAsia="zh-CN"/>
        </w:rPr>
        <w:t>.В.ДВ.4 учебного плана направления подготовки 38.04.01 «Экономика»</w:t>
      </w:r>
    </w:p>
    <w:p w:rsidR="005A3466" w:rsidRPr="00835480" w:rsidRDefault="005A3466" w:rsidP="005A346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Дисциплина основывается на знаниях магистрантов в области экономики, права, психологии, делового общения.</w:t>
      </w:r>
    </w:p>
    <w:p w:rsidR="005A3466" w:rsidRPr="00835480" w:rsidRDefault="005A3466" w:rsidP="005A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Изучение дисциплины необходимо для дальнейшего изучения </w:t>
      </w:r>
      <w:r w:rsidRPr="00835480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следующих дисциплин: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Б1.Б.2.1 Микроэкономик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а(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продвинутый уровень)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Б1.Б.2.2 Макроэкономик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а(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продвинутый уровень)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1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.В.ОД.1.2 Технологии эффективного менеджмента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1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 xml:space="preserve">.В.ОД.6 Планирование и прогнозирование экономических результатов хозяйственной деятельности коммерческих организаций 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1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.В.ОД.7 Экономика коммерческих организаций (практикум)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Б</w:t>
      </w:r>
      <w:proofErr w:type="gramStart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1</w:t>
      </w:r>
      <w:proofErr w:type="gramEnd"/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 xml:space="preserve">.В.ОД.9 </w:t>
      </w:r>
      <w:r w:rsidR="0096339D"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В</w:t>
      </w:r>
      <w:r w:rsidRPr="00835480">
        <w:rPr>
          <w:rFonts w:ascii="Times New Roman" w:eastAsia="Calibri" w:hAnsi="Times New Roman"/>
          <w:i/>
          <w:color w:val="000000"/>
          <w:sz w:val="24"/>
          <w:szCs w:val="24"/>
          <w:lang w:eastAsia="zh-CN"/>
        </w:rPr>
        <w:t>нешнеэкономическая деятельность коммерческих организаций</w:t>
      </w:r>
    </w:p>
    <w:p w:rsidR="005A3466" w:rsidRPr="00835480" w:rsidRDefault="005A3466" w:rsidP="005A346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5A3466" w:rsidRPr="00835480" w:rsidRDefault="005A3466" w:rsidP="005A3466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835480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A3466" w:rsidRPr="00835480" w:rsidRDefault="005A3466" w:rsidP="005A346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Целью учебной дисциплины </w:t>
      </w:r>
      <w:r w:rsidRPr="00835480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«Антикризисное управление»</w:t>
      </w: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является формирование у магистрантов способности прогнозирования основных социально-экономических показателей деятельности  организации, отрасли, региона и экономики в целом в условиях неопределенности.</w:t>
      </w:r>
    </w:p>
    <w:p w:rsidR="005A3466" w:rsidRPr="00835480" w:rsidRDefault="005A3466" w:rsidP="005A3466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A3466" w:rsidRPr="00835480" w:rsidRDefault="005A3466" w:rsidP="005A346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 xml:space="preserve">Основными задачами изучения курса в соответствии с требованиями ФГОС </w:t>
      </w:r>
      <w:proofErr w:type="gramStart"/>
      <w:r w:rsidRPr="00835480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ВО</w:t>
      </w:r>
      <w:proofErr w:type="gramEnd"/>
      <w:r w:rsidRPr="00835480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, являются:</w:t>
      </w:r>
    </w:p>
    <w:p w:rsidR="005A3466" w:rsidRPr="00835480" w:rsidRDefault="005A3466" w:rsidP="005A34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Усвоение сведений о сущности современных кризисов, их основных понятий, норм и принципов;</w:t>
      </w:r>
    </w:p>
    <w:p w:rsidR="005A3466" w:rsidRPr="00835480" w:rsidRDefault="005A3466" w:rsidP="005A34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Овладение знаниями в области диагностики вероятности наступления кризисов;</w:t>
      </w:r>
    </w:p>
    <w:p w:rsidR="005A3466" w:rsidRPr="00835480" w:rsidRDefault="005A3466" w:rsidP="005A34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Формирование способности</w:t>
      </w: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прогнозирования основных социально-экономических показателей организации в условиях неопределенности</w:t>
      </w: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;</w:t>
      </w:r>
    </w:p>
    <w:p w:rsidR="005A3466" w:rsidRPr="00835480" w:rsidRDefault="005A3466" w:rsidP="005A346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О</w:t>
      </w:r>
      <w:r w:rsidRPr="00835480">
        <w:rPr>
          <w:rFonts w:ascii="Times New Roman" w:eastAsia="Calibri" w:hAnsi="Times New Roman" w:cs="Calibri"/>
          <w:color w:val="000000"/>
          <w:spacing w:val="-4"/>
          <w:sz w:val="24"/>
          <w:szCs w:val="24"/>
          <w:lang w:eastAsia="zh-CN"/>
        </w:rPr>
        <w:t>владение современной  научно-методологической базой  оценки   вероятности банкротства (несостоятельности) на этапе прогнозирования в условиях неопределённости.</w:t>
      </w:r>
    </w:p>
    <w:p w:rsidR="005A3466" w:rsidRPr="00835480" w:rsidRDefault="005A3466" w:rsidP="005A3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5A3466" w:rsidRPr="00835480" w:rsidRDefault="0096339D" w:rsidP="0096339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о</w:t>
      </w:r>
      <w:r w:rsidR="005A3466"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бщекультурных компетенций:</w:t>
      </w:r>
    </w:p>
    <w:p w:rsidR="005A3466" w:rsidRPr="00835480" w:rsidRDefault="005A3466" w:rsidP="005A3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ОК-2 - </w:t>
      </w:r>
      <w:r w:rsidRPr="00835480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5A3466" w:rsidRPr="00835480" w:rsidRDefault="005A3466" w:rsidP="005A346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ОК-3 - </w:t>
      </w:r>
      <w:r w:rsidRPr="00835480">
        <w:rPr>
          <w:rFonts w:ascii="Times New Roman" w:eastAsiaTheme="minorHAnsi" w:hAnsi="Times New Roman"/>
          <w:sz w:val="24"/>
          <w:szCs w:val="24"/>
        </w:rPr>
        <w:t>готовность к саморазвитию, самореализации, использованию творческого потенциала</w:t>
      </w:r>
      <w:r w:rsidR="0096339D" w:rsidRPr="00835480">
        <w:rPr>
          <w:rFonts w:asciiTheme="minorHAnsi" w:eastAsiaTheme="minorHAnsi" w:hAnsiTheme="minorHAnsi" w:cstheme="minorBidi"/>
          <w:sz w:val="24"/>
          <w:szCs w:val="24"/>
        </w:rPr>
        <w:t>;</w:t>
      </w:r>
    </w:p>
    <w:p w:rsidR="005A3466" w:rsidRPr="00835480" w:rsidRDefault="0096339D" w:rsidP="005A346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о</w:t>
      </w:r>
      <w:r w:rsidR="005A3466" w:rsidRPr="00835480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бщепрофессиональных</w:t>
      </w:r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компетенций: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ОПК-3 - </w:t>
      </w:r>
      <w:r w:rsidRPr="00835480">
        <w:rPr>
          <w:rFonts w:ascii="Times New Roman" w:hAnsi="Times New Roman"/>
          <w:sz w:val="24"/>
          <w:szCs w:val="24"/>
        </w:rPr>
        <w:t>способность принимать организационно-управленческие решения</w:t>
      </w:r>
      <w:r w:rsidR="0096339D" w:rsidRPr="00835480">
        <w:rPr>
          <w:rFonts w:ascii="Times New Roman" w:hAnsi="Times New Roman"/>
          <w:sz w:val="24"/>
          <w:szCs w:val="24"/>
        </w:rPr>
        <w:t>;</w:t>
      </w:r>
      <w:r w:rsidRPr="00835480">
        <w:rPr>
          <w:sz w:val="24"/>
          <w:szCs w:val="24"/>
        </w:rPr>
        <w:t xml:space="preserve"> </w:t>
      </w:r>
      <w:r w:rsidR="0096339D" w:rsidRPr="00835480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п</w:t>
      </w:r>
      <w:r w:rsidRPr="00835480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рофессиональных</w:t>
      </w:r>
      <w:r w:rsidR="0096339D"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компетенций: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ПК-9 - </w:t>
      </w:r>
      <w:r w:rsidRPr="00835480">
        <w:rPr>
          <w:rFonts w:ascii="Times New Roman" w:hAnsi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</w:t>
      </w:r>
      <w:r w:rsidRPr="0083548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;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ПК-11 - </w:t>
      </w:r>
      <w:r w:rsidRPr="00835480">
        <w:rPr>
          <w:rFonts w:ascii="Times New Roman" w:hAnsi="Times New Roman"/>
          <w:sz w:val="24"/>
          <w:szCs w:val="24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35480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ПК-12 - </w:t>
      </w:r>
      <w:r w:rsidRPr="00835480">
        <w:rPr>
          <w:rFonts w:ascii="Times New Roman" w:hAnsi="Times New Roman"/>
          <w:sz w:val="24"/>
          <w:szCs w:val="24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5A3466" w:rsidRPr="00835480" w:rsidRDefault="005A3466" w:rsidP="005A34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:rsidR="005A3466" w:rsidRPr="00835480" w:rsidRDefault="005A3466" w:rsidP="005A346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Содержание разделов дисциплины</w:t>
      </w:r>
    </w:p>
    <w:p w:rsidR="005A3466" w:rsidRPr="00835480" w:rsidRDefault="005A3466" w:rsidP="005A346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5480">
        <w:rPr>
          <w:rFonts w:ascii="Times New Roman" w:hAnsi="Times New Roman"/>
          <w:i/>
          <w:sz w:val="24"/>
          <w:szCs w:val="24"/>
          <w:lang w:eastAsia="ru-RU"/>
        </w:rPr>
        <w:t xml:space="preserve">Раздел 1. Кризисы  в социально-экономическом  развитии. </w:t>
      </w:r>
      <w:r w:rsidRPr="00835480">
        <w:rPr>
          <w:rFonts w:ascii="Times New Roman" w:hAnsi="Times New Roman"/>
          <w:sz w:val="24"/>
          <w:szCs w:val="24"/>
          <w:lang w:eastAsia="ru-RU"/>
        </w:rPr>
        <w:t xml:space="preserve">Тема 1. Причины возникновения кризисов и их роль в социально-экономическом развитии. </w:t>
      </w:r>
      <w:r w:rsidRPr="00835480">
        <w:rPr>
          <w:rFonts w:ascii="Times New Roman" w:hAnsi="Times New Roman"/>
          <w:bCs/>
          <w:sz w:val="24"/>
          <w:szCs w:val="24"/>
          <w:lang w:eastAsia="ru-RU"/>
        </w:rPr>
        <w:t xml:space="preserve">Тема 2.   Особенности и виды экономических кризисов. </w:t>
      </w:r>
    </w:p>
    <w:p w:rsidR="005A3466" w:rsidRPr="00835480" w:rsidRDefault="005A3466" w:rsidP="005A3466">
      <w:pPr>
        <w:shd w:val="clear" w:color="auto" w:fill="FFFFFF"/>
        <w:spacing w:after="0" w:line="240" w:lineRule="auto"/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835480"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  <w:t>ОК-2, ОК3, ОПК-3,ПК-9,  ПК-11, ПК-12.</w:t>
      </w:r>
    </w:p>
    <w:p w:rsidR="005A3466" w:rsidRPr="00835480" w:rsidRDefault="005A3466" w:rsidP="005A346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3466" w:rsidRPr="00835480" w:rsidRDefault="005A3466" w:rsidP="005A346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5480">
        <w:rPr>
          <w:rFonts w:ascii="Times New Roman" w:hAnsi="Times New Roman"/>
          <w:i/>
          <w:sz w:val="24"/>
          <w:szCs w:val="24"/>
          <w:lang w:eastAsia="ru-RU"/>
        </w:rPr>
        <w:t>Раздел 2.  Механизмы антикризисного регулирования.</w:t>
      </w:r>
      <w:r w:rsidRPr="00835480">
        <w:rPr>
          <w:rFonts w:ascii="Times New Roman" w:hAnsi="Times New Roman"/>
          <w:sz w:val="24"/>
          <w:szCs w:val="24"/>
          <w:lang w:eastAsia="ru-RU"/>
        </w:rPr>
        <w:t xml:space="preserve"> Тема 3. Механизмы антикризисного регулирования. </w:t>
      </w:r>
      <w:r w:rsidRPr="00835480">
        <w:rPr>
          <w:rFonts w:ascii="Times New Roman" w:hAnsi="Times New Roman"/>
          <w:iCs/>
          <w:sz w:val="24"/>
          <w:szCs w:val="24"/>
          <w:lang w:eastAsia="ru-RU"/>
        </w:rPr>
        <w:t xml:space="preserve">Тема 4.  Государственное регулирование кризисных ситуаций. </w:t>
      </w:r>
      <w:r w:rsidRPr="00835480">
        <w:rPr>
          <w:rFonts w:ascii="Times New Roman" w:hAnsi="Times New Roman"/>
          <w:sz w:val="24"/>
          <w:szCs w:val="24"/>
          <w:lang w:eastAsia="ru-RU"/>
        </w:rPr>
        <w:t xml:space="preserve">Тема 5.  Банкротство предприятия и банков. </w:t>
      </w:r>
      <w:r w:rsidRPr="00835480">
        <w:rPr>
          <w:rFonts w:ascii="Times New Roman" w:hAnsi="Times New Roman"/>
          <w:bCs/>
          <w:sz w:val="24"/>
          <w:szCs w:val="24"/>
          <w:lang w:eastAsia="ru-RU"/>
        </w:rPr>
        <w:t>Тема 6. Диагностика банкротства. Финансовое оздоровление</w:t>
      </w:r>
    </w:p>
    <w:p w:rsidR="005A3466" w:rsidRPr="00835480" w:rsidRDefault="005A3466" w:rsidP="005A3466">
      <w:pPr>
        <w:shd w:val="clear" w:color="auto" w:fill="FFFFFF"/>
        <w:spacing w:after="0" w:line="240" w:lineRule="auto"/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835480"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  <w:t>ОК-2, ОК3, ОПК-3,ПК-9,  ПК-11, ПК-12.</w:t>
      </w:r>
    </w:p>
    <w:p w:rsidR="005A3466" w:rsidRPr="00835480" w:rsidRDefault="005A3466" w:rsidP="005A346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A3466" w:rsidRPr="00835480" w:rsidRDefault="005A3466" w:rsidP="005A3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480">
        <w:rPr>
          <w:rFonts w:ascii="Times New Roman" w:hAnsi="Times New Roman"/>
          <w:i/>
          <w:sz w:val="24"/>
          <w:szCs w:val="24"/>
          <w:lang w:eastAsia="ru-RU"/>
        </w:rPr>
        <w:t xml:space="preserve"> Раздел 3. Стратегия и тактика антикризисного управления. </w:t>
      </w:r>
      <w:r w:rsidRPr="00835480">
        <w:rPr>
          <w:rFonts w:ascii="Times New Roman" w:hAnsi="Times New Roman"/>
          <w:sz w:val="24"/>
          <w:szCs w:val="24"/>
          <w:lang w:eastAsia="ru-RU"/>
        </w:rPr>
        <w:t>Тема 7. Управление рисками и инвестиционная политика в условиях кризиса. Тема 8. Стратегия и тактика антикризисного управления. Тема 9.  Инновации и механизмы повышения антикризисной устойчивости. Тема 10.  Человеческий фактор антикризисного управления.</w:t>
      </w:r>
    </w:p>
    <w:p w:rsidR="005A3466" w:rsidRPr="00835480" w:rsidRDefault="005A3466" w:rsidP="005A3466">
      <w:pPr>
        <w:shd w:val="clear" w:color="auto" w:fill="FFFFFF"/>
        <w:spacing w:after="0" w:line="240" w:lineRule="auto"/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</w:pPr>
      <w:r w:rsidRPr="00835480">
        <w:rPr>
          <w:rFonts w:ascii="Times New Roman" w:eastAsia="Calibri" w:hAnsi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835480"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  <w:t>ОК-2, ОК3, ОПК-3,ПК-9,  ПК-11, ПК-12.</w:t>
      </w:r>
    </w:p>
    <w:p w:rsidR="005A3466" w:rsidRPr="00835480" w:rsidRDefault="005A3466" w:rsidP="005A346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:rsidR="005A3466" w:rsidRPr="00835480" w:rsidRDefault="005A3466" w:rsidP="005A346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zh-CN"/>
        </w:rPr>
      </w:pPr>
    </w:p>
    <w:p w:rsidR="005A3466" w:rsidRPr="00835480" w:rsidRDefault="005A3466" w:rsidP="005A34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Объем дисциплины 3 </w:t>
      </w:r>
      <w:proofErr w:type="spellStart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з.е</w:t>
      </w:r>
      <w:proofErr w:type="spellEnd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./108 часа, контактные часы 28, в том числе аудиторных часов: 8 часов лекций, 20 часов практических и семинарских занятий. Интерактивные формы обучения16 часов.</w:t>
      </w:r>
    </w:p>
    <w:p w:rsidR="005A3466" w:rsidRPr="00835480" w:rsidRDefault="005A3466" w:rsidP="005A3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 промежуточного контроля: 3 сем</w:t>
      </w:r>
      <w:proofErr w:type="gramStart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  <w:proofErr w:type="gramEnd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– </w:t>
      </w:r>
      <w:proofErr w:type="gramStart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з</w:t>
      </w:r>
      <w:proofErr w:type="gramEnd"/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ачет.</w:t>
      </w:r>
    </w:p>
    <w:p w:rsidR="005A3466" w:rsidRPr="00835480" w:rsidRDefault="005A3466" w:rsidP="005A3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35480">
        <w:rPr>
          <w:rFonts w:ascii="Times New Roman" w:hAnsi="Times New Roman"/>
          <w:b/>
          <w:color w:val="000000"/>
          <w:sz w:val="24"/>
          <w:szCs w:val="24"/>
          <w:lang w:eastAsia="zh-CN"/>
        </w:rPr>
        <w:t>Семестр</w:t>
      </w:r>
      <w:r w:rsidRPr="00835480">
        <w:rPr>
          <w:rFonts w:ascii="Times New Roman" w:hAnsi="Times New Roman"/>
          <w:b/>
          <w:sz w:val="24"/>
          <w:szCs w:val="24"/>
          <w:lang w:eastAsia="zh-CN"/>
        </w:rPr>
        <w:t xml:space="preserve"> – 3.</w:t>
      </w: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A3466" w:rsidRPr="00835480" w:rsidRDefault="005A3466" w:rsidP="005A3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48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Разработчик: </w:t>
      </w:r>
      <w:proofErr w:type="spellStart"/>
      <w:r w:rsidRPr="00835480">
        <w:rPr>
          <w:rFonts w:ascii="Times New Roman" w:hAnsi="Times New Roman"/>
          <w:color w:val="000000"/>
          <w:sz w:val="24"/>
          <w:szCs w:val="24"/>
          <w:lang w:eastAsia="ru-RU"/>
        </w:rPr>
        <w:t>к.п</w:t>
      </w:r>
      <w:proofErr w:type="gramStart"/>
      <w:r w:rsidRPr="00835480">
        <w:rPr>
          <w:rFonts w:ascii="Times New Roman" w:hAnsi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835480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Менеджмента и права В.Н. Яковлев</w:t>
      </w:r>
    </w:p>
    <w:p w:rsidR="005A3466" w:rsidRPr="00835480" w:rsidRDefault="005A3466" w:rsidP="005A3466">
      <w:pPr>
        <w:rPr>
          <w:sz w:val="24"/>
          <w:szCs w:val="24"/>
        </w:rPr>
      </w:pPr>
    </w:p>
    <w:bookmarkEnd w:id="0"/>
    <w:p w:rsidR="00C57CFD" w:rsidRPr="00835480" w:rsidRDefault="00C57CFD">
      <w:pPr>
        <w:rPr>
          <w:sz w:val="24"/>
          <w:szCs w:val="24"/>
        </w:rPr>
      </w:pPr>
    </w:p>
    <w:sectPr w:rsidR="00C57CFD" w:rsidRPr="0083548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283A"/>
    <w:multiLevelType w:val="hybridMultilevel"/>
    <w:tmpl w:val="C67AB34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6"/>
    <w:rsid w:val="005A3466"/>
    <w:rsid w:val="00835480"/>
    <w:rsid w:val="0096339D"/>
    <w:rsid w:val="00A43166"/>
    <w:rsid w:val="00C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3426</Characters>
  <Application>Microsoft Office Word</Application>
  <DocSecurity>0</DocSecurity>
  <Lines>28</Lines>
  <Paragraphs>8</Paragraphs>
  <ScaleCrop>false</ScaleCrop>
  <Company>Центр ИТ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4</cp:revision>
  <dcterms:created xsi:type="dcterms:W3CDTF">2016-10-26T07:58:00Z</dcterms:created>
  <dcterms:modified xsi:type="dcterms:W3CDTF">2017-03-10T06:15:00Z</dcterms:modified>
</cp:coreProperties>
</file>