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8D" w:rsidRPr="00433A9C" w:rsidRDefault="0091718D" w:rsidP="00433A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33A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Аннотация  рабочей программы </w:t>
      </w:r>
    </w:p>
    <w:p w:rsidR="0091718D" w:rsidRPr="00433A9C" w:rsidRDefault="0091718D" w:rsidP="00433A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433A9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«Организационно-экономическая практика»</w:t>
      </w:r>
    </w:p>
    <w:p w:rsidR="0091718D" w:rsidRPr="00433A9C" w:rsidRDefault="0091718D" w:rsidP="00433A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33A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91718D" w:rsidRPr="00433A9C" w:rsidRDefault="0091718D" w:rsidP="00433A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33A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38.04.01  «Экономика» </w:t>
      </w:r>
    </w:p>
    <w:p w:rsidR="00A6534B" w:rsidRPr="00433A9C" w:rsidRDefault="00A6534B" w:rsidP="00433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33A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Магистерская программа: «Организационно-экономическая практика</w:t>
      </w:r>
      <w:r w:rsidRPr="0043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33A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</w:p>
    <w:p w:rsidR="00433A9C" w:rsidRPr="00433A9C" w:rsidRDefault="00433A9C" w:rsidP="00433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6534B" w:rsidRPr="00433A9C" w:rsidRDefault="00A6534B" w:rsidP="00433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33A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Рабочая программа учебной дисциплины соответствует требованиям ФГОС</w:t>
      </w:r>
      <w:r w:rsidR="006A37C2" w:rsidRPr="00433A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="006A37C2" w:rsidRPr="00433A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</w:t>
      </w:r>
      <w:proofErr w:type="gramEnd"/>
      <w:r w:rsidRPr="00433A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Pr="00433A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</w:t>
      </w:r>
      <w:proofErr w:type="gramEnd"/>
      <w:r w:rsidRPr="00433A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направлению </w:t>
      </w:r>
      <w:r w:rsidRPr="00433A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38.04.01«Экономика» </w:t>
      </w:r>
    </w:p>
    <w:p w:rsidR="00433A9C" w:rsidRPr="00433A9C" w:rsidRDefault="00433A9C" w:rsidP="00433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33A9C" w:rsidRPr="00433A9C" w:rsidRDefault="00433A9C" w:rsidP="00433A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33A9C" w:rsidRPr="00433A9C" w:rsidRDefault="00433A9C" w:rsidP="00433A9C">
      <w:pPr>
        <w:pStyle w:val="a4"/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A9C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Pr="00433A9C">
        <w:rPr>
          <w:rFonts w:ascii="Times New Roman" w:hAnsi="Times New Roman" w:cs="Times New Roman"/>
          <w:b/>
          <w:sz w:val="24"/>
          <w:szCs w:val="24"/>
        </w:rPr>
        <w:t xml:space="preserve"> в структуре ОПОП:</w:t>
      </w:r>
    </w:p>
    <w:p w:rsidR="007D7F8F" w:rsidRPr="00433A9C" w:rsidRDefault="007D7F8F" w:rsidP="00433A9C">
      <w:pPr>
        <w:pStyle w:val="3"/>
        <w:ind w:left="0" w:right="57" w:firstLine="709"/>
        <w:jc w:val="both"/>
        <w:rPr>
          <w:sz w:val="24"/>
          <w:szCs w:val="24"/>
        </w:rPr>
      </w:pPr>
      <w:r w:rsidRPr="00433A9C">
        <w:rPr>
          <w:sz w:val="24"/>
          <w:szCs w:val="24"/>
        </w:rPr>
        <w:t>Организационно-экономическая практика является обязательным разделом образовательной программы подготовки магистрантов, обучающихся по магистерской программе «Экономика коммерческих организаций» по направлению 38.04.01 «Экономика».</w:t>
      </w:r>
    </w:p>
    <w:p w:rsidR="00433A9C" w:rsidRPr="00433A9C" w:rsidRDefault="00433A9C" w:rsidP="00433A9C">
      <w:pPr>
        <w:pStyle w:val="a4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430592459"/>
      <w:r w:rsidRPr="00433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практики</w:t>
      </w:r>
      <w:r w:rsidRPr="00433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требования к результатам освоения содержания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практики:</w:t>
      </w:r>
    </w:p>
    <w:p w:rsidR="00E16D32" w:rsidRPr="00433A9C" w:rsidRDefault="00E16D32" w:rsidP="00433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Организационно-экономическая практика магистрантов, обучающихся по магистерской программе «Экономика коммерческих организаций» по направлению 38.04.01 «Экономика» нацелена </w:t>
      </w:r>
      <w:proofErr w:type="gramStart"/>
      <w:r w:rsidRPr="00433A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33A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6D32" w:rsidRPr="00433A9C" w:rsidRDefault="00E16D32" w:rsidP="00433A9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9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закрепление и расширение теоретических и практических знаний, полученных магистрантами в процессе обучения;</w:t>
      </w:r>
    </w:p>
    <w:p w:rsidR="00E16D32" w:rsidRPr="00433A9C" w:rsidRDefault="00E16D32" w:rsidP="00433A9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и совершенствование </w:t>
      </w:r>
      <w:r w:rsidRPr="00433A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практических навыков</w:t>
      </w:r>
      <w:r w:rsidRPr="0043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экономической деятельности;</w:t>
      </w:r>
    </w:p>
    <w:p w:rsidR="00E16D32" w:rsidRPr="00433A9C" w:rsidRDefault="00E16D32" w:rsidP="00433A9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и развитие компетенций, необходимых для будущей профессиональной деятельности. </w:t>
      </w:r>
    </w:p>
    <w:p w:rsidR="00E16D32" w:rsidRPr="00433A9C" w:rsidRDefault="00E16D32" w:rsidP="00433A9C">
      <w:pPr>
        <w:tabs>
          <w:tab w:val="left" w:pos="54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организационно-экономической практики:</w:t>
      </w:r>
    </w:p>
    <w:p w:rsidR="00E16D32" w:rsidRPr="00433A9C" w:rsidRDefault="00E16D32" w:rsidP="00433A9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A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сбор, систематизация и обобщение практического материала по организации и экономике коммерческой деятельности для подготовки и написания магистерской диссертации (выпускной квалификационной работы);</w:t>
      </w:r>
    </w:p>
    <w:p w:rsidR="00E16D32" w:rsidRPr="00433A9C" w:rsidRDefault="00E16D32" w:rsidP="00433A9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A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применение современных методов анализа организационно-экономической деятельности;</w:t>
      </w:r>
    </w:p>
    <w:p w:rsidR="00E16D32" w:rsidRPr="00433A9C" w:rsidRDefault="00E16D32" w:rsidP="00433A9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A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закрепление опыта организации организационно-экономического процесса;</w:t>
      </w:r>
    </w:p>
    <w:p w:rsidR="00E16D32" w:rsidRPr="00433A9C" w:rsidRDefault="00E16D32" w:rsidP="00433A9C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A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усовершенствование навыков изложения полученных результатов в виде отчета.</w:t>
      </w:r>
    </w:p>
    <w:p w:rsidR="00E16D32" w:rsidRPr="00433A9C" w:rsidRDefault="00E16D32" w:rsidP="00433A9C">
      <w:pPr>
        <w:keepNext/>
        <w:keepLines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</w:pPr>
    </w:p>
    <w:p w:rsidR="00A6534B" w:rsidRPr="00433A9C" w:rsidRDefault="00A6534B" w:rsidP="00433A9C">
      <w:pPr>
        <w:keepNext/>
        <w:keepLines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433A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Требования к результатам освоения содержания </w:t>
      </w:r>
      <w:bookmarkEnd w:id="0"/>
      <w:r w:rsidR="001C250D" w:rsidRPr="00433A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практики</w:t>
      </w:r>
    </w:p>
    <w:p w:rsidR="00A6534B" w:rsidRPr="00433A9C" w:rsidRDefault="00A6534B" w:rsidP="00433A9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zh-CN"/>
        </w:rPr>
      </w:pPr>
      <w:r w:rsidRPr="00433A9C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В результате освоения </w:t>
      </w:r>
      <w:r w:rsidR="001C250D" w:rsidRPr="00433A9C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практики</w:t>
      </w:r>
      <w:r w:rsidRPr="00433A9C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должны быть сформированы следующие компетенции: </w:t>
      </w:r>
    </w:p>
    <w:p w:rsidR="00E16D32" w:rsidRPr="00433A9C" w:rsidRDefault="00E16D32" w:rsidP="00433A9C">
      <w:pPr>
        <w:pStyle w:val="31"/>
        <w:shd w:val="clear" w:color="auto" w:fill="auto"/>
        <w:spacing w:after="0" w:line="240" w:lineRule="auto"/>
        <w:ind w:left="40" w:right="60" w:firstLine="0"/>
        <w:rPr>
          <w:rFonts w:ascii="Times New Roman" w:hAnsi="Times New Roman" w:cs="Times New Roman"/>
          <w:sz w:val="24"/>
          <w:szCs w:val="24"/>
        </w:rPr>
      </w:pPr>
      <w:r w:rsidRPr="00433A9C">
        <w:rPr>
          <w:rFonts w:ascii="Times New Roman" w:hAnsi="Times New Roman" w:cs="Times New Roman"/>
          <w:sz w:val="24"/>
          <w:szCs w:val="24"/>
        </w:rPr>
        <w:t xml:space="preserve">ОПК-1 - готовность к коммуникации в устной и письменной </w:t>
      </w:r>
      <w:proofErr w:type="gramStart"/>
      <w:r w:rsidRPr="00433A9C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433A9C">
        <w:rPr>
          <w:rFonts w:ascii="Times New Roman" w:hAnsi="Times New Roman" w:cs="Times New Roman"/>
          <w:sz w:val="24"/>
          <w:szCs w:val="24"/>
        </w:rPr>
        <w:t xml:space="preserve"> на русском и иностранном языках для решения задач профессиональной деятельности; </w:t>
      </w:r>
    </w:p>
    <w:p w:rsidR="00E16D32" w:rsidRPr="00433A9C" w:rsidRDefault="00E16D32" w:rsidP="00433A9C">
      <w:pPr>
        <w:pStyle w:val="31"/>
        <w:shd w:val="clear" w:color="auto" w:fill="auto"/>
        <w:spacing w:after="0" w:line="240" w:lineRule="auto"/>
        <w:ind w:left="40" w:right="60" w:firstLine="0"/>
        <w:rPr>
          <w:rFonts w:ascii="Times New Roman" w:hAnsi="Times New Roman" w:cs="Times New Roman"/>
          <w:sz w:val="24"/>
          <w:szCs w:val="24"/>
        </w:rPr>
      </w:pPr>
      <w:r w:rsidRPr="00433A9C">
        <w:rPr>
          <w:rFonts w:ascii="Times New Roman" w:hAnsi="Times New Roman" w:cs="Times New Roman"/>
          <w:sz w:val="24"/>
          <w:szCs w:val="24"/>
        </w:rPr>
        <w:t>ОПК-2 -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различия;</w:t>
      </w:r>
    </w:p>
    <w:p w:rsidR="00E16D32" w:rsidRPr="00433A9C" w:rsidRDefault="00E16D32" w:rsidP="00433A9C">
      <w:pPr>
        <w:pStyle w:val="31"/>
        <w:shd w:val="clear" w:color="auto" w:fill="auto"/>
        <w:spacing w:after="0" w:line="24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 w:rsidRPr="00433A9C">
        <w:rPr>
          <w:rFonts w:ascii="Times New Roman" w:hAnsi="Times New Roman" w:cs="Times New Roman"/>
          <w:sz w:val="24"/>
          <w:szCs w:val="24"/>
        </w:rPr>
        <w:t>ОПК- 3 - способность принимать организационно-управленческие решения;</w:t>
      </w:r>
    </w:p>
    <w:p w:rsidR="00E16D32" w:rsidRPr="00433A9C" w:rsidRDefault="00E16D32" w:rsidP="00433A9C">
      <w:pPr>
        <w:pStyle w:val="31"/>
        <w:shd w:val="clear" w:color="auto" w:fill="auto"/>
        <w:spacing w:after="0" w:line="24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 w:rsidRPr="00433A9C">
        <w:rPr>
          <w:rFonts w:ascii="Times New Roman" w:hAnsi="Times New Roman" w:cs="Times New Roman"/>
          <w:sz w:val="24"/>
          <w:szCs w:val="24"/>
        </w:rPr>
        <w:t>ПК-3 - способность проводить самостоятельные исследования в соответствии с разработанной программой;</w:t>
      </w:r>
    </w:p>
    <w:p w:rsidR="00E16D32" w:rsidRPr="00433A9C" w:rsidRDefault="00E16D32" w:rsidP="00433A9C">
      <w:pPr>
        <w:pStyle w:val="31"/>
        <w:shd w:val="clear" w:color="auto" w:fill="auto"/>
        <w:spacing w:after="0" w:line="24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433A9C">
        <w:rPr>
          <w:rFonts w:ascii="Times New Roman" w:hAnsi="Times New Roman" w:cs="Times New Roman"/>
          <w:sz w:val="24"/>
          <w:szCs w:val="24"/>
        </w:rPr>
        <w:t xml:space="preserve">ПК-8 - способность готовить аналитические материалы </w:t>
      </w:r>
      <w:r w:rsidRPr="00433A9C">
        <w:rPr>
          <w:rStyle w:val="1"/>
          <w:rFonts w:ascii="Times New Roman" w:hAnsi="Times New Roman" w:cs="Times New Roman"/>
          <w:sz w:val="24"/>
          <w:szCs w:val="24"/>
        </w:rPr>
        <w:t>для</w:t>
      </w:r>
      <w:r w:rsidRPr="00433A9C">
        <w:rPr>
          <w:rFonts w:ascii="Times New Roman" w:hAnsi="Times New Roman" w:cs="Times New Roman"/>
          <w:sz w:val="24"/>
          <w:szCs w:val="24"/>
        </w:rPr>
        <w:t xml:space="preserve"> оценки мероприятий в области экономической политики и принятия стратегических решений на микро- и макроуровне;</w:t>
      </w:r>
    </w:p>
    <w:p w:rsidR="00E16D32" w:rsidRPr="00433A9C" w:rsidRDefault="00E16D32" w:rsidP="00433A9C">
      <w:pPr>
        <w:pStyle w:val="31"/>
        <w:shd w:val="clear" w:color="auto" w:fill="auto"/>
        <w:spacing w:after="0" w:line="24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 w:rsidRPr="00433A9C">
        <w:rPr>
          <w:rFonts w:ascii="Times New Roman" w:hAnsi="Times New Roman" w:cs="Times New Roman"/>
          <w:sz w:val="24"/>
          <w:szCs w:val="24"/>
        </w:rPr>
        <w:t>ПК-9- способность анализировать и использовать различные источники информации для проведения экономических расчетов;</w:t>
      </w:r>
    </w:p>
    <w:p w:rsidR="00E16D32" w:rsidRPr="00433A9C" w:rsidRDefault="00E16D32" w:rsidP="00433A9C">
      <w:pPr>
        <w:pStyle w:val="31"/>
        <w:shd w:val="clear" w:color="auto" w:fill="auto"/>
        <w:spacing w:after="0" w:line="24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 w:rsidRPr="00433A9C">
        <w:rPr>
          <w:rFonts w:ascii="Times New Roman" w:hAnsi="Times New Roman" w:cs="Times New Roman"/>
          <w:sz w:val="24"/>
          <w:szCs w:val="24"/>
        </w:rPr>
        <w:lastRenderedPageBreak/>
        <w:t>ПК-10 - способность составлять прогноз основных социально-экономических показателей деятельности предприятия, отрасли, региона и экономики в целом;</w:t>
      </w:r>
    </w:p>
    <w:p w:rsidR="00E16D32" w:rsidRPr="00433A9C" w:rsidRDefault="00E16D32" w:rsidP="00433A9C">
      <w:pPr>
        <w:pStyle w:val="31"/>
        <w:shd w:val="clear" w:color="auto" w:fill="auto"/>
        <w:spacing w:after="0" w:line="24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 w:rsidRPr="00433A9C">
        <w:rPr>
          <w:rFonts w:ascii="Times New Roman" w:hAnsi="Times New Roman" w:cs="Times New Roman"/>
          <w:sz w:val="24"/>
          <w:szCs w:val="24"/>
        </w:rPr>
        <w:t>ПК-11- 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власти;</w:t>
      </w:r>
    </w:p>
    <w:p w:rsidR="00E16D32" w:rsidRPr="00433A9C" w:rsidRDefault="00E16D32" w:rsidP="00433A9C">
      <w:pPr>
        <w:pStyle w:val="31"/>
        <w:shd w:val="clear" w:color="auto" w:fill="auto"/>
        <w:spacing w:after="0" w:line="240" w:lineRule="auto"/>
        <w:ind w:left="40" w:firstLine="0"/>
        <w:rPr>
          <w:rFonts w:ascii="Times New Roman" w:hAnsi="Times New Roman" w:cs="Times New Roman"/>
          <w:sz w:val="24"/>
          <w:szCs w:val="24"/>
        </w:rPr>
      </w:pPr>
      <w:r w:rsidRPr="00433A9C">
        <w:rPr>
          <w:rFonts w:ascii="Times New Roman" w:hAnsi="Times New Roman" w:cs="Times New Roman"/>
          <w:sz w:val="24"/>
          <w:szCs w:val="24"/>
        </w:rPr>
        <w:t>ПК-12- способность разрабатывать варианты управленческих решений и обосновывать их выбор на основе критериев социально-экономической эффективности.</w:t>
      </w:r>
    </w:p>
    <w:p w:rsidR="00A6534B" w:rsidRPr="00433A9C" w:rsidRDefault="007D7F8F" w:rsidP="00433A9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 w:rsidR="00433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практики: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8702"/>
      </w:tblGrid>
      <w:tr w:rsidR="00E16D32" w:rsidRPr="00433A9C" w:rsidTr="006D0522">
        <w:trPr>
          <w:trHeight w:val="591"/>
        </w:trPr>
        <w:tc>
          <w:tcPr>
            <w:tcW w:w="540" w:type="dxa"/>
            <w:vAlign w:val="center"/>
          </w:tcPr>
          <w:p w:rsidR="00E16D32" w:rsidRPr="00433A9C" w:rsidRDefault="00E16D32" w:rsidP="0043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3A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3A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433A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8" w:type="dxa"/>
            <w:vAlign w:val="center"/>
          </w:tcPr>
          <w:p w:rsidR="00E16D32" w:rsidRPr="00433A9C" w:rsidRDefault="00E16D32" w:rsidP="00433A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3A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Разделы (этапы) практики</w:t>
            </w:r>
          </w:p>
        </w:tc>
      </w:tr>
      <w:tr w:rsidR="00E16D32" w:rsidRPr="00433A9C" w:rsidTr="006D0522">
        <w:tc>
          <w:tcPr>
            <w:tcW w:w="540" w:type="dxa"/>
          </w:tcPr>
          <w:p w:rsidR="00E16D32" w:rsidRPr="00433A9C" w:rsidRDefault="00E16D32" w:rsidP="0043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3A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8" w:type="dxa"/>
          </w:tcPr>
          <w:p w:rsidR="00E16D32" w:rsidRPr="00433A9C" w:rsidRDefault="00E16D32" w:rsidP="0043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этап</w:t>
            </w:r>
            <w:r w:rsidRPr="004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6D32" w:rsidRPr="00433A9C" w:rsidRDefault="00E16D32" w:rsidP="0043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инструктаж, закрепление баз практики и консультации руководителя по всем разделам практики. </w:t>
            </w:r>
          </w:p>
          <w:p w:rsidR="00E16D32" w:rsidRPr="00433A9C" w:rsidRDefault="00E16D32" w:rsidP="0043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составление индивидуального плана прохождения практики</w:t>
            </w:r>
          </w:p>
        </w:tc>
      </w:tr>
      <w:tr w:rsidR="00E16D32" w:rsidRPr="00433A9C" w:rsidTr="006D0522">
        <w:trPr>
          <w:trHeight w:val="1265"/>
        </w:trPr>
        <w:tc>
          <w:tcPr>
            <w:tcW w:w="540" w:type="dxa"/>
            <w:tcBorders>
              <w:bottom w:val="single" w:sz="4" w:space="0" w:color="auto"/>
            </w:tcBorders>
          </w:tcPr>
          <w:p w:rsidR="00E16D32" w:rsidRPr="00433A9C" w:rsidRDefault="00E16D32" w:rsidP="0043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3A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:rsidR="00E16D32" w:rsidRPr="00433A9C" w:rsidRDefault="00E16D32" w:rsidP="0043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3A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 этап. </w:t>
            </w:r>
          </w:p>
          <w:p w:rsidR="00E16D32" w:rsidRPr="00433A9C" w:rsidRDefault="00E16D32" w:rsidP="0043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3A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Проведение анализа полученных результатов по разделам:</w:t>
            </w:r>
          </w:p>
          <w:p w:rsidR="00E16D32" w:rsidRPr="00433A9C" w:rsidRDefault="00E16D32" w:rsidP="00433A9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Характеристика базы практики</w:t>
            </w:r>
          </w:p>
          <w:p w:rsidR="00E16D32" w:rsidRPr="00433A9C" w:rsidRDefault="00E16D32" w:rsidP="00433A9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Организационные основы и отраслевая принадлежность предприятия</w:t>
            </w:r>
          </w:p>
          <w:p w:rsidR="00E16D32" w:rsidRPr="00433A9C" w:rsidRDefault="00E16D32" w:rsidP="00433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Краткая характеристика внутренней среды, управленческой структуры предприятия</w:t>
            </w:r>
          </w:p>
          <w:p w:rsidR="00E16D32" w:rsidRPr="00433A9C" w:rsidRDefault="00E16D32" w:rsidP="00433A9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Характеристика внешней среды предприятия, оценка конъюнктуры рынка </w:t>
            </w:r>
          </w:p>
          <w:p w:rsidR="00E16D32" w:rsidRPr="00433A9C" w:rsidRDefault="00E16D32" w:rsidP="00433A9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Экономический анализ и оценка эффективности коммерческой деятельности</w:t>
            </w:r>
          </w:p>
          <w:p w:rsidR="00E16D32" w:rsidRPr="00433A9C" w:rsidRDefault="00E16D32" w:rsidP="00433A9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Организация аналитической деятельности на предприятии.</w:t>
            </w:r>
          </w:p>
          <w:p w:rsidR="00E16D32" w:rsidRPr="00433A9C" w:rsidRDefault="00E16D32" w:rsidP="00433A9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 </w:t>
            </w:r>
            <w:r w:rsidRPr="00433A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торгово-технологического процесса на предприятии</w:t>
            </w:r>
          </w:p>
          <w:p w:rsidR="00E16D32" w:rsidRPr="00433A9C" w:rsidRDefault="00E16D32" w:rsidP="00433A9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 Экономический анализ торгово-технологического процесса на предприятии</w:t>
            </w:r>
          </w:p>
          <w:p w:rsidR="00E16D32" w:rsidRPr="00433A9C" w:rsidRDefault="00E16D32" w:rsidP="00433A9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7. Анализ планово-экономической  деятельности предприятия </w:t>
            </w:r>
          </w:p>
          <w:p w:rsidR="00E16D32" w:rsidRPr="00433A9C" w:rsidRDefault="00E16D32" w:rsidP="00433A9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Анализ системы управления финансовыми ресурсами</w:t>
            </w:r>
          </w:p>
          <w:p w:rsidR="00E16D32" w:rsidRPr="00433A9C" w:rsidRDefault="00E16D32" w:rsidP="00433A9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9. Финансовые результаты деятельности предприятия </w:t>
            </w:r>
          </w:p>
          <w:p w:rsidR="00E16D32" w:rsidRPr="00433A9C" w:rsidRDefault="00E16D32" w:rsidP="00433A9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10. Оценка финансового состояния предприятия. </w:t>
            </w:r>
          </w:p>
          <w:p w:rsidR="00E16D32" w:rsidRPr="00433A9C" w:rsidRDefault="00E16D32" w:rsidP="00433A9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11. Оценка эффективности деятельности коммерческого предприятия</w:t>
            </w:r>
          </w:p>
        </w:tc>
      </w:tr>
      <w:tr w:rsidR="00E16D32" w:rsidRPr="00433A9C" w:rsidTr="006D0522">
        <w:trPr>
          <w:trHeight w:val="1616"/>
        </w:trPr>
        <w:tc>
          <w:tcPr>
            <w:tcW w:w="540" w:type="dxa"/>
            <w:tcBorders>
              <w:top w:val="single" w:sz="4" w:space="0" w:color="auto"/>
            </w:tcBorders>
          </w:tcPr>
          <w:p w:rsidR="00E16D32" w:rsidRPr="00433A9C" w:rsidRDefault="00E16D32" w:rsidP="0043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3A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8" w:type="dxa"/>
            <w:tcBorders>
              <w:top w:val="single" w:sz="4" w:space="0" w:color="auto"/>
            </w:tcBorders>
          </w:tcPr>
          <w:p w:rsidR="00E16D32" w:rsidRPr="00433A9C" w:rsidRDefault="00E16D32" w:rsidP="0043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этап.</w:t>
            </w:r>
            <w:r w:rsidRPr="004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6D32" w:rsidRPr="00433A9C" w:rsidRDefault="00E16D32" w:rsidP="0043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Выводы и рекомендации</w:t>
            </w:r>
          </w:p>
          <w:p w:rsidR="00E16D32" w:rsidRPr="00433A9C" w:rsidRDefault="00E16D32" w:rsidP="0043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16D32" w:rsidRPr="00433A9C" w:rsidTr="006D0522">
        <w:tc>
          <w:tcPr>
            <w:tcW w:w="540" w:type="dxa"/>
          </w:tcPr>
          <w:p w:rsidR="00E16D32" w:rsidRPr="00433A9C" w:rsidRDefault="00E16D32" w:rsidP="0043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3A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8" w:type="dxa"/>
          </w:tcPr>
          <w:p w:rsidR="00E16D32" w:rsidRPr="00433A9C" w:rsidRDefault="00E16D32" w:rsidP="0043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3A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4 этап. </w:t>
            </w:r>
          </w:p>
          <w:p w:rsidR="00E16D32" w:rsidRPr="00433A9C" w:rsidRDefault="00E16D32" w:rsidP="0043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3A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Подведение итогов практики</w:t>
            </w:r>
          </w:p>
          <w:p w:rsidR="00E16D32" w:rsidRPr="00433A9C" w:rsidRDefault="00E16D32" w:rsidP="00433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33A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оформление и защита отчета</w:t>
            </w:r>
          </w:p>
        </w:tc>
      </w:tr>
    </w:tbl>
    <w:p w:rsidR="00A6534B" w:rsidRPr="00433A9C" w:rsidRDefault="00A6534B" w:rsidP="00433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F8F" w:rsidRPr="00433A9C" w:rsidRDefault="007D7F8F" w:rsidP="00433A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F8F" w:rsidRPr="00433A9C" w:rsidRDefault="007D7F8F" w:rsidP="00433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</w:t>
      </w:r>
      <w:r w:rsidR="001C250D" w:rsidRPr="00433A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r w:rsidRPr="0043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магистерской программы «Экономика </w:t>
      </w:r>
      <w:r w:rsidR="00625282" w:rsidRPr="00433A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коммерческих</w:t>
      </w:r>
      <w:r w:rsidRPr="0043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организаций» - </w:t>
      </w:r>
      <w:r w:rsidR="00E16D32" w:rsidRPr="00433A9C">
        <w:rPr>
          <w:rFonts w:ascii="Times New Roman" w:eastAsia="Times New Roman" w:hAnsi="Times New Roman" w:cs="Times New Roman"/>
          <w:sz w:val="24"/>
          <w:szCs w:val="24"/>
          <w:lang w:eastAsia="ru-RU"/>
        </w:rPr>
        <w:t>864 часа/</w:t>
      </w:r>
      <w:r w:rsidRPr="00433A9C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433A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433A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нед</w:t>
      </w:r>
      <w:proofErr w:type="spellEnd"/>
      <w:proofErr w:type="gramStart"/>
      <w:r w:rsidRPr="0043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</w:p>
    <w:p w:rsidR="007D7F8F" w:rsidRPr="00433A9C" w:rsidRDefault="007D7F8F" w:rsidP="00433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9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 четвертый.</w:t>
      </w:r>
    </w:p>
    <w:p w:rsidR="007D7F8F" w:rsidRPr="00433A9C" w:rsidRDefault="007D7F8F" w:rsidP="00433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A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промежуточного контроля дифференцированный зачет.</w:t>
      </w:r>
    </w:p>
    <w:p w:rsidR="007D7F8F" w:rsidRPr="00433A9C" w:rsidRDefault="007D7F8F" w:rsidP="00433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F8F" w:rsidRPr="00433A9C" w:rsidRDefault="007D7F8F" w:rsidP="00433A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A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Разработчик:________________</w:t>
      </w:r>
      <w:r w:rsidRPr="00433A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E16D32" w:rsidRPr="00433A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Оборин М.С.</w:t>
      </w:r>
    </w:p>
    <w:p w:rsidR="007D7F8F" w:rsidRPr="00433A9C" w:rsidRDefault="007D7F8F" w:rsidP="00433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12C" w:rsidRPr="00433A9C" w:rsidRDefault="00C0612C" w:rsidP="00433A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12C" w:rsidRPr="00433A9C" w:rsidRDefault="00C0612C" w:rsidP="00433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12C" w:rsidRPr="00433A9C" w:rsidRDefault="00C0612C" w:rsidP="00433A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12C" w:rsidRPr="00433A9C" w:rsidRDefault="00C0612C" w:rsidP="00433A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sectPr w:rsidR="00C0612C" w:rsidRPr="00433A9C" w:rsidSect="008700C3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2CB5"/>
    <w:multiLevelType w:val="hybridMultilevel"/>
    <w:tmpl w:val="A8DEBD16"/>
    <w:lvl w:ilvl="0" w:tplc="686204D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5D074C"/>
    <w:multiLevelType w:val="hybridMultilevel"/>
    <w:tmpl w:val="3D764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737237"/>
    <w:multiLevelType w:val="hybridMultilevel"/>
    <w:tmpl w:val="A8DEBD16"/>
    <w:lvl w:ilvl="0" w:tplc="686204D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251"/>
    <w:rsid w:val="001C250D"/>
    <w:rsid w:val="00433A9C"/>
    <w:rsid w:val="00493F1C"/>
    <w:rsid w:val="00625282"/>
    <w:rsid w:val="006A37C2"/>
    <w:rsid w:val="007B29F5"/>
    <w:rsid w:val="007D7F8F"/>
    <w:rsid w:val="00864B1B"/>
    <w:rsid w:val="008700C3"/>
    <w:rsid w:val="0091718D"/>
    <w:rsid w:val="009522E9"/>
    <w:rsid w:val="00A329B5"/>
    <w:rsid w:val="00A6534B"/>
    <w:rsid w:val="00AE07BB"/>
    <w:rsid w:val="00AE5251"/>
    <w:rsid w:val="00C0612C"/>
    <w:rsid w:val="00CA0CC7"/>
    <w:rsid w:val="00E1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7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7D7F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D7F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Основной текст_"/>
    <w:link w:val="31"/>
    <w:uiPriority w:val="99"/>
    <w:locked/>
    <w:rsid w:val="00E16D32"/>
    <w:rPr>
      <w:sz w:val="26"/>
      <w:szCs w:val="26"/>
      <w:shd w:val="clear" w:color="auto" w:fill="FFFFFF"/>
    </w:rPr>
  </w:style>
  <w:style w:type="character" w:customStyle="1" w:styleId="1">
    <w:name w:val="Основной текст + Курсив1"/>
    <w:aliases w:val="Интервал 0 pt1"/>
    <w:uiPriority w:val="99"/>
    <w:rsid w:val="00E16D32"/>
    <w:rPr>
      <w:i/>
      <w:iCs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3"/>
    <w:uiPriority w:val="99"/>
    <w:rsid w:val="00E16D32"/>
    <w:pPr>
      <w:widowControl w:val="0"/>
      <w:shd w:val="clear" w:color="auto" w:fill="FFFFFF"/>
      <w:spacing w:after="60" w:line="240" w:lineRule="atLeast"/>
      <w:ind w:hanging="960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433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7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7D7F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D7F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Основной текст_"/>
    <w:link w:val="31"/>
    <w:uiPriority w:val="99"/>
    <w:locked/>
    <w:rsid w:val="00E16D32"/>
    <w:rPr>
      <w:sz w:val="26"/>
      <w:szCs w:val="26"/>
      <w:shd w:val="clear" w:color="auto" w:fill="FFFFFF"/>
    </w:rPr>
  </w:style>
  <w:style w:type="character" w:customStyle="1" w:styleId="1">
    <w:name w:val="Основной текст + Курсив1"/>
    <w:aliases w:val="Интервал 0 pt1"/>
    <w:uiPriority w:val="99"/>
    <w:rsid w:val="00E16D32"/>
    <w:rPr>
      <w:i/>
      <w:iCs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3"/>
    <w:uiPriority w:val="99"/>
    <w:rsid w:val="00E16D32"/>
    <w:pPr>
      <w:widowControl w:val="0"/>
      <w:shd w:val="clear" w:color="auto" w:fill="FFFFFF"/>
      <w:spacing w:after="60" w:line="240" w:lineRule="atLeast"/>
      <w:ind w:hanging="96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КафедраЭконом</dc:creator>
  <cp:keywords/>
  <dc:description/>
  <cp:lastModifiedBy>КафедраЭконом</cp:lastModifiedBy>
  <cp:revision>11</cp:revision>
  <dcterms:created xsi:type="dcterms:W3CDTF">2015-09-24T09:10:00Z</dcterms:created>
  <dcterms:modified xsi:type="dcterms:W3CDTF">2017-03-10T06:16:00Z</dcterms:modified>
</cp:coreProperties>
</file>