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C" w:rsidRPr="007F6A9C" w:rsidRDefault="00EB2C55" w:rsidP="003F08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Аннотация</w:t>
      </w:r>
      <w:r w:rsidR="002A0C55" w:rsidRPr="007F6A9C">
        <w:rPr>
          <w:rFonts w:ascii="Times New Roman" w:hAnsi="Times New Roman"/>
          <w:sz w:val="24"/>
          <w:szCs w:val="24"/>
        </w:rPr>
        <w:t xml:space="preserve"> рабочей программы дисциплины</w:t>
      </w:r>
    </w:p>
    <w:p w:rsidR="002A0C55" w:rsidRPr="007F6A9C" w:rsidRDefault="002A0C55" w:rsidP="003F08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i/>
          <w:sz w:val="24"/>
          <w:szCs w:val="24"/>
          <w:u w:val="single"/>
        </w:rPr>
        <w:t>«</w:t>
      </w:r>
      <w:r w:rsidR="007F75B7" w:rsidRPr="007F6A9C">
        <w:rPr>
          <w:rFonts w:ascii="Times New Roman" w:hAnsi="Times New Roman"/>
          <w:i/>
          <w:sz w:val="24"/>
          <w:szCs w:val="24"/>
          <w:u w:val="single"/>
        </w:rPr>
        <w:t>Проектирование информационных систем</w:t>
      </w:r>
      <w:r w:rsidR="00665B98" w:rsidRPr="007F6A9C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8367A9" w:rsidRPr="007F6A9C" w:rsidRDefault="0068372C" w:rsidP="003F08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F6A9C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C56D12" w:rsidRDefault="00C56D12" w:rsidP="007F6A9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Профиль: Прикладная информатика в экономике</w:t>
      </w:r>
    </w:p>
    <w:p w:rsidR="007F6A9C" w:rsidRPr="007F6A9C" w:rsidRDefault="007F6A9C" w:rsidP="007F6A9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56D12" w:rsidRPr="007F6A9C" w:rsidRDefault="00C56D12" w:rsidP="003F084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6A9C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7F6A9C">
        <w:rPr>
          <w:rFonts w:ascii="Times New Roman" w:hAnsi="Times New Roman"/>
          <w:sz w:val="24"/>
          <w:szCs w:val="24"/>
        </w:rPr>
        <w:t>ВО</w:t>
      </w:r>
      <w:proofErr w:type="gramEnd"/>
      <w:r w:rsidRPr="007F6A9C">
        <w:rPr>
          <w:rFonts w:ascii="Times New Roman" w:hAnsi="Times New Roman"/>
          <w:sz w:val="24"/>
          <w:szCs w:val="24"/>
        </w:rPr>
        <w:t xml:space="preserve"> по направлению </w:t>
      </w:r>
      <w:r w:rsidRPr="007F6A9C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7F6A9C" w:rsidRPr="00910D68" w:rsidRDefault="007F6A9C" w:rsidP="007F6A9C">
      <w:pPr>
        <w:pStyle w:val="a5"/>
        <w:numPr>
          <w:ilvl w:val="0"/>
          <w:numId w:val="5"/>
        </w:numPr>
        <w:tabs>
          <w:tab w:val="clear" w:pos="720"/>
          <w:tab w:val="left" w:pos="284"/>
          <w:tab w:val="left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П.</w:t>
      </w:r>
    </w:p>
    <w:p w:rsidR="00E10972" w:rsidRPr="007F6A9C" w:rsidRDefault="00BC5666" w:rsidP="003F08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Дисциплина</w:t>
      </w:r>
      <w:r w:rsidR="00E10972" w:rsidRPr="007F6A9C">
        <w:rPr>
          <w:rFonts w:ascii="Times New Roman" w:hAnsi="Times New Roman"/>
          <w:sz w:val="24"/>
          <w:szCs w:val="24"/>
        </w:rPr>
        <w:t xml:space="preserve"> </w:t>
      </w:r>
      <w:r w:rsidR="00EB2C55" w:rsidRPr="007F6A9C">
        <w:rPr>
          <w:rFonts w:ascii="Times New Roman" w:hAnsi="Times New Roman"/>
          <w:sz w:val="24"/>
          <w:szCs w:val="24"/>
        </w:rPr>
        <w:t xml:space="preserve">Б1.Б.13 </w:t>
      </w:r>
      <w:r w:rsidR="00E10972" w:rsidRPr="007F6A9C">
        <w:rPr>
          <w:rFonts w:ascii="Times New Roman" w:hAnsi="Times New Roman"/>
          <w:i/>
          <w:sz w:val="24"/>
          <w:szCs w:val="24"/>
        </w:rPr>
        <w:t>«Проектирование информационных систем»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r w:rsidR="00E10972" w:rsidRPr="007F6A9C">
        <w:rPr>
          <w:rFonts w:ascii="Times New Roman" w:hAnsi="Times New Roman"/>
          <w:sz w:val="24"/>
          <w:szCs w:val="24"/>
        </w:rPr>
        <w:t xml:space="preserve">относится к базовой части блока Б1 «Дисциплины (модули)» </w:t>
      </w:r>
      <w:r w:rsidR="007F6A9C">
        <w:rPr>
          <w:rFonts w:ascii="Times New Roman" w:hAnsi="Times New Roman"/>
          <w:spacing w:val="-4"/>
          <w:sz w:val="24"/>
          <w:szCs w:val="24"/>
        </w:rPr>
        <w:t>учебного плана</w:t>
      </w:r>
      <w:r w:rsidR="007F6A9C" w:rsidRPr="004447C7">
        <w:rPr>
          <w:rFonts w:ascii="Times New Roman" w:hAnsi="Times New Roman"/>
          <w:sz w:val="24"/>
          <w:szCs w:val="24"/>
        </w:rPr>
        <w:t xml:space="preserve"> </w:t>
      </w:r>
      <w:r w:rsidR="007F6A9C" w:rsidRPr="00910D68">
        <w:rPr>
          <w:rFonts w:ascii="Times New Roman" w:hAnsi="Times New Roman"/>
          <w:sz w:val="24"/>
          <w:szCs w:val="24"/>
        </w:rPr>
        <w:t xml:space="preserve">и преподается в </w:t>
      </w:r>
      <w:r w:rsidR="007F6A9C">
        <w:rPr>
          <w:rFonts w:ascii="Times New Roman" w:hAnsi="Times New Roman"/>
          <w:sz w:val="24"/>
          <w:szCs w:val="24"/>
        </w:rPr>
        <w:t>3</w:t>
      </w:r>
      <w:r w:rsidR="007F6A9C" w:rsidRPr="00910D68">
        <w:rPr>
          <w:rFonts w:ascii="Times New Roman" w:hAnsi="Times New Roman"/>
          <w:sz w:val="24"/>
          <w:szCs w:val="24"/>
        </w:rPr>
        <w:t xml:space="preserve"> и </w:t>
      </w:r>
      <w:r w:rsidR="007F6A9C">
        <w:rPr>
          <w:rFonts w:ascii="Times New Roman" w:hAnsi="Times New Roman"/>
          <w:sz w:val="24"/>
          <w:szCs w:val="24"/>
        </w:rPr>
        <w:t>4</w:t>
      </w:r>
      <w:r w:rsidR="007F6A9C" w:rsidRPr="00910D68">
        <w:rPr>
          <w:rFonts w:ascii="Times New Roman" w:hAnsi="Times New Roman"/>
          <w:sz w:val="24"/>
          <w:szCs w:val="24"/>
        </w:rPr>
        <w:t xml:space="preserve"> семестре</w:t>
      </w:r>
      <w:bookmarkStart w:id="0" w:name="_GoBack"/>
      <w:bookmarkEnd w:id="0"/>
      <w:r w:rsidR="00E10972" w:rsidRPr="007F6A9C">
        <w:rPr>
          <w:rFonts w:ascii="Times New Roman" w:hAnsi="Times New Roman"/>
          <w:sz w:val="24"/>
          <w:szCs w:val="24"/>
        </w:rPr>
        <w:t>.</w:t>
      </w:r>
      <w:r w:rsidR="00E10972" w:rsidRPr="007F6A9C">
        <w:rPr>
          <w:rFonts w:ascii="Times New Roman" w:hAnsi="Times New Roman"/>
          <w:b/>
          <w:sz w:val="24"/>
          <w:szCs w:val="24"/>
        </w:rPr>
        <w:t xml:space="preserve"> </w:t>
      </w:r>
    </w:p>
    <w:p w:rsidR="003F084E" w:rsidRPr="007F6A9C" w:rsidRDefault="003F084E" w:rsidP="003F08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Дисциплина основывается на знании следующих дисциплин:</w:t>
      </w:r>
    </w:p>
    <w:p w:rsidR="003F084E" w:rsidRPr="007F6A9C" w:rsidRDefault="003F084E" w:rsidP="003F084E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.Б.08.01 «Информатика и программирование»</w:t>
      </w:r>
    </w:p>
    <w:p w:rsidR="003F084E" w:rsidRPr="007F6A9C" w:rsidRDefault="003F084E" w:rsidP="003F084E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.Б.08.02 «Информационные системы и технологии»</w:t>
      </w:r>
    </w:p>
    <w:p w:rsidR="003F084E" w:rsidRPr="007F6A9C" w:rsidRDefault="003F084E" w:rsidP="003F084E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.Б.10 «Базы данных»</w:t>
      </w:r>
    </w:p>
    <w:p w:rsidR="00355137" w:rsidRPr="007F6A9C" w:rsidRDefault="00355137" w:rsidP="00355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 xml:space="preserve">Дисциплина </w:t>
      </w:r>
      <w:r w:rsidRPr="007F6A9C">
        <w:rPr>
          <w:rFonts w:ascii="Times New Roman" w:hAnsi="Times New Roman"/>
          <w:i/>
          <w:sz w:val="24"/>
          <w:szCs w:val="24"/>
        </w:rPr>
        <w:t>«Проектирование информационных систем»</w:t>
      </w:r>
      <w:r w:rsidRPr="007F6A9C">
        <w:rPr>
          <w:rFonts w:ascii="Times New Roman" w:hAnsi="Times New Roman"/>
          <w:sz w:val="24"/>
          <w:szCs w:val="24"/>
        </w:rPr>
        <w:t xml:space="preserve"> является основой для изучения последующих дисциплин: </w:t>
      </w:r>
    </w:p>
    <w:p w:rsidR="00355137" w:rsidRPr="007F6A9C" w:rsidRDefault="00355137" w:rsidP="0035513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.В.06 «Управление ИТ-проектами»</w:t>
      </w:r>
    </w:p>
    <w:p w:rsidR="00355137" w:rsidRPr="007F6A9C" w:rsidRDefault="00355137" w:rsidP="0035513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.В.16 «Проектный практикум»</w:t>
      </w:r>
    </w:p>
    <w:p w:rsidR="00355137" w:rsidRPr="007F6A9C" w:rsidRDefault="00355137" w:rsidP="0035513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.В.18 «Интеллектуальные информационные системы»</w:t>
      </w:r>
    </w:p>
    <w:p w:rsidR="00355137" w:rsidRPr="007F6A9C" w:rsidRDefault="00355137" w:rsidP="0035513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F6A9C">
        <w:rPr>
          <w:rFonts w:ascii="Times New Roman" w:eastAsia="Times New Roman" w:hAnsi="Times New Roman"/>
          <w:sz w:val="24"/>
          <w:szCs w:val="24"/>
          <w:lang w:eastAsia="ru-RU"/>
        </w:rPr>
        <w:t>.В.19 «Корпоративные информационные системы»</w:t>
      </w:r>
    </w:p>
    <w:p w:rsidR="00C56D12" w:rsidRPr="007F6A9C" w:rsidRDefault="002A0C55" w:rsidP="007F6A9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дисциплины, требования к </w:t>
      </w:r>
      <w:r w:rsidR="00886FCE" w:rsidRPr="007F6A9C">
        <w:rPr>
          <w:rFonts w:ascii="Times New Roman" w:hAnsi="Times New Roman"/>
          <w:b/>
          <w:bCs/>
          <w:sz w:val="24"/>
          <w:szCs w:val="24"/>
        </w:rPr>
        <w:t>результатам освоения</w:t>
      </w:r>
      <w:r w:rsidR="00886FCE" w:rsidRPr="007F6A9C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="00E10972" w:rsidRPr="007F6A9C">
        <w:rPr>
          <w:rFonts w:ascii="Times New Roman" w:hAnsi="Times New Roman"/>
          <w:sz w:val="24"/>
          <w:szCs w:val="24"/>
        </w:rPr>
        <w:t>.</w:t>
      </w:r>
      <w:bookmarkStart w:id="1" w:name="_Toc179966871"/>
      <w:r w:rsidR="00E10972" w:rsidRPr="007F6A9C">
        <w:rPr>
          <w:rFonts w:ascii="Times New Roman" w:hAnsi="Times New Roman"/>
          <w:sz w:val="24"/>
          <w:szCs w:val="24"/>
        </w:rPr>
        <w:t xml:space="preserve"> </w:t>
      </w:r>
    </w:p>
    <w:p w:rsidR="0076340B" w:rsidRPr="007F6A9C" w:rsidRDefault="00A83C1C" w:rsidP="003F08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  <w:u w:val="single"/>
        </w:rPr>
        <w:t>Ц</w:t>
      </w:r>
      <w:r w:rsidR="00EB2C55" w:rsidRPr="007F6A9C">
        <w:rPr>
          <w:rFonts w:ascii="Times New Roman" w:hAnsi="Times New Roman"/>
          <w:sz w:val="24"/>
          <w:szCs w:val="24"/>
          <w:u w:val="single"/>
        </w:rPr>
        <w:t>ель</w:t>
      </w:r>
      <w:r w:rsidRPr="007F6A9C">
        <w:rPr>
          <w:rFonts w:ascii="Times New Roman" w:hAnsi="Times New Roman"/>
          <w:sz w:val="24"/>
          <w:szCs w:val="24"/>
          <w:u w:val="single"/>
        </w:rPr>
        <w:t xml:space="preserve"> дисциплины</w:t>
      </w:r>
      <w:r w:rsidR="00EB2C55" w:rsidRPr="007F6A9C">
        <w:rPr>
          <w:rFonts w:ascii="Times New Roman" w:hAnsi="Times New Roman"/>
          <w:sz w:val="24"/>
          <w:szCs w:val="24"/>
          <w:u w:val="single"/>
        </w:rPr>
        <w:t>:</w:t>
      </w:r>
      <w:r w:rsidRPr="007F6A9C">
        <w:rPr>
          <w:rFonts w:ascii="Times New Roman" w:hAnsi="Times New Roman"/>
          <w:sz w:val="24"/>
          <w:szCs w:val="24"/>
        </w:rPr>
        <w:t xml:space="preserve"> подготовка специалиста, владеющего основными методами и средствами проектирования информационных систем с использованием структурного и объектно-ориентированных подходов.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 xml:space="preserve">На </w:t>
      </w:r>
      <w:r w:rsidR="0076340B" w:rsidRPr="007F6A9C">
        <w:rPr>
          <w:rFonts w:ascii="Times New Roman" w:hAnsi="Times New Roman"/>
          <w:sz w:val="24"/>
          <w:szCs w:val="24"/>
        </w:rPr>
        <w:t>основе полученных знаний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сформировать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у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 xml:space="preserve">студентов системный подход к решению проблем информационной поддержки экономических систем. </w:t>
      </w:r>
    </w:p>
    <w:p w:rsidR="00C56D12" w:rsidRPr="007F6A9C" w:rsidRDefault="001863F4" w:rsidP="003F08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  <w:u w:val="single"/>
        </w:rPr>
        <w:t>З</w:t>
      </w:r>
      <w:r w:rsidR="002A0C55" w:rsidRPr="007F6A9C">
        <w:rPr>
          <w:rFonts w:ascii="Times New Roman" w:hAnsi="Times New Roman"/>
          <w:sz w:val="24"/>
          <w:szCs w:val="24"/>
          <w:u w:val="single"/>
        </w:rPr>
        <w:t>адачи дисциплины</w:t>
      </w:r>
      <w:bookmarkEnd w:id="1"/>
      <w:r w:rsidR="00C56D12" w:rsidRPr="007F6A9C">
        <w:rPr>
          <w:rFonts w:ascii="Times New Roman" w:hAnsi="Times New Roman"/>
          <w:sz w:val="24"/>
          <w:szCs w:val="24"/>
          <w:u w:val="single"/>
        </w:rPr>
        <w:t>:</w:t>
      </w:r>
      <w:r w:rsidR="00C56D12" w:rsidRPr="007F6A9C">
        <w:rPr>
          <w:rFonts w:ascii="Times New Roman" w:hAnsi="Times New Roman"/>
          <w:sz w:val="24"/>
          <w:szCs w:val="24"/>
        </w:rPr>
        <w:t xml:space="preserve"> </w:t>
      </w:r>
      <w:r w:rsidR="00A83C1C" w:rsidRPr="007F6A9C">
        <w:rPr>
          <w:rFonts w:ascii="Times New Roman" w:hAnsi="Times New Roman"/>
          <w:sz w:val="24"/>
          <w:szCs w:val="24"/>
        </w:rPr>
        <w:t>внедрение передовых технологий проектирования и</w:t>
      </w:r>
      <w:r w:rsidR="00C56D12" w:rsidRPr="007F6A9C">
        <w:rPr>
          <w:rFonts w:ascii="Times New Roman" w:hAnsi="Times New Roman"/>
          <w:sz w:val="24"/>
          <w:szCs w:val="24"/>
        </w:rPr>
        <w:t xml:space="preserve">нформационных систем в практику; </w:t>
      </w:r>
      <w:r w:rsidR="00A83C1C" w:rsidRPr="007F6A9C">
        <w:rPr>
          <w:rFonts w:ascii="Times New Roman" w:hAnsi="Times New Roman"/>
          <w:sz w:val="24"/>
          <w:szCs w:val="24"/>
        </w:rPr>
        <w:t>развитие возможностей и адаптации экономических информационных систем на вс</w:t>
      </w:r>
      <w:r w:rsidR="00C56D12" w:rsidRPr="007F6A9C">
        <w:rPr>
          <w:rFonts w:ascii="Times New Roman" w:hAnsi="Times New Roman"/>
          <w:sz w:val="24"/>
          <w:szCs w:val="24"/>
        </w:rPr>
        <w:t xml:space="preserve">ех стадиях их жизненного цикла; </w:t>
      </w:r>
      <w:r w:rsidR="00A83C1C" w:rsidRPr="007F6A9C">
        <w:rPr>
          <w:rFonts w:ascii="Times New Roman" w:hAnsi="Times New Roman"/>
          <w:sz w:val="24"/>
          <w:szCs w:val="24"/>
        </w:rPr>
        <w:t xml:space="preserve">оптимизация информационных </w:t>
      </w:r>
      <w:r w:rsidR="00C56D12" w:rsidRPr="007F6A9C">
        <w:rPr>
          <w:rFonts w:ascii="Times New Roman" w:hAnsi="Times New Roman"/>
          <w:sz w:val="24"/>
          <w:szCs w:val="24"/>
        </w:rPr>
        <w:t>процессов обработки информации;</w:t>
      </w:r>
      <w:r w:rsidR="00A83C1C" w:rsidRPr="007F6A9C">
        <w:rPr>
          <w:rFonts w:ascii="Times New Roman" w:hAnsi="Times New Roman"/>
          <w:sz w:val="24"/>
          <w:szCs w:val="24"/>
        </w:rPr>
        <w:t xml:space="preserve"> унификации эконо</w:t>
      </w:r>
      <w:r w:rsidR="00C56D12" w:rsidRPr="007F6A9C">
        <w:rPr>
          <w:rFonts w:ascii="Times New Roman" w:hAnsi="Times New Roman"/>
          <w:sz w:val="24"/>
          <w:szCs w:val="24"/>
        </w:rPr>
        <w:t xml:space="preserve">мических информационных систем; </w:t>
      </w:r>
      <w:r w:rsidR="00A83C1C" w:rsidRPr="007F6A9C">
        <w:rPr>
          <w:rFonts w:ascii="Times New Roman" w:hAnsi="Times New Roman"/>
          <w:sz w:val="24"/>
          <w:szCs w:val="24"/>
        </w:rPr>
        <w:t>сертификация программных продуктов д</w:t>
      </w:r>
      <w:r w:rsidR="00C56D12" w:rsidRPr="007F6A9C">
        <w:rPr>
          <w:rFonts w:ascii="Times New Roman" w:hAnsi="Times New Roman"/>
          <w:sz w:val="24"/>
          <w:szCs w:val="24"/>
        </w:rPr>
        <w:t>ля проектируемых информационных систем.</w:t>
      </w:r>
    </w:p>
    <w:p w:rsidR="00C56D12" w:rsidRPr="007F6A9C" w:rsidRDefault="00C56D12" w:rsidP="003F08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76340B" w:rsidRPr="007F6A9C" w:rsidRDefault="002753D8" w:rsidP="003F084E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="0076340B" w:rsidRPr="007F6A9C">
        <w:rPr>
          <w:rFonts w:ascii="Times New Roman" w:hAnsi="Times New Roman"/>
          <w:sz w:val="24"/>
          <w:szCs w:val="24"/>
        </w:rPr>
        <w:t>основные методы, способы и средства получения, хранения, переработки и защиты информации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в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сетях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с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разграничением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доступа,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навыками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работы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с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компьютером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76340B" w:rsidRPr="007F6A9C">
        <w:rPr>
          <w:rFonts w:ascii="Times New Roman" w:hAnsi="Times New Roman"/>
          <w:sz w:val="24"/>
          <w:szCs w:val="24"/>
        </w:rPr>
        <w:t>как с</w:t>
      </w:r>
      <w:r w:rsidR="00C56D12" w:rsidRPr="007F6A9C">
        <w:rPr>
          <w:rFonts w:ascii="Times New Roman" w:hAnsi="Times New Roman"/>
          <w:sz w:val="24"/>
          <w:szCs w:val="24"/>
        </w:rPr>
        <w:t>редством управления информацией.</w:t>
      </w:r>
    </w:p>
    <w:p w:rsidR="00C56D12" w:rsidRPr="007F6A9C" w:rsidRDefault="0076340B" w:rsidP="003F084E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Уметь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работать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с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информацией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в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глобальных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компьютерных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сетях,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информационных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системах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и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в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системах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статистического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анализа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информации.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</w:p>
    <w:p w:rsidR="0076340B" w:rsidRPr="007F6A9C" w:rsidRDefault="0076340B" w:rsidP="003F084E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F6A9C">
        <w:rPr>
          <w:rFonts w:ascii="Times New Roman" w:hAnsi="Times New Roman"/>
          <w:sz w:val="24"/>
          <w:szCs w:val="24"/>
        </w:rPr>
        <w:t>Владеть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навыками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внедрения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технологических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и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продуктовых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инноваций,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а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также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 xml:space="preserve">их </w:t>
      </w:r>
      <w:r w:rsidR="00C56D12" w:rsidRPr="007F6A9C">
        <w:rPr>
          <w:rFonts w:ascii="Times New Roman" w:hAnsi="Times New Roman"/>
          <w:sz w:val="24"/>
          <w:szCs w:val="24"/>
        </w:rPr>
        <w:t>информационного сопровождения.</w:t>
      </w:r>
    </w:p>
    <w:p w:rsidR="003F084E" w:rsidRPr="007F6A9C" w:rsidRDefault="00FD736C" w:rsidP="003F0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6A9C">
        <w:rPr>
          <w:rFonts w:ascii="Times New Roman" w:hAnsi="Times New Roman"/>
          <w:b/>
          <w:bCs/>
          <w:sz w:val="24"/>
          <w:szCs w:val="24"/>
        </w:rPr>
        <w:t>Формируемые компетенции</w:t>
      </w:r>
      <w:r w:rsidR="00665B98" w:rsidRPr="007F6A9C">
        <w:rPr>
          <w:rFonts w:ascii="Times New Roman" w:hAnsi="Times New Roman"/>
          <w:b/>
          <w:bCs/>
          <w:sz w:val="24"/>
          <w:szCs w:val="24"/>
        </w:rPr>
        <w:t>:</w:t>
      </w:r>
      <w:r w:rsidR="003C25B2" w:rsidRPr="007F6A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(ОК-5); способность работать в коллективе, толерантно воспринимая социальные, этнические, конфессиональные и культурные различия (ОК-6); способность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</w:t>
      </w:r>
      <w:proofErr w:type="gramEnd"/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проводить обследование организаций, выявлять информационные потребности пользователей, формировать требования к информационной системе (ПК-1); способность проектировать ИС в соответствии с профилем подготовки по видам обеспечения (ПК-3); способность документировать процессы создания информационных систем на стадиях жизненного </w:t>
      </w:r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цикла (ПК-4); способность принимать участие в управлении проектами создания информационных систем на стадиях жизненного цикла (ПК-17);</w:t>
      </w:r>
      <w:proofErr w:type="gramEnd"/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принимать участие в организации ИТ-инфраструктуры и управлении информационной безопасностью (ПК-18); способность принимать участие в реализации профессиональных коммуникаций в рамках проектных групп, обучать пользователей информационных систем (ПК-19); способность осуществлять и обосновывать выбор проектных решений по видам обеспечения информационных систем (ПК-20); способность проводить оценку экономических затрат и рисков при создании информационных систе</w:t>
      </w:r>
      <w:proofErr w:type="gramStart"/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="003F084E" w:rsidRPr="007F6A9C">
        <w:rPr>
          <w:rFonts w:ascii="Times New Roman" w:eastAsia="Times New Roman" w:hAnsi="Times New Roman"/>
          <w:sz w:val="24"/>
          <w:szCs w:val="24"/>
          <w:lang w:eastAsia="ru-RU"/>
        </w:rPr>
        <w:t>ПК-21); способность анализировать рынок программно-технических средств, информационных продуктов и услуг для создания и модификации информационных систем (ПК-22); способность готовить обзоры научной литературы и электронных информационно-образовательных ресурсов для профессиональной деятельности (ПК-24).</w:t>
      </w:r>
    </w:p>
    <w:p w:rsidR="003F084E" w:rsidRPr="007F6A9C" w:rsidRDefault="003F084E" w:rsidP="003F084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56D12" w:rsidRPr="007F6A9C" w:rsidRDefault="002A0C55" w:rsidP="003F08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3F084E" w:rsidRPr="007F6A9C">
        <w:rPr>
          <w:rFonts w:ascii="Times New Roman" w:hAnsi="Times New Roman"/>
          <w:b/>
          <w:sz w:val="24"/>
          <w:szCs w:val="24"/>
        </w:rPr>
        <w:t>: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1. Проектирование информационной системы (ИС). Тема 2. Предприятие как объект автоматизации.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3. Этапы жизненного цикл программного обеспечения. Тема 4. Стандарты жизненного цикла программного обеспечения. Тема 5. Структурный анализ при проектировании.</w:t>
      </w:r>
      <w:r w:rsidR="003F084E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6. Метод функционального моделирования SADT.</w:t>
      </w:r>
      <w:r w:rsidR="003F084E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7. Моделирование потоков данных (процессов).</w:t>
      </w:r>
      <w:r w:rsidR="003F084E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8. Моделирование потоков работ. Тема 9. Моделирование данных. Тема 10. Язык проектирования UML.</w:t>
      </w:r>
      <w:r w:rsidR="003F084E" w:rsidRPr="007F6A9C">
        <w:rPr>
          <w:rFonts w:ascii="Times New Roman" w:hAnsi="Times New Roman"/>
          <w:sz w:val="24"/>
          <w:szCs w:val="24"/>
        </w:rPr>
        <w:t xml:space="preserve"> </w:t>
      </w:r>
      <w:r w:rsidR="00C56D12" w:rsidRPr="007F6A9C">
        <w:rPr>
          <w:rFonts w:ascii="Times New Roman" w:hAnsi="Times New Roman"/>
          <w:sz w:val="24"/>
          <w:szCs w:val="24"/>
        </w:rPr>
        <w:t>Тема 11. Жизненный цикл с использованием UML</w:t>
      </w:r>
    </w:p>
    <w:p w:rsidR="003F084E" w:rsidRPr="007F6A9C" w:rsidRDefault="003F084E" w:rsidP="003F08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0C55" w:rsidRPr="007F6A9C" w:rsidRDefault="002A0C55" w:rsidP="003F084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7F6A9C">
        <w:rPr>
          <w:rFonts w:ascii="Times New Roman" w:hAnsi="Times New Roman"/>
          <w:b/>
          <w:sz w:val="24"/>
          <w:szCs w:val="24"/>
        </w:rPr>
        <w:t xml:space="preserve"> </w:t>
      </w:r>
      <w:r w:rsidRPr="007F6A9C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7F6A9C">
        <w:rPr>
          <w:rFonts w:ascii="Times New Roman" w:hAnsi="Times New Roman"/>
          <w:b/>
          <w:sz w:val="24"/>
          <w:szCs w:val="24"/>
        </w:rPr>
        <w:t>: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r w:rsidR="003F084E" w:rsidRPr="007F6A9C">
        <w:rPr>
          <w:rFonts w:ascii="Times New Roman" w:hAnsi="Times New Roman"/>
          <w:sz w:val="24"/>
          <w:szCs w:val="24"/>
        </w:rPr>
        <w:t>216</w:t>
      </w:r>
      <w:r w:rsidR="00665B98" w:rsidRPr="007F6A9C">
        <w:rPr>
          <w:rFonts w:ascii="Times New Roman" w:hAnsi="Times New Roman"/>
          <w:sz w:val="24"/>
          <w:szCs w:val="24"/>
        </w:rPr>
        <w:t xml:space="preserve"> </w:t>
      </w:r>
      <w:r w:rsidR="00353B69" w:rsidRPr="007F6A9C">
        <w:rPr>
          <w:rFonts w:ascii="Times New Roman" w:hAnsi="Times New Roman"/>
          <w:sz w:val="24"/>
          <w:szCs w:val="24"/>
        </w:rPr>
        <w:t>ч</w:t>
      </w:r>
      <w:r w:rsidRPr="007F6A9C">
        <w:rPr>
          <w:rFonts w:ascii="Times New Roman" w:hAnsi="Times New Roman"/>
          <w:sz w:val="24"/>
          <w:szCs w:val="24"/>
        </w:rPr>
        <w:t>ас/</w:t>
      </w:r>
      <w:r w:rsidR="00665B98" w:rsidRPr="007F6A9C">
        <w:rPr>
          <w:rFonts w:ascii="Times New Roman" w:hAnsi="Times New Roman"/>
          <w:sz w:val="24"/>
          <w:szCs w:val="24"/>
        </w:rPr>
        <w:t xml:space="preserve"> </w:t>
      </w:r>
      <w:r w:rsidR="003F084E" w:rsidRPr="007F6A9C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7F6A9C">
        <w:rPr>
          <w:rFonts w:ascii="Times New Roman" w:hAnsi="Times New Roman"/>
          <w:sz w:val="24"/>
          <w:szCs w:val="24"/>
        </w:rPr>
        <w:t>з.е</w:t>
      </w:r>
      <w:proofErr w:type="spellEnd"/>
      <w:r w:rsidRPr="007F6A9C">
        <w:rPr>
          <w:rFonts w:ascii="Times New Roman" w:hAnsi="Times New Roman"/>
          <w:sz w:val="24"/>
          <w:szCs w:val="24"/>
        </w:rPr>
        <w:t>.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>(</w:t>
      </w:r>
      <w:r w:rsidRPr="007F6A9C">
        <w:rPr>
          <w:rFonts w:ascii="Times New Roman" w:eastAsia="Times New Roman" w:hAnsi="Times New Roman"/>
          <w:sz w:val="24"/>
          <w:szCs w:val="24"/>
        </w:rPr>
        <w:t>в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eastAsia="Times New Roman" w:hAnsi="Times New Roman"/>
          <w:sz w:val="24"/>
          <w:szCs w:val="24"/>
        </w:rPr>
        <w:t>том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eastAsia="Times New Roman" w:hAnsi="Times New Roman"/>
          <w:sz w:val="24"/>
          <w:szCs w:val="24"/>
        </w:rPr>
        <w:t>числе</w:t>
      </w:r>
      <w:r w:rsidRPr="007F6A9C">
        <w:rPr>
          <w:rFonts w:ascii="Times New Roman" w:hAnsi="Times New Roman"/>
          <w:sz w:val="24"/>
          <w:szCs w:val="24"/>
        </w:rPr>
        <w:t xml:space="preserve"> аудиторных -</w:t>
      </w:r>
      <w:r w:rsidR="003F084E" w:rsidRPr="007F6A9C">
        <w:rPr>
          <w:rFonts w:ascii="Times New Roman" w:hAnsi="Times New Roman"/>
          <w:sz w:val="24"/>
          <w:szCs w:val="24"/>
        </w:rPr>
        <w:t>84</w:t>
      </w:r>
      <w:r w:rsidR="0076340B" w:rsidRPr="007F6A9C">
        <w:rPr>
          <w:rFonts w:ascii="Times New Roman" w:hAnsi="Times New Roman"/>
          <w:sz w:val="24"/>
          <w:szCs w:val="24"/>
        </w:rPr>
        <w:t>,</w:t>
      </w:r>
      <w:r w:rsidRPr="007F6A9C">
        <w:rPr>
          <w:rFonts w:ascii="Times New Roman" w:hAnsi="Times New Roman"/>
          <w:sz w:val="24"/>
          <w:szCs w:val="24"/>
        </w:rPr>
        <w:t xml:space="preserve"> сам</w:t>
      </w:r>
      <w:proofErr w:type="gramStart"/>
      <w:r w:rsidRPr="007F6A9C">
        <w:rPr>
          <w:rFonts w:ascii="Times New Roman" w:hAnsi="Times New Roman"/>
          <w:sz w:val="24"/>
          <w:szCs w:val="24"/>
        </w:rPr>
        <w:t>.</w:t>
      </w:r>
      <w:proofErr w:type="gramEnd"/>
      <w:r w:rsidRPr="007F6A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6A9C">
        <w:rPr>
          <w:rFonts w:ascii="Times New Roman" w:hAnsi="Times New Roman"/>
          <w:sz w:val="24"/>
          <w:szCs w:val="24"/>
        </w:rPr>
        <w:t>р</w:t>
      </w:r>
      <w:proofErr w:type="gramEnd"/>
      <w:r w:rsidRPr="007F6A9C">
        <w:rPr>
          <w:rFonts w:ascii="Times New Roman" w:hAnsi="Times New Roman"/>
          <w:sz w:val="24"/>
          <w:szCs w:val="24"/>
        </w:rPr>
        <w:t xml:space="preserve">. – </w:t>
      </w:r>
      <w:r w:rsidR="003F084E" w:rsidRPr="007F6A9C">
        <w:rPr>
          <w:rFonts w:ascii="Times New Roman" w:hAnsi="Times New Roman"/>
          <w:sz w:val="24"/>
          <w:szCs w:val="24"/>
        </w:rPr>
        <w:t>92, контакт. – 88, контроль - 36</w:t>
      </w:r>
      <w:r w:rsidR="00353B69" w:rsidRPr="007F6A9C">
        <w:rPr>
          <w:rFonts w:ascii="Times New Roman" w:hAnsi="Times New Roman"/>
          <w:sz w:val="24"/>
          <w:szCs w:val="24"/>
        </w:rPr>
        <w:t xml:space="preserve">) </w:t>
      </w:r>
    </w:p>
    <w:p w:rsidR="002A0C55" w:rsidRPr="007F6A9C" w:rsidRDefault="002A0C55" w:rsidP="003F084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7F6A9C">
        <w:rPr>
          <w:rFonts w:ascii="Times New Roman" w:hAnsi="Times New Roman"/>
          <w:b/>
          <w:sz w:val="24"/>
          <w:szCs w:val="24"/>
        </w:rPr>
        <w:t xml:space="preserve"> </w:t>
      </w:r>
      <w:r w:rsidRPr="007F6A9C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7F6A9C">
        <w:rPr>
          <w:rFonts w:ascii="Times New Roman" w:hAnsi="Times New Roman"/>
          <w:b/>
          <w:sz w:val="24"/>
          <w:szCs w:val="24"/>
        </w:rPr>
        <w:t xml:space="preserve"> </w:t>
      </w:r>
      <w:r w:rsidRPr="007F6A9C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7F6A9C">
        <w:rPr>
          <w:rFonts w:ascii="Times New Roman" w:hAnsi="Times New Roman"/>
          <w:b/>
          <w:sz w:val="24"/>
          <w:szCs w:val="24"/>
        </w:rPr>
        <w:t>:</w:t>
      </w:r>
      <w:r w:rsidR="00BB0C3A" w:rsidRPr="007F6A9C">
        <w:rPr>
          <w:rFonts w:ascii="Times New Roman" w:hAnsi="Times New Roman"/>
          <w:sz w:val="24"/>
          <w:szCs w:val="24"/>
        </w:rPr>
        <w:t xml:space="preserve"> </w:t>
      </w:r>
      <w:r w:rsidR="003F084E" w:rsidRPr="007F6A9C">
        <w:rPr>
          <w:rFonts w:ascii="Times New Roman" w:hAnsi="Times New Roman"/>
          <w:sz w:val="24"/>
          <w:szCs w:val="24"/>
        </w:rPr>
        <w:t xml:space="preserve">зачет, </w:t>
      </w:r>
      <w:r w:rsidR="0076340B" w:rsidRPr="007F6A9C">
        <w:rPr>
          <w:rFonts w:ascii="Times New Roman" w:hAnsi="Times New Roman"/>
          <w:sz w:val="24"/>
          <w:szCs w:val="24"/>
        </w:rPr>
        <w:t>экзамен, предусмотрена курсовая работа</w:t>
      </w:r>
    </w:p>
    <w:p w:rsidR="002A0C55" w:rsidRPr="007F6A9C" w:rsidRDefault="002A0C55" w:rsidP="003F084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7F6A9C">
        <w:rPr>
          <w:rFonts w:ascii="Times New Roman" w:hAnsi="Times New Roman"/>
          <w:b/>
          <w:sz w:val="24"/>
          <w:szCs w:val="24"/>
        </w:rPr>
        <w:t>:</w:t>
      </w:r>
      <w:r w:rsidR="00BC5666" w:rsidRPr="007F6A9C">
        <w:rPr>
          <w:rFonts w:ascii="Times New Roman" w:hAnsi="Times New Roman"/>
          <w:b/>
          <w:sz w:val="24"/>
          <w:szCs w:val="24"/>
        </w:rPr>
        <w:t xml:space="preserve"> </w:t>
      </w:r>
      <w:r w:rsidR="003F084E" w:rsidRPr="007F6A9C">
        <w:rPr>
          <w:rFonts w:ascii="Times New Roman" w:hAnsi="Times New Roman"/>
          <w:sz w:val="24"/>
          <w:szCs w:val="24"/>
        </w:rPr>
        <w:t>3, 4</w:t>
      </w:r>
      <w:r w:rsidR="00353B69" w:rsidRPr="007F6A9C">
        <w:rPr>
          <w:rFonts w:ascii="Times New Roman" w:hAnsi="Times New Roman"/>
          <w:sz w:val="24"/>
          <w:szCs w:val="24"/>
        </w:rPr>
        <w:t>.</w:t>
      </w:r>
    </w:p>
    <w:p w:rsidR="002A0C55" w:rsidRPr="007F6A9C" w:rsidRDefault="002A0C55" w:rsidP="003F0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A9C">
        <w:rPr>
          <w:rFonts w:ascii="Times New Roman" w:eastAsia="Times New Roman" w:hAnsi="Times New Roman"/>
          <w:sz w:val="24"/>
          <w:szCs w:val="24"/>
        </w:rPr>
        <w:t>Разработчик</w:t>
      </w:r>
      <w:r w:rsidR="00C56D12" w:rsidRPr="007F6A9C">
        <w:rPr>
          <w:rFonts w:ascii="Times New Roman" w:hAnsi="Times New Roman"/>
          <w:sz w:val="24"/>
          <w:szCs w:val="24"/>
        </w:rPr>
        <w:t xml:space="preserve">: </w:t>
      </w:r>
      <w:r w:rsidR="007F465A" w:rsidRPr="007F6A9C">
        <w:rPr>
          <w:rFonts w:ascii="Times New Roman" w:hAnsi="Times New Roman"/>
          <w:sz w:val="24"/>
          <w:szCs w:val="24"/>
        </w:rPr>
        <w:t>Старший преподаватель</w:t>
      </w:r>
      <w:r w:rsidRPr="007F6A9C">
        <w:rPr>
          <w:rFonts w:ascii="Times New Roman" w:hAnsi="Times New Roman"/>
          <w:sz w:val="24"/>
          <w:szCs w:val="24"/>
        </w:rPr>
        <w:t xml:space="preserve"> кафедры</w:t>
      </w:r>
      <w:r w:rsidR="00843F7A" w:rsidRPr="007F6A9C">
        <w:rPr>
          <w:rFonts w:ascii="Times New Roman" w:hAnsi="Times New Roman"/>
          <w:sz w:val="24"/>
          <w:szCs w:val="24"/>
        </w:rPr>
        <w:t xml:space="preserve"> Торгового дела и и</w:t>
      </w:r>
      <w:r w:rsidR="00115CAD" w:rsidRPr="007F6A9C">
        <w:rPr>
          <w:rFonts w:ascii="Times New Roman" w:hAnsi="Times New Roman"/>
          <w:sz w:val="24"/>
          <w:szCs w:val="24"/>
        </w:rPr>
        <w:t>нформационных технологий</w:t>
      </w:r>
      <w:r w:rsidR="00EB2C55" w:rsidRPr="007F6A9C">
        <w:rPr>
          <w:rFonts w:ascii="Times New Roman" w:hAnsi="Times New Roman"/>
          <w:sz w:val="24"/>
          <w:szCs w:val="24"/>
        </w:rPr>
        <w:t xml:space="preserve"> </w:t>
      </w:r>
      <w:r w:rsidRPr="007F6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931" w:rsidRPr="007F6A9C">
        <w:rPr>
          <w:rFonts w:ascii="Times New Roman" w:hAnsi="Times New Roman"/>
          <w:sz w:val="24"/>
          <w:szCs w:val="24"/>
        </w:rPr>
        <w:t>Басалгина</w:t>
      </w:r>
      <w:proofErr w:type="spellEnd"/>
      <w:r w:rsidR="000D7931" w:rsidRPr="007F6A9C">
        <w:rPr>
          <w:rFonts w:ascii="Times New Roman" w:hAnsi="Times New Roman"/>
          <w:sz w:val="24"/>
          <w:szCs w:val="24"/>
        </w:rPr>
        <w:t xml:space="preserve"> Т.Ю.</w:t>
      </w:r>
    </w:p>
    <w:sectPr w:rsidR="002A0C55" w:rsidRPr="007F6A9C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C09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CE1"/>
    <w:multiLevelType w:val="hybridMultilevel"/>
    <w:tmpl w:val="13FAE326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31787"/>
    <w:multiLevelType w:val="multilevel"/>
    <w:tmpl w:val="AC9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7FEC"/>
    <w:multiLevelType w:val="hybridMultilevel"/>
    <w:tmpl w:val="77464ECC"/>
    <w:lvl w:ilvl="0" w:tplc="3C62E6CA">
      <w:numFmt w:val="bullet"/>
      <w:lvlText w:val="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EAC5C39"/>
    <w:multiLevelType w:val="hybridMultilevel"/>
    <w:tmpl w:val="7B9EFA0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B65B1"/>
    <w:multiLevelType w:val="hybridMultilevel"/>
    <w:tmpl w:val="25FEEF3C"/>
    <w:lvl w:ilvl="0" w:tplc="713475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7DED"/>
    <w:multiLevelType w:val="hybridMultilevel"/>
    <w:tmpl w:val="7834C30E"/>
    <w:lvl w:ilvl="0" w:tplc="82D6CB7A">
      <w:start w:val="1"/>
      <w:numFmt w:val="decimal"/>
      <w:lvlText w:val="%1."/>
      <w:lvlJc w:val="left"/>
      <w:pPr>
        <w:tabs>
          <w:tab w:val="num" w:pos="2240"/>
        </w:tabs>
        <w:ind w:left="76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0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500C"/>
    <w:multiLevelType w:val="hybridMultilevel"/>
    <w:tmpl w:val="40E63E48"/>
    <w:lvl w:ilvl="0" w:tplc="75FCA892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729CE"/>
    <w:multiLevelType w:val="hybridMultilevel"/>
    <w:tmpl w:val="E70A0CEC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D2BAC506"/>
    <w:lvl w:ilvl="0" w:tplc="0419000F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D422D"/>
    <w:multiLevelType w:val="hybridMultilevel"/>
    <w:tmpl w:val="E59AC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91038"/>
    <w:multiLevelType w:val="multilevel"/>
    <w:tmpl w:val="B0F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71D21"/>
    <w:multiLevelType w:val="hybridMultilevel"/>
    <w:tmpl w:val="7EB2C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8B0C1F"/>
    <w:multiLevelType w:val="hybridMultilevel"/>
    <w:tmpl w:val="7ABCE2F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3B78BC56">
      <w:start w:val="1"/>
      <w:numFmt w:val="decimal"/>
      <w:lvlText w:val="%2."/>
      <w:lvlJc w:val="left"/>
      <w:pPr>
        <w:tabs>
          <w:tab w:val="num" w:pos="2557"/>
        </w:tabs>
        <w:ind w:left="18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>
    <w:nsid w:val="430A1DAF"/>
    <w:multiLevelType w:val="hybridMultilevel"/>
    <w:tmpl w:val="0854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F9417F"/>
    <w:multiLevelType w:val="hybridMultilevel"/>
    <w:tmpl w:val="6AE07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6244C"/>
    <w:multiLevelType w:val="hybridMultilevel"/>
    <w:tmpl w:val="40F4542C"/>
    <w:lvl w:ilvl="0" w:tplc="ED602C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8519E"/>
    <w:multiLevelType w:val="multilevel"/>
    <w:tmpl w:val="9C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C7B30"/>
    <w:multiLevelType w:val="hybridMultilevel"/>
    <w:tmpl w:val="4442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016B79"/>
    <w:multiLevelType w:val="hybridMultilevel"/>
    <w:tmpl w:val="8D8477B0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5E818DD"/>
    <w:multiLevelType w:val="hybridMultilevel"/>
    <w:tmpl w:val="2D66F122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A1AD8C0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7"/>
  </w:num>
  <w:num w:numId="5">
    <w:abstractNumId w:val="5"/>
  </w:num>
  <w:num w:numId="6">
    <w:abstractNumId w:val="4"/>
  </w:num>
  <w:num w:numId="7">
    <w:abstractNumId w:val="26"/>
  </w:num>
  <w:num w:numId="8">
    <w:abstractNumId w:val="9"/>
  </w:num>
  <w:num w:numId="9">
    <w:abstractNumId w:val="21"/>
  </w:num>
  <w:num w:numId="10">
    <w:abstractNumId w:val="8"/>
  </w:num>
  <w:num w:numId="11">
    <w:abstractNumId w:val="16"/>
  </w:num>
  <w:num w:numId="12">
    <w:abstractNumId w:val="0"/>
  </w:num>
  <w:num w:numId="13">
    <w:abstractNumId w:val="10"/>
  </w:num>
  <w:num w:numId="14">
    <w:abstractNumId w:val="20"/>
  </w:num>
  <w:num w:numId="15">
    <w:abstractNumId w:val="24"/>
  </w:num>
  <w:num w:numId="16">
    <w:abstractNumId w:val="13"/>
  </w:num>
  <w:num w:numId="17">
    <w:abstractNumId w:val="11"/>
  </w:num>
  <w:num w:numId="18">
    <w:abstractNumId w:val="3"/>
  </w:num>
  <w:num w:numId="19">
    <w:abstractNumId w:val="1"/>
  </w:num>
  <w:num w:numId="20">
    <w:abstractNumId w:val="17"/>
  </w:num>
  <w:num w:numId="21">
    <w:abstractNumId w:val="15"/>
  </w:num>
  <w:num w:numId="22">
    <w:abstractNumId w:val="27"/>
  </w:num>
  <w:num w:numId="23">
    <w:abstractNumId w:val="25"/>
  </w:num>
  <w:num w:numId="24">
    <w:abstractNumId w:val="2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1055C"/>
    <w:rsid w:val="00020F4E"/>
    <w:rsid w:val="00035623"/>
    <w:rsid w:val="000407A8"/>
    <w:rsid w:val="0006259D"/>
    <w:rsid w:val="00066533"/>
    <w:rsid w:val="000776FD"/>
    <w:rsid w:val="00093FBE"/>
    <w:rsid w:val="000A26A5"/>
    <w:rsid w:val="000B5EAA"/>
    <w:rsid w:val="000C4E1B"/>
    <w:rsid w:val="000D4974"/>
    <w:rsid w:val="000D6737"/>
    <w:rsid w:val="000D7931"/>
    <w:rsid w:val="00115CAD"/>
    <w:rsid w:val="00122244"/>
    <w:rsid w:val="00135843"/>
    <w:rsid w:val="001438A6"/>
    <w:rsid w:val="00165311"/>
    <w:rsid w:val="001863F4"/>
    <w:rsid w:val="00190B00"/>
    <w:rsid w:val="001926FD"/>
    <w:rsid w:val="00197ED3"/>
    <w:rsid w:val="001A1E47"/>
    <w:rsid w:val="001B2BDB"/>
    <w:rsid w:val="001D5933"/>
    <w:rsid w:val="001D63AD"/>
    <w:rsid w:val="001E2E58"/>
    <w:rsid w:val="002001EE"/>
    <w:rsid w:val="0020767D"/>
    <w:rsid w:val="00214210"/>
    <w:rsid w:val="002226C9"/>
    <w:rsid w:val="002403D9"/>
    <w:rsid w:val="00241587"/>
    <w:rsid w:val="00241DB2"/>
    <w:rsid w:val="00242EEC"/>
    <w:rsid w:val="00257CB0"/>
    <w:rsid w:val="00265BE2"/>
    <w:rsid w:val="00265FF7"/>
    <w:rsid w:val="00272627"/>
    <w:rsid w:val="0027411D"/>
    <w:rsid w:val="002753D8"/>
    <w:rsid w:val="002A0C55"/>
    <w:rsid w:val="002C16C4"/>
    <w:rsid w:val="002C7B95"/>
    <w:rsid w:val="002D1295"/>
    <w:rsid w:val="002D7BB3"/>
    <w:rsid w:val="002E63D3"/>
    <w:rsid w:val="002E6D1E"/>
    <w:rsid w:val="00301E10"/>
    <w:rsid w:val="003057F9"/>
    <w:rsid w:val="003062D0"/>
    <w:rsid w:val="00327157"/>
    <w:rsid w:val="003311F7"/>
    <w:rsid w:val="00331F80"/>
    <w:rsid w:val="0035225A"/>
    <w:rsid w:val="00353B69"/>
    <w:rsid w:val="00355137"/>
    <w:rsid w:val="003805CE"/>
    <w:rsid w:val="00382182"/>
    <w:rsid w:val="00385543"/>
    <w:rsid w:val="003857E3"/>
    <w:rsid w:val="003A3DFD"/>
    <w:rsid w:val="003A61FA"/>
    <w:rsid w:val="003B4E57"/>
    <w:rsid w:val="003C25B2"/>
    <w:rsid w:val="003D6654"/>
    <w:rsid w:val="003E3ACB"/>
    <w:rsid w:val="003F084E"/>
    <w:rsid w:val="004057D1"/>
    <w:rsid w:val="00421364"/>
    <w:rsid w:val="004271F4"/>
    <w:rsid w:val="00450690"/>
    <w:rsid w:val="0048552A"/>
    <w:rsid w:val="004978BD"/>
    <w:rsid w:val="004B7F8A"/>
    <w:rsid w:val="004D2F2E"/>
    <w:rsid w:val="004D641B"/>
    <w:rsid w:val="004F4C33"/>
    <w:rsid w:val="0050061C"/>
    <w:rsid w:val="00566FE3"/>
    <w:rsid w:val="005A1D68"/>
    <w:rsid w:val="005E1098"/>
    <w:rsid w:val="00622C40"/>
    <w:rsid w:val="006255CB"/>
    <w:rsid w:val="006337D3"/>
    <w:rsid w:val="00644F5B"/>
    <w:rsid w:val="00654E84"/>
    <w:rsid w:val="006579AF"/>
    <w:rsid w:val="00665B98"/>
    <w:rsid w:val="0068372C"/>
    <w:rsid w:val="006A086E"/>
    <w:rsid w:val="006B2402"/>
    <w:rsid w:val="006B74BD"/>
    <w:rsid w:val="006B7E0B"/>
    <w:rsid w:val="00712617"/>
    <w:rsid w:val="00715C5E"/>
    <w:rsid w:val="00721260"/>
    <w:rsid w:val="00735D1E"/>
    <w:rsid w:val="00741544"/>
    <w:rsid w:val="00753001"/>
    <w:rsid w:val="0075527C"/>
    <w:rsid w:val="0076167D"/>
    <w:rsid w:val="0076340B"/>
    <w:rsid w:val="0076567E"/>
    <w:rsid w:val="007868B0"/>
    <w:rsid w:val="007A4950"/>
    <w:rsid w:val="007C69A0"/>
    <w:rsid w:val="007D13D8"/>
    <w:rsid w:val="007D354B"/>
    <w:rsid w:val="007E5604"/>
    <w:rsid w:val="007F465A"/>
    <w:rsid w:val="007F6A9C"/>
    <w:rsid w:val="007F75B7"/>
    <w:rsid w:val="00801CAE"/>
    <w:rsid w:val="008039DD"/>
    <w:rsid w:val="008047E9"/>
    <w:rsid w:val="00804FC8"/>
    <w:rsid w:val="008367A9"/>
    <w:rsid w:val="00842294"/>
    <w:rsid w:val="00843F7A"/>
    <w:rsid w:val="008530FF"/>
    <w:rsid w:val="00886FCE"/>
    <w:rsid w:val="008C118B"/>
    <w:rsid w:val="008C2611"/>
    <w:rsid w:val="008F3CB4"/>
    <w:rsid w:val="008F3EDF"/>
    <w:rsid w:val="009077F1"/>
    <w:rsid w:val="0092093A"/>
    <w:rsid w:val="009369E1"/>
    <w:rsid w:val="009449CF"/>
    <w:rsid w:val="00972ACC"/>
    <w:rsid w:val="00992420"/>
    <w:rsid w:val="009C041B"/>
    <w:rsid w:val="009E14B0"/>
    <w:rsid w:val="009E2E9F"/>
    <w:rsid w:val="009F27EC"/>
    <w:rsid w:val="00A03F8F"/>
    <w:rsid w:val="00A0438B"/>
    <w:rsid w:val="00A30B87"/>
    <w:rsid w:val="00A61C85"/>
    <w:rsid w:val="00A66591"/>
    <w:rsid w:val="00A71F79"/>
    <w:rsid w:val="00A764B3"/>
    <w:rsid w:val="00A83C1C"/>
    <w:rsid w:val="00A86EBA"/>
    <w:rsid w:val="00AB0672"/>
    <w:rsid w:val="00AC1028"/>
    <w:rsid w:val="00AD7120"/>
    <w:rsid w:val="00AD77BA"/>
    <w:rsid w:val="00B01747"/>
    <w:rsid w:val="00B05673"/>
    <w:rsid w:val="00B15FD9"/>
    <w:rsid w:val="00B22FA3"/>
    <w:rsid w:val="00B364BD"/>
    <w:rsid w:val="00B53E06"/>
    <w:rsid w:val="00B661D0"/>
    <w:rsid w:val="00B72C26"/>
    <w:rsid w:val="00B73EE4"/>
    <w:rsid w:val="00B7792C"/>
    <w:rsid w:val="00B93657"/>
    <w:rsid w:val="00BA0942"/>
    <w:rsid w:val="00BB0C3A"/>
    <w:rsid w:val="00BC5666"/>
    <w:rsid w:val="00BC5924"/>
    <w:rsid w:val="00BC7FEB"/>
    <w:rsid w:val="00BE32B9"/>
    <w:rsid w:val="00BE33F4"/>
    <w:rsid w:val="00BF255F"/>
    <w:rsid w:val="00BF6175"/>
    <w:rsid w:val="00C221EA"/>
    <w:rsid w:val="00C234FA"/>
    <w:rsid w:val="00C24791"/>
    <w:rsid w:val="00C4370E"/>
    <w:rsid w:val="00C56D12"/>
    <w:rsid w:val="00C63D1F"/>
    <w:rsid w:val="00C7628D"/>
    <w:rsid w:val="00C86799"/>
    <w:rsid w:val="00C94E48"/>
    <w:rsid w:val="00CA5EEA"/>
    <w:rsid w:val="00CB6F30"/>
    <w:rsid w:val="00CC15C8"/>
    <w:rsid w:val="00CC2969"/>
    <w:rsid w:val="00CF1ED4"/>
    <w:rsid w:val="00CF5A06"/>
    <w:rsid w:val="00D008C9"/>
    <w:rsid w:val="00D040D9"/>
    <w:rsid w:val="00D04419"/>
    <w:rsid w:val="00D06E06"/>
    <w:rsid w:val="00D13400"/>
    <w:rsid w:val="00D53102"/>
    <w:rsid w:val="00D53DDF"/>
    <w:rsid w:val="00D622D8"/>
    <w:rsid w:val="00D65921"/>
    <w:rsid w:val="00DB683D"/>
    <w:rsid w:val="00DD3C72"/>
    <w:rsid w:val="00DD7503"/>
    <w:rsid w:val="00DE58AA"/>
    <w:rsid w:val="00DF0A70"/>
    <w:rsid w:val="00DF1072"/>
    <w:rsid w:val="00DF68F1"/>
    <w:rsid w:val="00E10972"/>
    <w:rsid w:val="00E261A3"/>
    <w:rsid w:val="00E511DF"/>
    <w:rsid w:val="00E64B65"/>
    <w:rsid w:val="00E715D5"/>
    <w:rsid w:val="00E8322C"/>
    <w:rsid w:val="00E84A3E"/>
    <w:rsid w:val="00E91AC9"/>
    <w:rsid w:val="00EB2C55"/>
    <w:rsid w:val="00EB3085"/>
    <w:rsid w:val="00EB5A7E"/>
    <w:rsid w:val="00EC01A2"/>
    <w:rsid w:val="00EC66CC"/>
    <w:rsid w:val="00ED38CB"/>
    <w:rsid w:val="00F1112E"/>
    <w:rsid w:val="00F12D61"/>
    <w:rsid w:val="00F16486"/>
    <w:rsid w:val="00F24FFC"/>
    <w:rsid w:val="00F418FA"/>
    <w:rsid w:val="00F46091"/>
    <w:rsid w:val="00F47BE6"/>
    <w:rsid w:val="00F56602"/>
    <w:rsid w:val="00F61E80"/>
    <w:rsid w:val="00F73272"/>
    <w:rsid w:val="00F81EFF"/>
    <w:rsid w:val="00FD3AE4"/>
    <w:rsid w:val="00FD6413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uiPriority w:val="99"/>
    <w:qFormat/>
    <w:rsid w:val="003805CE"/>
    <w:pPr>
      <w:ind w:left="720"/>
      <w:contextualSpacing/>
    </w:pPr>
  </w:style>
  <w:style w:type="paragraph" w:styleId="a6">
    <w:name w:val="Body Text"/>
    <w:basedOn w:val="a1"/>
    <w:link w:val="a7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F6175"/>
    <w:rPr>
      <w:rFonts w:cs="Times New Roman"/>
      <w:lang w:eastAsia="en-US"/>
    </w:rPr>
  </w:style>
  <w:style w:type="paragraph" w:styleId="a8">
    <w:name w:val="Plain Text"/>
    <w:basedOn w:val="a1"/>
    <w:link w:val="a9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BF6175"/>
    <w:rPr>
      <w:rFonts w:cs="Times New Roman"/>
      <w:lang w:eastAsia="en-US"/>
    </w:rPr>
  </w:style>
  <w:style w:type="paragraph" w:customStyle="1" w:styleId="ac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paragraph" w:styleId="ad">
    <w:name w:val="List"/>
    <w:basedOn w:val="a1"/>
    <w:unhideWhenUsed/>
    <w:rsid w:val="00A83C1C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ae">
    <w:name w:val="Balloon Text"/>
    <w:basedOn w:val="a1"/>
    <w:link w:val="af"/>
    <w:semiHidden/>
    <w:unhideWhenUsed/>
    <w:rsid w:val="00EB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semiHidden/>
    <w:rsid w:val="00EB2C5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uiPriority w:val="99"/>
    <w:qFormat/>
    <w:rsid w:val="003805CE"/>
    <w:pPr>
      <w:ind w:left="720"/>
      <w:contextualSpacing/>
    </w:pPr>
  </w:style>
  <w:style w:type="paragraph" w:styleId="a6">
    <w:name w:val="Body Text"/>
    <w:basedOn w:val="a1"/>
    <w:link w:val="a7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F6175"/>
    <w:rPr>
      <w:rFonts w:cs="Times New Roman"/>
      <w:lang w:eastAsia="en-US"/>
    </w:rPr>
  </w:style>
  <w:style w:type="paragraph" w:styleId="a8">
    <w:name w:val="Plain Text"/>
    <w:basedOn w:val="a1"/>
    <w:link w:val="a9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BF6175"/>
    <w:rPr>
      <w:rFonts w:cs="Times New Roman"/>
      <w:lang w:eastAsia="en-US"/>
    </w:rPr>
  </w:style>
  <w:style w:type="paragraph" w:customStyle="1" w:styleId="ac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paragraph" w:styleId="ad">
    <w:name w:val="List"/>
    <w:basedOn w:val="a1"/>
    <w:unhideWhenUsed/>
    <w:rsid w:val="00A83C1C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ae">
    <w:name w:val="Balloon Text"/>
    <w:basedOn w:val="a1"/>
    <w:link w:val="af"/>
    <w:semiHidden/>
    <w:unhideWhenUsed/>
    <w:rsid w:val="00EB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semiHidden/>
    <w:rsid w:val="00EB2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7C6E9090873F4F8DBBFEB21DD74BBC" ma:contentTypeVersion="0" ma:contentTypeDescription="Создание документа." ma:contentTypeScope="" ma:versionID="2cb6ac58e02eff5a7101aed3c5ab8e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132F67-19A1-40E6-B13F-21B2C30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6DF1D9-189A-4399-9D74-CF99B207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F5DE-D01B-49BE-AE67-97502E7677CA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ДеканатУФФ3</cp:lastModifiedBy>
  <cp:revision>5</cp:revision>
  <cp:lastPrinted>2016-10-20T15:44:00Z</cp:lastPrinted>
  <dcterms:created xsi:type="dcterms:W3CDTF">2016-10-20T15:50:00Z</dcterms:created>
  <dcterms:modified xsi:type="dcterms:W3CDTF">2017-03-01T11:46:00Z</dcterms:modified>
</cp:coreProperties>
</file>