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6527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665279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«Инвестиционная оценка и управление стоимостью бизнеса»</w:t>
      </w: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65279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65279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665279">
        <w:rPr>
          <w:rFonts w:ascii="Times New Roman" w:hAnsi="Times New Roman"/>
          <w:i/>
          <w:color w:val="000000"/>
          <w:sz w:val="24"/>
          <w:szCs w:val="24"/>
          <w:lang w:eastAsia="zh-CN"/>
        </w:rPr>
        <w:t>профиль: «Финансы и кредит»</w:t>
      </w:r>
    </w:p>
    <w:p w:rsidR="00665279" w:rsidRPr="00665279" w:rsidRDefault="00665279" w:rsidP="0066527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65279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66527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</w:t>
      </w: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6527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ФГОС </w:t>
      </w:r>
      <w:r w:rsidR="00F0549C" w:rsidRPr="0066527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ВО </w:t>
      </w:r>
      <w:r w:rsidRPr="0066527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665279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B0B8F" w:rsidRPr="00665279" w:rsidRDefault="009B0B8F" w:rsidP="0066527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65279" w:rsidRPr="00665279" w:rsidRDefault="00665279" w:rsidP="00665279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665279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9621E0" w:rsidRPr="00546DD9" w:rsidRDefault="009B0B8F" w:rsidP="009621E0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337C0F" w:rsidRPr="00665279">
        <w:rPr>
          <w:rFonts w:ascii="Times New Roman" w:hAnsi="Times New Roman"/>
          <w:sz w:val="24"/>
          <w:szCs w:val="24"/>
          <w:lang w:eastAsia="ru-RU"/>
        </w:rPr>
        <w:t xml:space="preserve">Б1.В.ДВ.04.01 </w:t>
      </w:r>
      <w:r w:rsidRPr="00665279">
        <w:rPr>
          <w:rFonts w:ascii="Times New Roman" w:hAnsi="Times New Roman"/>
          <w:sz w:val="24"/>
          <w:szCs w:val="24"/>
          <w:lang w:eastAsia="ru-RU"/>
        </w:rPr>
        <w:t xml:space="preserve">«Инвестиционная оценка и управление стоимостью бизнеса»  </w:t>
      </w:r>
      <w:bookmarkEnd w:id="0"/>
      <w:bookmarkEnd w:id="1"/>
      <w:r w:rsidR="009621E0" w:rsidRPr="00546DD9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относится к вариативной  части учебного плана, </w:t>
      </w:r>
      <w:r w:rsidR="00D42350">
        <w:rPr>
          <w:rFonts w:ascii="Times New Roman" w:eastAsia="Times New Roman" w:hAnsi="Times New Roman"/>
          <w:sz w:val="24"/>
          <w:szCs w:val="24"/>
          <w:lang w:eastAsia="ru-RU"/>
        </w:rPr>
        <w:t>модулю дисциплин по выбору.</w:t>
      </w:r>
    </w:p>
    <w:p w:rsidR="00665279" w:rsidRPr="00665279" w:rsidRDefault="00665279" w:rsidP="009621E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B0B8F" w:rsidRPr="00665279" w:rsidRDefault="009B0B8F" w:rsidP="0066527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Целью изучения дисциплины «Инвестиционная оценка и управление стоимостью бизнеса» является получение и закрепление студентами знаний в области теории и практики инвестиционной оценки и управления стоимостью бизнеса предприятия. Теоретические знания и практические навыки в этой области предпринимательства необходимы при решении актуальных вопросов реструктуризации (создание новых бизнес линий, изменение организационной структуры предприятия), и реорганизации бизнеса (покупки-продажи, слияния, выделения, объединения, поглощения), и организации проведения оценочных работ, а также обоснования производственно-коммерческих, инвестиционных и финансовых решений с позиций изменения рыночной капитализации предприятия.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9B0B8F" w:rsidRPr="00665279" w:rsidRDefault="009B0B8F" w:rsidP="00665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1) определение значения и направления использования оценки и управления стоимостью предприятия в рыночной экономике;</w:t>
      </w:r>
    </w:p>
    <w:p w:rsidR="009B0B8F" w:rsidRPr="00665279" w:rsidRDefault="009B0B8F" w:rsidP="00665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2) рассмотрение информационной составляющей в оценке стоимости предприятия (бизнеса);</w:t>
      </w:r>
    </w:p>
    <w:p w:rsidR="009B0B8F" w:rsidRPr="00665279" w:rsidRDefault="009B0B8F" w:rsidP="00665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3) изучение подходов и методов инвестиционной оценки стоимости предприятия, сферы применения, достоинства и недостатки каждого подхода;</w:t>
      </w:r>
    </w:p>
    <w:p w:rsidR="009B0B8F" w:rsidRPr="00665279" w:rsidRDefault="009B0B8F" w:rsidP="00665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4) овладение практическими навыками оценки стоимости предприятий на основе изученных методов и подходов;</w:t>
      </w:r>
    </w:p>
    <w:p w:rsidR="009B0B8F" w:rsidRPr="00665279" w:rsidRDefault="009B0B8F" w:rsidP="006652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5) изучение способов управления стоимостью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9B0B8F" w:rsidRPr="00665279" w:rsidRDefault="009B0B8F" w:rsidP="00665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ОК – 6 - способностью использовать основы правовых знаний в различных сферах деятельности</w:t>
      </w:r>
    </w:p>
    <w:p w:rsidR="009B0B8F" w:rsidRPr="00665279" w:rsidRDefault="009B0B8F" w:rsidP="00665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</w:t>
      </w:r>
    </w:p>
    <w:p w:rsidR="009B0B8F" w:rsidRPr="00665279" w:rsidRDefault="009B0B8F" w:rsidP="00665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9B0B8F" w:rsidRPr="00665279" w:rsidRDefault="009B0B8F" w:rsidP="00665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ПК-1 –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9B0B8F" w:rsidRPr="00665279" w:rsidRDefault="009B0B8F" w:rsidP="00665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ПК – 2 -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9B0B8F" w:rsidRPr="00665279" w:rsidRDefault="009B0B8F" w:rsidP="00665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ПК - 3- 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9B0B8F" w:rsidRPr="00665279" w:rsidRDefault="009B0B8F" w:rsidP="006652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lastRenderedPageBreak/>
        <w:t>ПК -11 -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9B0B8F" w:rsidRPr="00665279" w:rsidRDefault="009B0B8F" w:rsidP="006652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B8F" w:rsidRPr="00665279" w:rsidRDefault="009B0B8F" w:rsidP="00665279">
      <w:pPr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65279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Раздел 1. Предмет, метод, цели и задачи инвестиционной оценки и управления стоимостью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1. Понятие и основные цели инвестиционной оценки и управления стоимостью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 2. Основные принципы управления стоимостью бизнеса  и его оценки.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3. Основные этапы процедуры оценки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Раздел 2. Правовое регулирование деятельности по оценке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 4. Организация и стандарты оценочной деятельности в России.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 5. Международные стандарты оценки.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Раздел 3. Методические приемы оценки стоимости предприятия (бизнеса). Учет фактора времени при инвестиционной оценке стоимости предприятия.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 6. Понятие денежного потока.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Тема  7. Учет фактора времени при оценке денежных потоков.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Раздел 4. Подготовка информации для проведения работ по оценке стоимости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 xml:space="preserve">Раздел 5. Доходный подход в теории управления стоимостью бизнеса и его оценки. Метод дисконтированных денежных потоков. 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Раздел 6. Сравнительный подход к оценке стоимости бизнеса.</w:t>
      </w:r>
    </w:p>
    <w:p w:rsidR="009B0B8F" w:rsidRPr="00665279" w:rsidRDefault="009B0B8F" w:rsidP="0066527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Раздел 7. Практические вопросы управления стоимостью капитала и стоимостью бизнеса.</w:t>
      </w:r>
    </w:p>
    <w:p w:rsidR="009B0B8F" w:rsidRPr="00665279" w:rsidRDefault="009B0B8F" w:rsidP="00665279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665279">
        <w:rPr>
          <w:rFonts w:ascii="Times New Roman" w:hAnsi="Times New Roman"/>
          <w:sz w:val="24"/>
          <w:szCs w:val="24"/>
        </w:rPr>
        <w:t>Объем дисц</w:t>
      </w:r>
      <w:bookmarkStart w:id="3" w:name="_GoBack"/>
      <w:bookmarkEnd w:id="3"/>
      <w:r w:rsidRPr="00665279">
        <w:rPr>
          <w:rFonts w:ascii="Times New Roman" w:hAnsi="Times New Roman"/>
          <w:sz w:val="24"/>
          <w:szCs w:val="24"/>
        </w:rPr>
        <w:t>иплины «</w:t>
      </w:r>
      <w:r w:rsidRPr="00665279">
        <w:rPr>
          <w:rFonts w:ascii="Times New Roman" w:hAnsi="Times New Roman"/>
          <w:sz w:val="24"/>
          <w:szCs w:val="24"/>
          <w:lang w:eastAsia="ru-RU"/>
        </w:rPr>
        <w:t>Инвестиционная оценка и управление стоимостью бизнеса</w:t>
      </w:r>
      <w:r w:rsidRPr="00665279">
        <w:rPr>
          <w:rFonts w:ascii="Times New Roman" w:hAnsi="Times New Roman"/>
          <w:sz w:val="24"/>
          <w:szCs w:val="24"/>
        </w:rPr>
        <w:t>»- 216 часов, в том числе 70 часов аудиторных.</w:t>
      </w:r>
    </w:p>
    <w:p w:rsidR="009B0B8F" w:rsidRPr="00665279" w:rsidRDefault="009B0B8F" w:rsidP="00665279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665279">
        <w:rPr>
          <w:rFonts w:ascii="Times New Roman" w:hAnsi="Times New Roman"/>
          <w:sz w:val="24"/>
          <w:szCs w:val="24"/>
        </w:rPr>
        <w:t>Семестр</w:t>
      </w:r>
      <w:r w:rsidR="00665279" w:rsidRPr="00665279">
        <w:rPr>
          <w:rFonts w:ascii="Times New Roman" w:hAnsi="Times New Roman"/>
          <w:sz w:val="24"/>
          <w:szCs w:val="24"/>
        </w:rPr>
        <w:t xml:space="preserve"> -</w:t>
      </w:r>
      <w:r w:rsidRPr="00665279">
        <w:rPr>
          <w:rFonts w:ascii="Times New Roman" w:hAnsi="Times New Roman"/>
          <w:sz w:val="24"/>
          <w:szCs w:val="24"/>
        </w:rPr>
        <w:t xml:space="preserve"> седьмой.</w:t>
      </w:r>
    </w:p>
    <w:p w:rsidR="009B0B8F" w:rsidRPr="00665279" w:rsidRDefault="009B0B8F" w:rsidP="00665279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665279">
        <w:rPr>
          <w:rFonts w:ascii="Times New Roman" w:hAnsi="Times New Roman"/>
          <w:sz w:val="24"/>
          <w:szCs w:val="24"/>
        </w:rPr>
        <w:t>Форма промежуточного контроля – зачет с оценкой.</w:t>
      </w:r>
    </w:p>
    <w:p w:rsidR="009B0B8F" w:rsidRPr="00665279" w:rsidRDefault="009B0B8F" w:rsidP="0066527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9B0B8F" w:rsidRPr="00665279" w:rsidRDefault="009B0B8F" w:rsidP="00665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279">
        <w:rPr>
          <w:rFonts w:ascii="Times New Roman" w:hAnsi="Times New Roman"/>
          <w:sz w:val="24"/>
          <w:szCs w:val="24"/>
          <w:lang w:eastAsia="ru-RU"/>
        </w:rPr>
        <w:t>Разработчик</w:t>
      </w:r>
      <w:r w:rsidR="00337C0F" w:rsidRPr="00665279">
        <w:rPr>
          <w:rFonts w:ascii="Times New Roman" w:hAnsi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 </w:t>
      </w:r>
      <w:r w:rsidRPr="00665279">
        <w:rPr>
          <w:rFonts w:ascii="Times New Roman" w:hAnsi="Times New Roman"/>
          <w:sz w:val="24"/>
          <w:szCs w:val="24"/>
          <w:lang w:eastAsia="ru-RU"/>
        </w:rPr>
        <w:t>Тихонова И.Ю.</w:t>
      </w:r>
    </w:p>
    <w:sectPr w:rsidR="009B0B8F" w:rsidRPr="00665279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F9B"/>
    <w:rsid w:val="00135007"/>
    <w:rsid w:val="00173312"/>
    <w:rsid w:val="00186FE4"/>
    <w:rsid w:val="0019211E"/>
    <w:rsid w:val="001D769D"/>
    <w:rsid w:val="001E3945"/>
    <w:rsid w:val="00274A04"/>
    <w:rsid w:val="003274A7"/>
    <w:rsid w:val="00337C0F"/>
    <w:rsid w:val="0035760A"/>
    <w:rsid w:val="003866AA"/>
    <w:rsid w:val="00396178"/>
    <w:rsid w:val="00396390"/>
    <w:rsid w:val="00397CF1"/>
    <w:rsid w:val="00440DB6"/>
    <w:rsid w:val="00444698"/>
    <w:rsid w:val="004D5C39"/>
    <w:rsid w:val="005430AE"/>
    <w:rsid w:val="005F78F2"/>
    <w:rsid w:val="0060135A"/>
    <w:rsid w:val="00606D54"/>
    <w:rsid w:val="0064643C"/>
    <w:rsid w:val="00665279"/>
    <w:rsid w:val="00684E9F"/>
    <w:rsid w:val="006A73EF"/>
    <w:rsid w:val="006B4F6D"/>
    <w:rsid w:val="00736990"/>
    <w:rsid w:val="00751AD4"/>
    <w:rsid w:val="007A30AF"/>
    <w:rsid w:val="00806569"/>
    <w:rsid w:val="00811E4F"/>
    <w:rsid w:val="0082597D"/>
    <w:rsid w:val="00886E23"/>
    <w:rsid w:val="008B385E"/>
    <w:rsid w:val="008C3E2E"/>
    <w:rsid w:val="00917972"/>
    <w:rsid w:val="009621E0"/>
    <w:rsid w:val="009736F0"/>
    <w:rsid w:val="00991E70"/>
    <w:rsid w:val="009B0B8F"/>
    <w:rsid w:val="00A20704"/>
    <w:rsid w:val="00B0178E"/>
    <w:rsid w:val="00B063AE"/>
    <w:rsid w:val="00BC6B7D"/>
    <w:rsid w:val="00BD2607"/>
    <w:rsid w:val="00C67357"/>
    <w:rsid w:val="00CE32E3"/>
    <w:rsid w:val="00CE642F"/>
    <w:rsid w:val="00CF7F9B"/>
    <w:rsid w:val="00D23DA8"/>
    <w:rsid w:val="00D42350"/>
    <w:rsid w:val="00D61FB9"/>
    <w:rsid w:val="00DA69D0"/>
    <w:rsid w:val="00DB028C"/>
    <w:rsid w:val="00E25BC6"/>
    <w:rsid w:val="00E77F50"/>
    <w:rsid w:val="00F0549C"/>
    <w:rsid w:val="00F32ECB"/>
    <w:rsid w:val="00F40514"/>
    <w:rsid w:val="00F62D93"/>
    <w:rsid w:val="00F73470"/>
    <w:rsid w:val="00FB530F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74A7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74A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3916</Characters>
  <Application>Microsoft Office Word</Application>
  <DocSecurity>0</DocSecurity>
  <Lines>32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Горохова</cp:lastModifiedBy>
  <cp:revision>15</cp:revision>
  <dcterms:created xsi:type="dcterms:W3CDTF">2016-10-08T15:00:00Z</dcterms:created>
  <dcterms:modified xsi:type="dcterms:W3CDTF">2017-03-09T12:28:00Z</dcterms:modified>
</cp:coreProperties>
</file>