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7B027E" w:rsidRDefault="00CF7F9B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7B027E" w:rsidRDefault="00CF7F9B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E96639"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Эконометрика</w:t>
      </w: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7B027E" w:rsidRDefault="00CF7F9B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7B027E" w:rsidRDefault="00CF7F9B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B027E" w:rsidRPr="007B027E" w:rsidRDefault="007B027E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F7F9B" w:rsidRPr="007B027E" w:rsidRDefault="00CF7F9B" w:rsidP="00662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B027E"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7B027E"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  <w:r w:rsidR="007B027E" w:rsidRPr="007B0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B027E" w:rsidRPr="007B027E" w:rsidRDefault="007B027E" w:rsidP="00662313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284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B027E">
        <w:rPr>
          <w:rFonts w:ascii="Times New Roman" w:eastAsia="Cambria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7B027E" w:rsidRDefault="00CF7F9B" w:rsidP="0066231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F0BFC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.Б.11 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6639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Эконометрика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E96639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учебного плана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изучения.</w:t>
      </w:r>
    </w:p>
    <w:p w:rsidR="007B027E" w:rsidRPr="007B027E" w:rsidRDefault="007B027E" w:rsidP="00662313">
      <w:pPr>
        <w:numPr>
          <w:ilvl w:val="0"/>
          <w:numId w:val="4"/>
        </w:numPr>
        <w:tabs>
          <w:tab w:val="left" w:pos="360"/>
          <w:tab w:val="left" w:pos="567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7E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bookmarkEnd w:id="0"/>
    <w:bookmarkEnd w:id="1"/>
    <w:p w:rsidR="00E96639" w:rsidRPr="007B027E" w:rsidRDefault="00E96639" w:rsidP="0066231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«Эконометрика» является формирование компетентности в области взаимосвязанных методов и технологий обработки статистических данных, позволяющих описать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7B027E" w:rsidRDefault="00CF7F9B" w:rsidP="0066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E96639" w:rsidRPr="007B027E" w:rsidRDefault="00E96639" w:rsidP="0066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методологию эконометрики.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методы формирования информационной базы эконометрики, в т.ч. </w:t>
      </w: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исследования вид.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Изучить оценку параметров модели МНК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39" w:rsidRPr="007B027E" w:rsidRDefault="00E96639" w:rsidP="0066231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+mn-ea" w:hAnsi="Times New Roman" w:cs="Times New Roman"/>
          <w:sz w:val="24"/>
          <w:szCs w:val="24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экономической деятельности.</w:t>
      </w:r>
    </w:p>
    <w:p w:rsidR="00CF7F9B" w:rsidRPr="00662313" w:rsidRDefault="00CF7F9B" w:rsidP="00662313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62313" w:rsidRPr="00662313" w:rsidRDefault="00662313" w:rsidP="006623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66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</w:t>
      </w:r>
      <w:r w:rsidRPr="0066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 быть сформированы следующие </w:t>
      </w:r>
      <w:r w:rsidRPr="0066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</w:p>
    <w:p w:rsidR="00E41238" w:rsidRPr="007B027E" w:rsidRDefault="00E41238" w:rsidP="006623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ПК-4 – способностью на основе описания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явлений строить стандартные эконометрические модели, анализировать и содержательно интерпретировать полученные результаты.</w:t>
      </w:r>
    </w:p>
    <w:p w:rsidR="00E41238" w:rsidRPr="007B027E" w:rsidRDefault="00E41238" w:rsidP="006623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27E">
        <w:rPr>
          <w:rFonts w:ascii="Times New Roman" w:hAnsi="Times New Roman" w:cs="Times New Roman"/>
          <w:sz w:val="24"/>
          <w:szCs w:val="24"/>
        </w:rPr>
        <w:t xml:space="preserve">ПК-6 – способностью анализировать и интерпретировать данные отечественной и зарубежной статистики о социально- </w:t>
      </w:r>
      <w:proofErr w:type="gramStart"/>
      <w:r w:rsidRPr="007B027E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7B027E">
        <w:rPr>
          <w:rFonts w:ascii="Times New Roman" w:hAnsi="Times New Roman" w:cs="Times New Roman"/>
          <w:sz w:val="24"/>
          <w:szCs w:val="24"/>
        </w:rPr>
        <w:t xml:space="preserve"> и явлениях, выявлять тенденции изменения социально-экономических показателей.</w:t>
      </w:r>
    </w:p>
    <w:p w:rsidR="00CF7F9B" w:rsidRPr="007B027E" w:rsidRDefault="00CF7F9B" w:rsidP="00662313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7B027E" w:rsidRDefault="00CF7F9B" w:rsidP="00662313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E4402A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эконометрического исследования. Парная линейная регрессионная модель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027E" w:rsidRDefault="00CF7F9B" w:rsidP="00662313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E4402A"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Множественный линейный регрессионный анализ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027E" w:rsidRDefault="00CF7F9B" w:rsidP="00662313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E4402A" w:rsidRPr="007B027E">
        <w:rPr>
          <w:rFonts w:ascii="Times New Roman" w:hAnsi="Times New Roman" w:cs="Times New Roman"/>
          <w:sz w:val="24"/>
          <w:szCs w:val="24"/>
        </w:rPr>
        <w:t>Различные аспекты множественной линейной регрессии</w:t>
      </w: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402A" w:rsidRPr="007B027E" w:rsidRDefault="00E4402A" w:rsidP="00662313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«Временные ряды: основные понятия и определения»</w:t>
      </w:r>
    </w:p>
    <w:p w:rsidR="00E4402A" w:rsidRPr="007B027E" w:rsidRDefault="00E4402A" w:rsidP="00662313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«Системы одновременных уравнений»</w:t>
      </w:r>
    </w:p>
    <w:p w:rsidR="00F73470" w:rsidRPr="007B027E" w:rsidRDefault="00F73470" w:rsidP="0066231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7B027E" w:rsidRDefault="00CF7F9B" w:rsidP="0066231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8441D" w:rsidRPr="007B027E">
        <w:rPr>
          <w:rFonts w:ascii="Times New Roman" w:eastAsia="Times New Roman" w:hAnsi="Times New Roman" w:cs="Times New Roman"/>
          <w:sz w:val="24"/>
          <w:szCs w:val="24"/>
        </w:rPr>
        <w:t>Эконометрика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»- 1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A74755" w:rsidRPr="007B027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CF7F9B" w:rsidRPr="007B027E" w:rsidRDefault="00CF7F9B" w:rsidP="00662313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четвертый.</w:t>
      </w:r>
    </w:p>
    <w:p w:rsidR="00CF7F9B" w:rsidRPr="007B027E" w:rsidRDefault="00CF7F9B" w:rsidP="0066231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7E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7B027E" w:rsidRPr="007B027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8441D" w:rsidRPr="007B027E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7B0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7B027E" w:rsidRDefault="00CF7F9B" w:rsidP="0066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7B027E" w:rsidRDefault="00CF7F9B" w:rsidP="0066231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Разработчик: </w:t>
      </w:r>
      <w:r w:rsidR="007B027E"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7B027E" w:rsidRPr="007B027E">
        <w:rPr>
          <w:rFonts w:ascii="Times New Roman" w:hAnsi="Times New Roman" w:cs="Times New Roman"/>
          <w:sz w:val="24"/>
          <w:szCs w:val="24"/>
        </w:rPr>
        <w:t xml:space="preserve">доцент кафедры экономического анализа и статистики </w:t>
      </w:r>
      <w:r w:rsidR="0058441D" w:rsidRPr="007B027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Фролова Н.В.</w:t>
      </w:r>
    </w:p>
    <w:p w:rsidR="00CF7F9B" w:rsidRPr="007B027E" w:rsidRDefault="00CF7F9B" w:rsidP="00662313">
      <w:pPr>
        <w:spacing w:line="240" w:lineRule="auto"/>
        <w:rPr>
          <w:sz w:val="24"/>
          <w:szCs w:val="24"/>
        </w:rPr>
      </w:pPr>
    </w:p>
    <w:p w:rsidR="004D5C39" w:rsidRPr="007B027E" w:rsidRDefault="004D5C39" w:rsidP="00662313">
      <w:pPr>
        <w:spacing w:line="240" w:lineRule="auto"/>
        <w:rPr>
          <w:sz w:val="24"/>
          <w:szCs w:val="24"/>
        </w:rPr>
      </w:pPr>
    </w:p>
    <w:sectPr w:rsidR="004D5C39" w:rsidRPr="007B027E" w:rsidSect="00AB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4D5C39"/>
    <w:rsid w:val="0058441D"/>
    <w:rsid w:val="00662313"/>
    <w:rsid w:val="006A3C3E"/>
    <w:rsid w:val="00721A7B"/>
    <w:rsid w:val="007B027E"/>
    <w:rsid w:val="00A53D39"/>
    <w:rsid w:val="00A74755"/>
    <w:rsid w:val="00AB3D73"/>
    <w:rsid w:val="00CF0083"/>
    <w:rsid w:val="00CF0BFC"/>
    <w:rsid w:val="00CF7F9B"/>
    <w:rsid w:val="00D01923"/>
    <w:rsid w:val="00E41238"/>
    <w:rsid w:val="00E4402A"/>
    <w:rsid w:val="00E96639"/>
    <w:rsid w:val="00F73470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7</cp:revision>
  <dcterms:created xsi:type="dcterms:W3CDTF">2016-10-18T12:15:00Z</dcterms:created>
  <dcterms:modified xsi:type="dcterms:W3CDTF">2017-03-06T10:17:00Z</dcterms:modified>
</cp:coreProperties>
</file>