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DFE" w:rsidRPr="00923949" w:rsidRDefault="00EF1DFE" w:rsidP="000909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3949">
        <w:rPr>
          <w:rFonts w:ascii="Times New Roman" w:hAnsi="Times New Roman" w:cs="Times New Roman"/>
          <w:sz w:val="24"/>
          <w:szCs w:val="24"/>
        </w:rPr>
        <w:t xml:space="preserve">Аннотация  рабочей программы дисциплины </w:t>
      </w:r>
    </w:p>
    <w:p w:rsidR="00EF1DFE" w:rsidRPr="00923949" w:rsidRDefault="00EF1DFE" w:rsidP="0009092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23949">
        <w:rPr>
          <w:rFonts w:ascii="Times New Roman" w:hAnsi="Times New Roman" w:cs="Times New Roman"/>
          <w:i/>
          <w:sz w:val="24"/>
          <w:szCs w:val="24"/>
          <w:u w:val="single"/>
        </w:rPr>
        <w:t>«Институциональная экономика»</w:t>
      </w:r>
    </w:p>
    <w:p w:rsidR="00EF1DFE" w:rsidRPr="00923949" w:rsidRDefault="00EF1DFE" w:rsidP="000909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3949">
        <w:rPr>
          <w:rFonts w:ascii="Times New Roman" w:hAnsi="Times New Roman" w:cs="Times New Roman"/>
          <w:sz w:val="24"/>
          <w:szCs w:val="24"/>
        </w:rPr>
        <w:t>Направление подготовки</w:t>
      </w:r>
    </w:p>
    <w:p w:rsidR="00EF1DFE" w:rsidRPr="00923949" w:rsidRDefault="00EF1DFE" w:rsidP="0009092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23949">
        <w:rPr>
          <w:rFonts w:ascii="Times New Roman" w:hAnsi="Times New Roman" w:cs="Times New Roman"/>
          <w:sz w:val="24"/>
          <w:szCs w:val="24"/>
          <w:u w:val="single"/>
        </w:rPr>
        <w:t xml:space="preserve">38.03.01  </w:t>
      </w:r>
      <w:r w:rsidRPr="00923949">
        <w:rPr>
          <w:rFonts w:ascii="Times New Roman" w:hAnsi="Times New Roman" w:cs="Times New Roman"/>
          <w:i/>
          <w:sz w:val="24"/>
          <w:szCs w:val="24"/>
          <w:u w:val="single"/>
        </w:rPr>
        <w:t xml:space="preserve"> «Экономика»</w:t>
      </w:r>
    </w:p>
    <w:p w:rsidR="00EF1DFE" w:rsidRPr="00923949" w:rsidRDefault="00EF1DFE" w:rsidP="000909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949">
        <w:rPr>
          <w:rFonts w:ascii="Times New Roman" w:hAnsi="Times New Roman" w:cs="Times New Roman"/>
          <w:sz w:val="24"/>
          <w:szCs w:val="24"/>
        </w:rPr>
        <w:t>Профиль: «Экономика предприятия и организации», «Финансы и кредит», «Бухгалтерский учет, анализ и аудит»</w:t>
      </w:r>
    </w:p>
    <w:p w:rsidR="00090924" w:rsidRPr="00923949" w:rsidRDefault="00090924" w:rsidP="00090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0AB2" w:rsidRPr="00923949" w:rsidRDefault="00EF1DFE" w:rsidP="000909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3949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соответствует требованиям ФГОС </w:t>
      </w:r>
      <w:proofErr w:type="gramStart"/>
      <w:r w:rsidRPr="00923949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923949">
        <w:rPr>
          <w:rFonts w:ascii="Times New Roman" w:eastAsia="Times New Roman" w:hAnsi="Times New Roman" w:cs="Times New Roman"/>
          <w:sz w:val="24"/>
          <w:szCs w:val="24"/>
        </w:rPr>
        <w:t xml:space="preserve"> по направлению </w:t>
      </w:r>
      <w:r w:rsidRPr="00923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38.03.01 Экономика</w:t>
      </w:r>
      <w:r w:rsidR="00090924" w:rsidRPr="00923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923949" w:rsidRPr="00923949" w:rsidRDefault="00923949" w:rsidP="00090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3949" w:rsidRPr="00923949" w:rsidRDefault="00C40AB2" w:rsidP="00923949">
      <w:pPr>
        <w:pStyle w:val="a3"/>
        <w:numPr>
          <w:ilvl w:val="0"/>
          <w:numId w:val="8"/>
        </w:numPr>
        <w:tabs>
          <w:tab w:val="left" w:pos="142"/>
          <w:tab w:val="left" w:pos="284"/>
        </w:tabs>
        <w:jc w:val="both"/>
        <w:rPr>
          <w:rFonts w:eastAsia="Cambria"/>
          <w:b/>
          <w:lang w:eastAsia="en-US"/>
        </w:rPr>
      </w:pPr>
      <w:r w:rsidRPr="00923949">
        <w:rPr>
          <w:rFonts w:eastAsia="Cambria"/>
          <w:b/>
          <w:lang w:eastAsia="en-US"/>
        </w:rPr>
        <w:t>Место дисциплины в структуре ОПОП:</w:t>
      </w:r>
    </w:p>
    <w:p w:rsidR="00090924" w:rsidRPr="00923949" w:rsidRDefault="00EF1DFE" w:rsidP="0009092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4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Б</w:t>
      </w:r>
      <w:proofErr w:type="gramStart"/>
      <w:r w:rsidRPr="0092394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923949">
        <w:rPr>
          <w:rFonts w:ascii="Times New Roman" w:eastAsia="Times New Roman" w:hAnsi="Times New Roman" w:cs="Times New Roman"/>
          <w:sz w:val="24"/>
          <w:szCs w:val="24"/>
          <w:lang w:eastAsia="ru-RU"/>
        </w:rPr>
        <w:t>.Б.09.04 «</w:t>
      </w:r>
      <w:r w:rsidRPr="00923949">
        <w:rPr>
          <w:rFonts w:ascii="Times New Roman" w:hAnsi="Times New Roman" w:cs="Times New Roman"/>
          <w:sz w:val="24"/>
          <w:szCs w:val="24"/>
        </w:rPr>
        <w:t>Институциональная экономика</w:t>
      </w:r>
      <w:r w:rsidRPr="0092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bookmarkStart w:id="0" w:name="_Toc43727970"/>
      <w:bookmarkStart w:id="1" w:name="_Toc339543312"/>
      <w:r w:rsidR="00090924" w:rsidRPr="00923949">
        <w:rPr>
          <w:rFonts w:ascii="Times New Roman" w:hAnsi="Times New Roman" w:cs="Times New Roman"/>
          <w:sz w:val="24"/>
          <w:szCs w:val="24"/>
        </w:rPr>
        <w:t xml:space="preserve">входит в модуль «Экономическая теория» базовой части блока Б1. «Дисциплины (модули)»  учебного плана и является обязательной для изучения.  </w:t>
      </w:r>
    </w:p>
    <w:p w:rsidR="00090924" w:rsidRPr="00923949" w:rsidRDefault="00090924" w:rsidP="00923949">
      <w:pPr>
        <w:pStyle w:val="a3"/>
        <w:numPr>
          <w:ilvl w:val="0"/>
          <w:numId w:val="8"/>
        </w:numPr>
        <w:tabs>
          <w:tab w:val="left" w:pos="360"/>
        </w:tabs>
        <w:spacing w:before="120"/>
        <w:jc w:val="both"/>
        <w:rPr>
          <w:b/>
        </w:rPr>
      </w:pPr>
      <w:r w:rsidRPr="00923949">
        <w:rPr>
          <w:b/>
        </w:rPr>
        <w:t>Цель и задачи дисциплины, требования к результатам освоения дисциплины:</w:t>
      </w:r>
    </w:p>
    <w:p w:rsidR="00EF1DFE" w:rsidRPr="00923949" w:rsidRDefault="00EF1DFE" w:rsidP="00090924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_Toc339543313"/>
      <w:bookmarkEnd w:id="0"/>
      <w:bookmarkEnd w:id="1"/>
      <w:r w:rsidRPr="00923949">
        <w:rPr>
          <w:rFonts w:ascii="Times New Roman" w:hAnsi="Times New Roman" w:cs="Times New Roman"/>
          <w:sz w:val="24"/>
          <w:szCs w:val="24"/>
        </w:rPr>
        <w:t xml:space="preserve">Целью учебной дисциплины «Институциональная экономика» является </w:t>
      </w:r>
      <w:r w:rsidRPr="00923949">
        <w:rPr>
          <w:rFonts w:ascii="Times New Roman" w:hAnsi="Times New Roman" w:cs="Times New Roman"/>
          <w:bCs/>
          <w:sz w:val="24"/>
          <w:szCs w:val="24"/>
        </w:rPr>
        <w:t xml:space="preserve">расширить представление студентов об альтернативных направлениях экономической теории; изучить базовые концепции  основных направлений </w:t>
      </w:r>
      <w:proofErr w:type="spellStart"/>
      <w:r w:rsidRPr="00923949">
        <w:rPr>
          <w:rFonts w:ascii="Times New Roman" w:hAnsi="Times New Roman" w:cs="Times New Roman"/>
          <w:bCs/>
          <w:sz w:val="24"/>
          <w:szCs w:val="24"/>
        </w:rPr>
        <w:t>институционализма</w:t>
      </w:r>
      <w:proofErr w:type="spellEnd"/>
      <w:r w:rsidRPr="00923949">
        <w:rPr>
          <w:rFonts w:ascii="Times New Roman" w:hAnsi="Times New Roman" w:cs="Times New Roman"/>
          <w:bCs/>
          <w:sz w:val="24"/>
          <w:szCs w:val="24"/>
        </w:rPr>
        <w:t xml:space="preserve">, методы институциональной экономики; сформировать  умения  анализировать экономическую политику государства; </w:t>
      </w:r>
      <w:r w:rsidRPr="00923949">
        <w:rPr>
          <w:rFonts w:ascii="Times New Roman" w:hAnsi="Times New Roman" w:cs="Times New Roman"/>
          <w:sz w:val="24"/>
          <w:szCs w:val="24"/>
        </w:rPr>
        <w:t xml:space="preserve">выработать навыки работы с соответствующим инструментарием для решения практических проблем. </w:t>
      </w:r>
    </w:p>
    <w:p w:rsidR="00C40AB2" w:rsidRPr="00923949" w:rsidRDefault="00C40AB2" w:rsidP="000909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39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теории статистики определяются содержанием и спецификой ее предмета и метода и в более детальном виде являются следующими:</w:t>
      </w:r>
    </w:p>
    <w:bookmarkEnd w:id="2"/>
    <w:p w:rsidR="00EF1DFE" w:rsidRPr="00923949" w:rsidRDefault="00EF1DFE" w:rsidP="00090924">
      <w:pPr>
        <w:widowControl w:val="0"/>
        <w:numPr>
          <w:ilvl w:val="0"/>
          <w:numId w:val="6"/>
        </w:numPr>
        <w:tabs>
          <w:tab w:val="clear" w:pos="1440"/>
          <w:tab w:val="num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3949">
        <w:rPr>
          <w:rFonts w:ascii="Times New Roman" w:hAnsi="Times New Roman" w:cs="Times New Roman"/>
          <w:sz w:val="24"/>
          <w:szCs w:val="24"/>
        </w:rPr>
        <w:t>изучение основных теорий, существующих в рамках  институциональной экономики;  анализ сравнительных возможностей этих теорий;</w:t>
      </w:r>
    </w:p>
    <w:p w:rsidR="00EF1DFE" w:rsidRPr="00C40AB2" w:rsidRDefault="00EF1DFE" w:rsidP="00090924">
      <w:pPr>
        <w:widowControl w:val="0"/>
        <w:numPr>
          <w:ilvl w:val="0"/>
          <w:numId w:val="6"/>
        </w:numPr>
        <w:tabs>
          <w:tab w:val="clear" w:pos="1440"/>
          <w:tab w:val="num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3949">
        <w:rPr>
          <w:rFonts w:ascii="Times New Roman" w:hAnsi="Times New Roman" w:cs="Times New Roman"/>
          <w:sz w:val="24"/>
          <w:szCs w:val="24"/>
        </w:rPr>
        <w:t>формирование</w:t>
      </w:r>
      <w:r w:rsidRPr="00C40AB2">
        <w:rPr>
          <w:rFonts w:ascii="Times New Roman" w:hAnsi="Times New Roman" w:cs="Times New Roman"/>
          <w:sz w:val="24"/>
          <w:szCs w:val="24"/>
        </w:rPr>
        <w:t xml:space="preserve"> комплексного представления о закономерностях  функционирования  институтов  современной  экономики;</w:t>
      </w:r>
    </w:p>
    <w:p w:rsidR="00EF1DFE" w:rsidRDefault="00EF1DFE" w:rsidP="00090924">
      <w:pPr>
        <w:widowControl w:val="0"/>
        <w:numPr>
          <w:ilvl w:val="0"/>
          <w:numId w:val="6"/>
        </w:numPr>
        <w:tabs>
          <w:tab w:val="clear" w:pos="1440"/>
          <w:tab w:val="num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0AB2">
        <w:rPr>
          <w:rFonts w:ascii="Times New Roman" w:hAnsi="Times New Roman" w:cs="Times New Roman"/>
          <w:sz w:val="24"/>
          <w:szCs w:val="24"/>
        </w:rPr>
        <w:t>выработка у студентов навыка анализа реальных экономических ситуаций с использованием инструментария институциональной экономики.</w:t>
      </w:r>
    </w:p>
    <w:p w:rsidR="00923949" w:rsidRPr="00C40AB2" w:rsidRDefault="00923949" w:rsidP="0092394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DFE" w:rsidRPr="00C40AB2" w:rsidRDefault="00EF1DFE" w:rsidP="00090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AB2">
        <w:rPr>
          <w:rFonts w:ascii="Times New Roman" w:hAnsi="Times New Roman" w:cs="Times New Roman"/>
          <w:sz w:val="24"/>
          <w:szCs w:val="24"/>
        </w:rPr>
        <w:t>Для успешного освоения дисциплины «Институциональная экономика», студент должен:</w:t>
      </w:r>
    </w:p>
    <w:p w:rsidR="00EF1DFE" w:rsidRPr="00C40AB2" w:rsidRDefault="00EF1DFE" w:rsidP="00923949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AB2">
        <w:rPr>
          <w:rFonts w:ascii="Times New Roman" w:hAnsi="Times New Roman" w:cs="Times New Roman"/>
          <w:sz w:val="24"/>
          <w:szCs w:val="24"/>
        </w:rPr>
        <w:t>Знать:</w:t>
      </w:r>
    </w:p>
    <w:p w:rsidR="00EF1DFE" w:rsidRPr="00C40AB2" w:rsidRDefault="00EF1DFE" w:rsidP="00923949">
      <w:pPr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AB2">
        <w:rPr>
          <w:rFonts w:ascii="Times New Roman" w:hAnsi="Times New Roman" w:cs="Times New Roman"/>
          <w:spacing w:val="-7"/>
          <w:sz w:val="24"/>
          <w:szCs w:val="24"/>
        </w:rPr>
        <w:t xml:space="preserve">Основные понятия,  категории институциональной экономики. </w:t>
      </w:r>
    </w:p>
    <w:p w:rsidR="00EF1DFE" w:rsidRPr="00C40AB2" w:rsidRDefault="00EF1DFE" w:rsidP="00923949">
      <w:pPr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AB2">
        <w:rPr>
          <w:rFonts w:ascii="Times New Roman" w:hAnsi="Times New Roman" w:cs="Times New Roman"/>
          <w:spacing w:val="-7"/>
          <w:sz w:val="24"/>
          <w:szCs w:val="24"/>
        </w:rPr>
        <w:t xml:space="preserve"> Особенности  ведущих школ и направлений  институциональной теории. </w:t>
      </w:r>
    </w:p>
    <w:p w:rsidR="00EF1DFE" w:rsidRPr="00C40AB2" w:rsidRDefault="00EF1DFE" w:rsidP="00923949">
      <w:pPr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AB2">
        <w:rPr>
          <w:rFonts w:ascii="Times New Roman" w:hAnsi="Times New Roman" w:cs="Times New Roman"/>
          <w:sz w:val="24"/>
          <w:szCs w:val="24"/>
        </w:rPr>
        <w:t xml:space="preserve">Основные особенности российской экономики, ее институциональную </w:t>
      </w:r>
    </w:p>
    <w:p w:rsidR="00EF1DFE" w:rsidRPr="00C40AB2" w:rsidRDefault="00EF1DFE" w:rsidP="00923949">
      <w:pPr>
        <w:pStyle w:val="a3"/>
        <w:shd w:val="clear" w:color="auto" w:fill="FFFFFF"/>
        <w:ind w:left="0"/>
      </w:pPr>
      <w:r w:rsidRPr="00C40AB2">
        <w:t xml:space="preserve">структуру, направления экономической политики государства. </w:t>
      </w:r>
    </w:p>
    <w:p w:rsidR="00EF1DFE" w:rsidRPr="00C40AB2" w:rsidRDefault="00EF1DFE" w:rsidP="00923949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AB2">
        <w:rPr>
          <w:rFonts w:ascii="Times New Roman" w:hAnsi="Times New Roman" w:cs="Times New Roman"/>
          <w:sz w:val="24"/>
          <w:szCs w:val="24"/>
        </w:rPr>
        <w:t>Уметь:</w:t>
      </w:r>
    </w:p>
    <w:p w:rsidR="00EF1DFE" w:rsidRPr="00C40AB2" w:rsidRDefault="00EF1DFE" w:rsidP="00923949">
      <w:pPr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AB2">
        <w:rPr>
          <w:rFonts w:ascii="Times New Roman" w:hAnsi="Times New Roman" w:cs="Times New Roman"/>
          <w:spacing w:val="-13"/>
          <w:sz w:val="24"/>
          <w:szCs w:val="24"/>
        </w:rPr>
        <w:t xml:space="preserve">Использовать источники экономической, социальной, управленческой информации    в профессиональной деятельности.   </w:t>
      </w:r>
    </w:p>
    <w:p w:rsidR="00EF1DFE" w:rsidRPr="00C40AB2" w:rsidRDefault="00EF1DFE" w:rsidP="00923949">
      <w:pPr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AB2">
        <w:rPr>
          <w:rFonts w:ascii="Times New Roman" w:hAnsi="Times New Roman" w:cs="Times New Roman"/>
          <w:spacing w:val="-13"/>
          <w:sz w:val="24"/>
          <w:szCs w:val="24"/>
        </w:rPr>
        <w:t>Осуществлять выбор инструментальных сре</w:t>
      </w:r>
      <w:proofErr w:type="gramStart"/>
      <w:r w:rsidRPr="00C40AB2">
        <w:rPr>
          <w:rFonts w:ascii="Times New Roman" w:hAnsi="Times New Roman" w:cs="Times New Roman"/>
          <w:spacing w:val="-13"/>
          <w:sz w:val="24"/>
          <w:szCs w:val="24"/>
        </w:rPr>
        <w:t>дств дл</w:t>
      </w:r>
      <w:proofErr w:type="gramEnd"/>
      <w:r w:rsidRPr="00C40AB2">
        <w:rPr>
          <w:rFonts w:ascii="Times New Roman" w:hAnsi="Times New Roman" w:cs="Times New Roman"/>
          <w:spacing w:val="-13"/>
          <w:sz w:val="24"/>
          <w:szCs w:val="24"/>
        </w:rPr>
        <w:t xml:space="preserve">я обработки экономических данных в соответствии с   институциональным подходом, анализировать результаты расчетов и обосновывать полученные выводы </w:t>
      </w:r>
    </w:p>
    <w:p w:rsidR="00EF1DFE" w:rsidRPr="00C40AB2" w:rsidRDefault="00EF1DFE" w:rsidP="00923949">
      <w:pPr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AB2">
        <w:rPr>
          <w:rFonts w:ascii="Times New Roman" w:hAnsi="Times New Roman" w:cs="Times New Roman"/>
          <w:sz w:val="24"/>
          <w:szCs w:val="24"/>
        </w:rPr>
        <w:t>Анализировать во взаимосвязи экономические институты на микр</w:t>
      </w:r>
      <w:proofErr w:type="gramStart"/>
      <w:r w:rsidRPr="00C40AB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40AB2">
        <w:rPr>
          <w:rFonts w:ascii="Times New Roman" w:hAnsi="Times New Roman" w:cs="Times New Roman"/>
          <w:sz w:val="24"/>
          <w:szCs w:val="24"/>
        </w:rPr>
        <w:t xml:space="preserve"> и макроуровне.</w:t>
      </w:r>
    </w:p>
    <w:p w:rsidR="00EF1DFE" w:rsidRPr="00C40AB2" w:rsidRDefault="00EF1DFE" w:rsidP="00923949">
      <w:pPr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AB2">
        <w:rPr>
          <w:rFonts w:ascii="Times New Roman" w:hAnsi="Times New Roman" w:cs="Times New Roman"/>
          <w:spacing w:val="-13"/>
          <w:sz w:val="24"/>
          <w:szCs w:val="24"/>
        </w:rPr>
        <w:t>Выявлять проблемы экономического характера при анализе конкретных ситуаций, предлагать способы их решения с учетом критериев социально-экономической эффективности, оценки рисков и возможных социально-экономических последствий.</w:t>
      </w:r>
    </w:p>
    <w:p w:rsidR="00EF1DFE" w:rsidRPr="00C40AB2" w:rsidRDefault="00EF1DFE" w:rsidP="00923949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AB2">
        <w:rPr>
          <w:rFonts w:ascii="Times New Roman" w:hAnsi="Times New Roman" w:cs="Times New Roman"/>
          <w:sz w:val="24"/>
          <w:szCs w:val="24"/>
        </w:rPr>
        <w:t>Владеть:</w:t>
      </w:r>
    </w:p>
    <w:p w:rsidR="00EF1DFE" w:rsidRPr="00C40AB2" w:rsidRDefault="00EF1DFE" w:rsidP="00923949">
      <w:pPr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AB2">
        <w:rPr>
          <w:rFonts w:ascii="Times New Roman" w:hAnsi="Times New Roman" w:cs="Times New Roman"/>
          <w:spacing w:val="-14"/>
          <w:sz w:val="24"/>
          <w:szCs w:val="24"/>
        </w:rPr>
        <w:t xml:space="preserve">Владеть методологией  институционального анализа </w:t>
      </w:r>
    </w:p>
    <w:p w:rsidR="00EF1DFE" w:rsidRPr="00C40AB2" w:rsidRDefault="00EF1DFE" w:rsidP="00923949">
      <w:pPr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AB2">
        <w:rPr>
          <w:rFonts w:ascii="Times New Roman" w:hAnsi="Times New Roman" w:cs="Times New Roman"/>
          <w:spacing w:val="-14"/>
          <w:sz w:val="24"/>
          <w:szCs w:val="24"/>
        </w:rPr>
        <w:t xml:space="preserve">Навыками принятия управленческих решений с позиций  </w:t>
      </w:r>
      <w:proofErr w:type="gramStart"/>
      <w:r w:rsidRPr="00C40AB2">
        <w:rPr>
          <w:rFonts w:ascii="Times New Roman" w:hAnsi="Times New Roman" w:cs="Times New Roman"/>
          <w:spacing w:val="-14"/>
          <w:sz w:val="24"/>
          <w:szCs w:val="24"/>
        </w:rPr>
        <w:t>институциональной</w:t>
      </w:r>
      <w:proofErr w:type="gramEnd"/>
      <w:r w:rsidRPr="00C40AB2">
        <w:rPr>
          <w:rFonts w:ascii="Times New Roman" w:hAnsi="Times New Roman" w:cs="Times New Roman"/>
          <w:spacing w:val="-14"/>
          <w:sz w:val="24"/>
          <w:szCs w:val="24"/>
        </w:rPr>
        <w:t xml:space="preserve">  </w:t>
      </w:r>
    </w:p>
    <w:p w:rsidR="00EF1DFE" w:rsidRPr="00C40AB2" w:rsidRDefault="00EF1DFE" w:rsidP="00923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AB2">
        <w:rPr>
          <w:rFonts w:ascii="Times New Roman" w:hAnsi="Times New Roman" w:cs="Times New Roman"/>
          <w:spacing w:val="-14"/>
          <w:sz w:val="24"/>
          <w:szCs w:val="24"/>
        </w:rPr>
        <w:t xml:space="preserve">экономики. </w:t>
      </w:r>
    </w:p>
    <w:p w:rsidR="00EF1DFE" w:rsidRPr="00C40AB2" w:rsidRDefault="00EF1DFE" w:rsidP="00090924">
      <w:pPr>
        <w:spacing w:after="0" w:line="240" w:lineRule="auto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C40AB2">
        <w:rPr>
          <w:rFonts w:ascii="Times New Roman" w:hAnsi="Times New Roman" w:cs="Times New Roman"/>
          <w:sz w:val="24"/>
          <w:szCs w:val="24"/>
        </w:rPr>
        <w:lastRenderedPageBreak/>
        <w:t xml:space="preserve">3.3 </w:t>
      </w:r>
      <w:r w:rsidRPr="00C40AB2">
        <w:rPr>
          <w:rFonts w:ascii="Times New Roman" w:hAnsi="Times New Roman" w:cs="Times New Roman"/>
          <w:spacing w:val="-14"/>
          <w:sz w:val="24"/>
          <w:szCs w:val="24"/>
        </w:rPr>
        <w:t>Навыками институционального подхода к анализу  социально – экономических проблем общества, возможных экономических последствий функционирования современных институтов.</w:t>
      </w:r>
    </w:p>
    <w:p w:rsidR="00EF1DFE" w:rsidRPr="00C40AB2" w:rsidRDefault="00EF1DFE" w:rsidP="00090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AB2">
        <w:rPr>
          <w:rFonts w:ascii="Times New Roman" w:hAnsi="Times New Roman" w:cs="Times New Roman"/>
          <w:sz w:val="24"/>
          <w:szCs w:val="24"/>
        </w:rPr>
        <w:t>Дисциплина изучается в пятом семестре, ее освоение базируется на знаниях, умениях и навыках полученных студентами при изучении курсов микроэкономики и макроэкономики.</w:t>
      </w:r>
    </w:p>
    <w:p w:rsidR="00EF1DFE" w:rsidRDefault="00EF1DFE" w:rsidP="00090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AB2">
        <w:rPr>
          <w:rFonts w:ascii="Times New Roman" w:hAnsi="Times New Roman" w:cs="Times New Roman"/>
          <w:sz w:val="24"/>
          <w:szCs w:val="24"/>
        </w:rPr>
        <w:t>Знания, умения и навыки, приобретенные студентами при изучении курса «Институциональная экономика» необходимы для дальнейшего успешного освоения дисциплин профессионального цикла и прохождения всех видов практики, ведения исследовательской работы в рамках студенческого научного общества, выполнения выпускной квалификационной работы.</w:t>
      </w:r>
    </w:p>
    <w:p w:rsidR="00C40AB2" w:rsidRPr="00CC12A6" w:rsidRDefault="00C40AB2" w:rsidP="00CC12A6">
      <w:pPr>
        <w:pStyle w:val="a3"/>
        <w:spacing w:before="120"/>
        <w:jc w:val="both"/>
      </w:pPr>
      <w:r w:rsidRPr="00CC12A6">
        <w:t>Требования к результатам освоения содержания дисци</w:t>
      </w:r>
      <w:bookmarkStart w:id="3" w:name="_GoBack"/>
      <w:bookmarkEnd w:id="3"/>
      <w:r w:rsidRPr="00CC12A6">
        <w:t>плины</w:t>
      </w:r>
    </w:p>
    <w:p w:rsidR="00C40AB2" w:rsidRPr="00EC6122" w:rsidRDefault="00C40AB2" w:rsidP="00090924">
      <w:pPr>
        <w:pStyle w:val="a3"/>
        <w:spacing w:before="120"/>
        <w:ind w:left="0"/>
        <w:jc w:val="both"/>
      </w:pPr>
      <w:r w:rsidRPr="00EC6122">
        <w:t>В результате освоения дисциплины должны быть сформированы следующие компетенции</w:t>
      </w:r>
    </w:p>
    <w:p w:rsidR="00EF1DFE" w:rsidRPr="00C40AB2" w:rsidRDefault="00EF1DFE" w:rsidP="00090924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23949">
        <w:rPr>
          <w:rFonts w:ascii="Times New Roman" w:hAnsi="Times New Roman" w:cs="Times New Roman"/>
          <w:sz w:val="24"/>
          <w:szCs w:val="24"/>
          <w:lang w:eastAsia="ru-RU"/>
        </w:rPr>
        <w:t>ОК-3</w:t>
      </w:r>
      <w:r w:rsidRPr="00923949">
        <w:rPr>
          <w:rFonts w:ascii="Times New Roman" w:hAnsi="Times New Roman" w:cs="Times New Roman"/>
          <w:sz w:val="24"/>
          <w:szCs w:val="24"/>
        </w:rPr>
        <w:t xml:space="preserve"> -</w:t>
      </w:r>
      <w:r w:rsidRPr="00C40AB2">
        <w:rPr>
          <w:rFonts w:ascii="Times New Roman" w:hAnsi="Times New Roman" w:cs="Times New Roman"/>
          <w:sz w:val="24"/>
          <w:szCs w:val="24"/>
        </w:rPr>
        <w:t xml:space="preserve"> способность использовать основы экономических знаний в различных сферах деятельности.</w:t>
      </w:r>
    </w:p>
    <w:p w:rsidR="00A43473" w:rsidRDefault="00EF1DFE" w:rsidP="00923949">
      <w:pPr>
        <w:pStyle w:val="a3"/>
        <w:numPr>
          <w:ilvl w:val="0"/>
          <w:numId w:val="8"/>
        </w:numPr>
        <w:spacing w:before="120"/>
        <w:jc w:val="both"/>
      </w:pPr>
      <w:r w:rsidRPr="00923949">
        <w:rPr>
          <w:b/>
        </w:rPr>
        <w:t>Содержание дисциплины</w:t>
      </w:r>
    </w:p>
    <w:p w:rsidR="00A43473" w:rsidRDefault="00A43473" w:rsidP="00A43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1. Введение в институциональный анализ</w:t>
      </w:r>
    </w:p>
    <w:p w:rsidR="00A43473" w:rsidRDefault="00A43473" w:rsidP="00A43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2. Нормы, правила, институты</w:t>
      </w:r>
    </w:p>
    <w:p w:rsidR="00A43473" w:rsidRDefault="00A43473" w:rsidP="00A43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3.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Трансакционные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издержки</w:t>
      </w:r>
    </w:p>
    <w:p w:rsidR="00A43473" w:rsidRDefault="00A43473" w:rsidP="00A43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4. Внешние эффекты и альтернативные режимы собственности</w:t>
      </w:r>
    </w:p>
    <w:p w:rsidR="00A43473" w:rsidRDefault="00A43473" w:rsidP="00A43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5. Рынок и фирма</w:t>
      </w:r>
    </w:p>
    <w:p w:rsidR="00A43473" w:rsidRDefault="00A43473" w:rsidP="00A43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6. Институциональная теория государства</w:t>
      </w:r>
    </w:p>
    <w:p w:rsidR="00A43473" w:rsidRPr="00A43473" w:rsidRDefault="00A43473" w:rsidP="00A43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Тема 7. Институциональные изменения</w:t>
      </w:r>
    </w:p>
    <w:p w:rsidR="00EF1DFE" w:rsidRPr="00C40AB2" w:rsidRDefault="00EF1DFE" w:rsidP="0009092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AB2">
        <w:rPr>
          <w:rFonts w:ascii="Times New Roman" w:hAnsi="Times New Roman" w:cs="Times New Roman"/>
          <w:sz w:val="24"/>
          <w:szCs w:val="24"/>
        </w:rPr>
        <w:t xml:space="preserve">Объем дисциплины «Институциональная экономика» 72 часа, в том числе </w:t>
      </w:r>
      <w:proofErr w:type="gramStart"/>
      <w:r w:rsidRPr="00C40AB2">
        <w:rPr>
          <w:rFonts w:ascii="Times New Roman" w:hAnsi="Times New Roman" w:cs="Times New Roman"/>
          <w:sz w:val="24"/>
          <w:szCs w:val="24"/>
        </w:rPr>
        <w:t>контактных</w:t>
      </w:r>
      <w:proofErr w:type="gramEnd"/>
      <w:r w:rsidRPr="00C40AB2">
        <w:rPr>
          <w:rFonts w:ascii="Times New Roman" w:hAnsi="Times New Roman" w:cs="Times New Roman"/>
          <w:sz w:val="24"/>
          <w:szCs w:val="24"/>
        </w:rPr>
        <w:t xml:space="preserve"> 44, аудиторных 42.</w:t>
      </w:r>
    </w:p>
    <w:p w:rsidR="00EF1DFE" w:rsidRPr="00C40AB2" w:rsidRDefault="00EF1DFE" w:rsidP="0009092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AB2">
        <w:rPr>
          <w:rFonts w:ascii="Times New Roman" w:hAnsi="Times New Roman" w:cs="Times New Roman"/>
          <w:sz w:val="24"/>
          <w:szCs w:val="24"/>
        </w:rPr>
        <w:t xml:space="preserve">Семестр </w:t>
      </w:r>
      <w:r w:rsidR="00923949">
        <w:rPr>
          <w:rFonts w:ascii="Times New Roman" w:hAnsi="Times New Roman" w:cs="Times New Roman"/>
          <w:sz w:val="24"/>
          <w:szCs w:val="24"/>
        </w:rPr>
        <w:t xml:space="preserve">- </w:t>
      </w:r>
      <w:r w:rsidRPr="00C40AB2">
        <w:rPr>
          <w:rFonts w:ascii="Times New Roman" w:hAnsi="Times New Roman" w:cs="Times New Roman"/>
          <w:sz w:val="24"/>
          <w:szCs w:val="24"/>
        </w:rPr>
        <w:t xml:space="preserve">пятый. </w:t>
      </w:r>
    </w:p>
    <w:p w:rsidR="00EF1DFE" w:rsidRPr="00C40AB2" w:rsidRDefault="00EF1DFE" w:rsidP="0009092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AB2">
        <w:rPr>
          <w:rFonts w:ascii="Times New Roman" w:hAnsi="Times New Roman" w:cs="Times New Roman"/>
          <w:sz w:val="24"/>
          <w:szCs w:val="24"/>
        </w:rPr>
        <w:t>Форма промежуточного контроля</w:t>
      </w:r>
      <w:r w:rsidR="00923949">
        <w:rPr>
          <w:rFonts w:ascii="Times New Roman" w:hAnsi="Times New Roman" w:cs="Times New Roman"/>
          <w:sz w:val="24"/>
          <w:szCs w:val="24"/>
        </w:rPr>
        <w:t xml:space="preserve"> - </w:t>
      </w:r>
      <w:r w:rsidRPr="00C40AB2">
        <w:rPr>
          <w:rFonts w:ascii="Times New Roman" w:hAnsi="Times New Roman" w:cs="Times New Roman"/>
          <w:sz w:val="24"/>
          <w:szCs w:val="24"/>
        </w:rPr>
        <w:t>зачет.</w:t>
      </w:r>
    </w:p>
    <w:p w:rsidR="00EF1DFE" w:rsidRPr="00C40AB2" w:rsidRDefault="00EF1DFE" w:rsidP="0009092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AB2">
        <w:rPr>
          <w:rFonts w:ascii="Times New Roman" w:hAnsi="Times New Roman" w:cs="Times New Roman"/>
          <w:sz w:val="24"/>
          <w:szCs w:val="24"/>
        </w:rPr>
        <w:t>Разработчик: зав. Кафедрой экономического анализа и статистики Лунева М.Н.</w:t>
      </w:r>
    </w:p>
    <w:p w:rsidR="00EF1DFE" w:rsidRPr="00C40AB2" w:rsidRDefault="00EF1DFE" w:rsidP="00C40AB2">
      <w:pPr>
        <w:spacing w:line="240" w:lineRule="auto"/>
        <w:rPr>
          <w:sz w:val="24"/>
          <w:szCs w:val="24"/>
        </w:rPr>
      </w:pPr>
    </w:p>
    <w:p w:rsidR="00463D77" w:rsidRPr="00C40AB2" w:rsidRDefault="00463D77" w:rsidP="00C40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1AD" w:rsidRPr="00C40AB2" w:rsidRDefault="006B31AD" w:rsidP="00C40AB2">
      <w:pPr>
        <w:spacing w:line="240" w:lineRule="auto"/>
        <w:rPr>
          <w:sz w:val="24"/>
          <w:szCs w:val="24"/>
        </w:rPr>
      </w:pPr>
    </w:p>
    <w:sectPr w:rsidR="006B31AD" w:rsidRPr="00C40AB2" w:rsidSect="00463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54D0"/>
    <w:multiLevelType w:val="hybridMultilevel"/>
    <w:tmpl w:val="03948210"/>
    <w:lvl w:ilvl="0" w:tplc="E032640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71172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40F412A2"/>
    <w:multiLevelType w:val="hybridMultilevel"/>
    <w:tmpl w:val="68064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B3DC6"/>
    <w:multiLevelType w:val="hybridMultilevel"/>
    <w:tmpl w:val="B414C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EC766FF"/>
    <w:multiLevelType w:val="hybridMultilevel"/>
    <w:tmpl w:val="C720AE92"/>
    <w:lvl w:ilvl="0" w:tplc="CC8CCA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1661D0"/>
    <w:multiLevelType w:val="hybridMultilevel"/>
    <w:tmpl w:val="745C816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4C1EED"/>
    <w:multiLevelType w:val="hybridMultilevel"/>
    <w:tmpl w:val="1502516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3D77"/>
    <w:rsid w:val="00090924"/>
    <w:rsid w:val="00345F74"/>
    <w:rsid w:val="00463D77"/>
    <w:rsid w:val="00611025"/>
    <w:rsid w:val="0068378F"/>
    <w:rsid w:val="006B31AD"/>
    <w:rsid w:val="00831A0B"/>
    <w:rsid w:val="008721AE"/>
    <w:rsid w:val="00923949"/>
    <w:rsid w:val="00A43473"/>
    <w:rsid w:val="00AB7389"/>
    <w:rsid w:val="00C40AB2"/>
    <w:rsid w:val="00CA1720"/>
    <w:rsid w:val="00CC12A6"/>
    <w:rsid w:val="00EF1DFE"/>
    <w:rsid w:val="00EF6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D77"/>
    <w:rPr>
      <w:rFonts w:ascii="Calibri" w:eastAsia="Calibri" w:hAnsi="Calibri" w:cs="Calibri"/>
      <w:color w:val="000000"/>
      <w:lang w:eastAsia="zh-CN"/>
    </w:rPr>
  </w:style>
  <w:style w:type="paragraph" w:styleId="2">
    <w:name w:val="heading 2"/>
    <w:basedOn w:val="a"/>
    <w:next w:val="a"/>
    <w:link w:val="20"/>
    <w:unhideWhenUsed/>
    <w:qFormat/>
    <w:rsid w:val="00463D7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3D7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463D77"/>
    <w:pPr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63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63D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23">
    <w:name w:val="Абзац списка2"/>
    <w:basedOn w:val="a"/>
    <w:rsid w:val="00463D77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ПИ(ф) ГОУ ВПО "РГТЭУ"</Company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2016-10-27T10:17:00Z</dcterms:created>
  <dcterms:modified xsi:type="dcterms:W3CDTF">2017-03-07T09:47:00Z</dcterms:modified>
</cp:coreProperties>
</file>