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530356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33D56">
        <w:rPr>
          <w:rFonts w:ascii="Times New Roman" w:hAnsi="Times New Roman"/>
          <w:sz w:val="28"/>
          <w:szCs w:val="28"/>
        </w:rPr>
        <w:t>Б1.</w:t>
      </w:r>
      <w:r w:rsidRPr="00514913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02.01</w:t>
      </w:r>
      <w:r w:rsidRPr="00B11D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«Деловые и научные коммуникации»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514913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D33D56" w:rsidRPr="00D33D56" w:rsidRDefault="009904BC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="00D33D56"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="00D33D56"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D33D56">
      <w:pPr>
        <w:numPr>
          <w:ilvl w:val="0"/>
          <w:numId w:val="35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9904BC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7429CD" w:rsidRPr="00514913" w:rsidRDefault="007429CD" w:rsidP="00D33D56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29CD">
        <w:rPr>
          <w:rFonts w:ascii="Times New Roman" w:hAnsi="Times New Roman"/>
          <w:sz w:val="28"/>
          <w:szCs w:val="28"/>
        </w:rPr>
        <w:t xml:space="preserve">Учебная дисциплина «Деловые и научные коммуникации» </w:t>
      </w:r>
      <w:bookmarkStart w:id="0" w:name="_GoBack"/>
      <w:r w:rsidRPr="007429CD">
        <w:rPr>
          <w:rFonts w:ascii="Times New Roman" w:hAnsi="Times New Roman"/>
          <w:sz w:val="28"/>
          <w:szCs w:val="28"/>
        </w:rPr>
        <w:t xml:space="preserve">относится к </w:t>
      </w:r>
      <w:r w:rsidR="00AC554E">
        <w:rPr>
          <w:rFonts w:ascii="Times New Roman" w:hAnsi="Times New Roman"/>
          <w:sz w:val="28"/>
          <w:szCs w:val="28"/>
        </w:rPr>
        <w:t xml:space="preserve">дисциплинарному модулю </w:t>
      </w:r>
      <w:r w:rsidR="00AC554E" w:rsidRPr="00D33D56">
        <w:rPr>
          <w:rFonts w:ascii="Times New Roman" w:hAnsi="Times New Roman"/>
          <w:sz w:val="28"/>
          <w:szCs w:val="28"/>
        </w:rPr>
        <w:t>Б1.</w:t>
      </w:r>
      <w:r w:rsidR="00AC554E" w:rsidRPr="00514913">
        <w:rPr>
          <w:rFonts w:ascii="Times New Roman" w:hAnsi="Times New Roman"/>
          <w:sz w:val="28"/>
          <w:szCs w:val="28"/>
        </w:rPr>
        <w:t>Б.</w:t>
      </w:r>
      <w:r w:rsidR="00AC554E">
        <w:rPr>
          <w:rFonts w:ascii="Times New Roman" w:hAnsi="Times New Roman"/>
          <w:sz w:val="28"/>
          <w:szCs w:val="28"/>
        </w:rPr>
        <w:t>02</w:t>
      </w:r>
      <w:r w:rsidR="00AC554E">
        <w:rPr>
          <w:rFonts w:ascii="Times New Roman" w:hAnsi="Times New Roman"/>
          <w:sz w:val="28"/>
          <w:szCs w:val="28"/>
        </w:rPr>
        <w:t xml:space="preserve"> «Современные теории управления» </w:t>
      </w:r>
      <w:r w:rsidRPr="007429CD">
        <w:rPr>
          <w:rFonts w:ascii="Times New Roman" w:hAnsi="Times New Roman"/>
          <w:sz w:val="28"/>
          <w:szCs w:val="28"/>
        </w:rPr>
        <w:t>ба</w:t>
      </w:r>
      <w:r w:rsidRPr="00514913">
        <w:rPr>
          <w:rFonts w:ascii="Times New Roman" w:hAnsi="Times New Roman"/>
          <w:sz w:val="28"/>
          <w:szCs w:val="28"/>
        </w:rPr>
        <w:t>зовой ч</w:t>
      </w:r>
      <w:r w:rsidRPr="00514913">
        <w:rPr>
          <w:rFonts w:ascii="Times New Roman" w:hAnsi="Times New Roman"/>
          <w:sz w:val="28"/>
          <w:szCs w:val="28"/>
        </w:rPr>
        <w:t>а</w:t>
      </w:r>
      <w:r w:rsidRPr="00514913">
        <w:rPr>
          <w:rFonts w:ascii="Times New Roman" w:hAnsi="Times New Roman"/>
          <w:sz w:val="28"/>
          <w:szCs w:val="28"/>
        </w:rPr>
        <w:t>сти учебного плана.</w:t>
      </w:r>
    </w:p>
    <w:bookmarkEnd w:id="0"/>
    <w:p w:rsidR="00A85D32" w:rsidRPr="00D33D56" w:rsidRDefault="00A85D32" w:rsidP="00D33D56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D33D56">
      <w:pPr>
        <w:numPr>
          <w:ilvl w:val="0"/>
          <w:numId w:val="35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7429CD" w:rsidRPr="007429CD" w:rsidRDefault="007429CD" w:rsidP="007429CD">
      <w:pPr>
        <w:widowControl w:val="0"/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  <w:u w:val="single"/>
        </w:rPr>
        <w:t xml:space="preserve">Цель дисциплины 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«Деловые и научные коммуникации»: обеспечении овладения слушателями основами знаний в сфере деловых и научных коммуникаций.</w:t>
      </w:r>
    </w:p>
    <w:p w:rsidR="007429CD" w:rsidRPr="007429CD" w:rsidRDefault="007429CD" w:rsidP="007429CD">
      <w:pPr>
        <w:widowControl w:val="0"/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  <w:u w:val="single"/>
        </w:rPr>
        <w:t>Задачи дисциплины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определяются содержанием и спецификой ее предмета и м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е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тода и ограничиваются статистическим изучением совокупности объективно обусловленных эконо</w:t>
      </w:r>
      <w:r>
        <w:rPr>
          <w:rFonts w:ascii="Times New Roman" w:eastAsia="Arial" w:hAnsi="Times New Roman" w:cs="Arial"/>
          <w:iCs/>
          <w:color w:val="000000"/>
          <w:sz w:val="28"/>
          <w:szCs w:val="28"/>
        </w:rPr>
        <w:t>мических отношений:</w:t>
      </w:r>
    </w:p>
    <w:p w:rsidR="007429CD" w:rsidRPr="007429CD" w:rsidRDefault="007429CD" w:rsidP="00897AB7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усвоение сведений о сущности деловых и научных коммуникаций, их о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с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новных понятиях, нормах и принципах;</w:t>
      </w:r>
    </w:p>
    <w:p w:rsidR="007429CD" w:rsidRPr="007429CD" w:rsidRDefault="007429CD" w:rsidP="00897AB7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овладение знаниями о практической реализации норм и ценностей делов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о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го общения в деловых отношениях;</w:t>
      </w:r>
    </w:p>
    <w:p w:rsidR="007429CD" w:rsidRPr="007429CD" w:rsidRDefault="007429CD" w:rsidP="00897AB7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приобретение способности ориентироваться в деловых ситуациях, возн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и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кающих в ходе делового общения;</w:t>
      </w:r>
    </w:p>
    <w:p w:rsidR="007429CD" w:rsidRPr="007429CD" w:rsidRDefault="007429CD" w:rsidP="00897AB7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усвоение норм нравственных отношений между коллегами, между сотру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д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никами и клиентами в процессе делового общения;</w:t>
      </w:r>
    </w:p>
    <w:p w:rsidR="007429CD" w:rsidRPr="007429CD" w:rsidRDefault="007429CD" w:rsidP="00897AB7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формирование понятия  этичности сл</w:t>
      </w:r>
      <w:r>
        <w:rPr>
          <w:rFonts w:ascii="Times New Roman" w:eastAsia="Arial" w:hAnsi="Times New Roman" w:cs="Arial"/>
          <w:iCs/>
          <w:color w:val="000000"/>
          <w:sz w:val="28"/>
          <w:szCs w:val="28"/>
        </w:rPr>
        <w:t>ужебного поведения и поступков;</w:t>
      </w:r>
    </w:p>
    <w:p w:rsidR="007429CD" w:rsidRPr="007429CD" w:rsidRDefault="007429CD" w:rsidP="00897AB7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усвоение требований делового этикета применительно к различным ситу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циям в деловом общении;</w:t>
      </w:r>
    </w:p>
    <w:p w:rsidR="007429CD" w:rsidRPr="007429CD" w:rsidRDefault="007429CD" w:rsidP="00897AB7">
      <w:pPr>
        <w:widowControl w:val="0"/>
        <w:numPr>
          <w:ilvl w:val="0"/>
          <w:numId w:val="38"/>
        </w:numPr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7429CD">
        <w:rPr>
          <w:rFonts w:ascii="Times New Roman" w:eastAsia="Arial" w:hAnsi="Times New Roman" w:cs="Arial"/>
          <w:iCs/>
          <w:color w:val="000000"/>
          <w:sz w:val="28"/>
          <w:szCs w:val="28"/>
        </w:rPr>
        <w:t>овладение знаниями о специфике научных коммуникаций и принципах их реализации в учебной и педагогической деятельности.</w:t>
      </w:r>
    </w:p>
    <w:p w:rsidR="007429CD" w:rsidRPr="00514913" w:rsidRDefault="007429CD" w:rsidP="00D33D56">
      <w:pPr>
        <w:widowControl w:val="0"/>
        <w:spacing w:after="0" w:line="240" w:lineRule="auto"/>
        <w:ind w:right="20"/>
        <w:rPr>
          <w:rFonts w:ascii="Times New Roman" w:eastAsia="Arial" w:hAnsi="Times New Roman" w:cs="Arial"/>
          <w:iCs/>
          <w:color w:val="000000"/>
          <w:sz w:val="16"/>
          <w:szCs w:val="16"/>
          <w:u w:val="single"/>
        </w:rPr>
      </w:pPr>
    </w:p>
    <w:p w:rsidR="00D33D56" w:rsidRPr="00D33D56" w:rsidRDefault="00D33D56" w:rsidP="00D33D5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 w:rsidR="009904BC">
        <w:rPr>
          <w:rFonts w:ascii="Times New Roman" w:hAnsi="Times New Roman"/>
          <w:sz w:val="28"/>
          <w:szCs w:val="28"/>
        </w:rPr>
        <w:t>магистрант</w:t>
      </w:r>
      <w:r w:rsidRPr="00D33D56">
        <w:rPr>
          <w:rFonts w:ascii="Times New Roman" w:hAnsi="Times New Roman"/>
          <w:sz w:val="28"/>
          <w:szCs w:val="28"/>
        </w:rPr>
        <w:t xml:space="preserve"> должен: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Знать: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1.1. Принципы взаимоотношений в рабочем коллективе, в учебно-научном коллективе (ОК-2, ОПК-1, ПК-8);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1.2. Основные формы делового общения, нормы делового разговора, нормы общения, ве</w:t>
      </w:r>
      <w:r w:rsidR="00514913">
        <w:rPr>
          <w:rFonts w:ascii="Times New Roman" w:hAnsi="Times New Roman"/>
          <w:sz w:val="28"/>
          <w:szCs w:val="28"/>
        </w:rPr>
        <w:t>р</w:t>
      </w:r>
      <w:r w:rsidRPr="00361BD4">
        <w:rPr>
          <w:rFonts w:ascii="Times New Roman" w:hAnsi="Times New Roman"/>
          <w:sz w:val="28"/>
          <w:szCs w:val="28"/>
        </w:rPr>
        <w:t>бальных коммуникаций  в научной среде (ОК-3, ОПК-1);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1.3. Правила и особенности делового этикета в различных деловых ситуациях, этикета учебно-научной среды (ОК-2, ОК-3, ОПК-1).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61BD4">
        <w:rPr>
          <w:rFonts w:ascii="Times New Roman" w:hAnsi="Times New Roman"/>
          <w:b/>
          <w:sz w:val="28"/>
          <w:szCs w:val="28"/>
        </w:rPr>
        <w:t>2. Уметь: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2.1. Анализировать коммуникационные  процессы  в организации  и  разраб</w:t>
      </w:r>
      <w:r w:rsidRPr="00361BD4">
        <w:rPr>
          <w:rFonts w:ascii="Times New Roman" w:hAnsi="Times New Roman"/>
          <w:sz w:val="28"/>
          <w:szCs w:val="28"/>
        </w:rPr>
        <w:t>а</w:t>
      </w:r>
      <w:r w:rsidRPr="00361BD4">
        <w:rPr>
          <w:rFonts w:ascii="Times New Roman" w:hAnsi="Times New Roman"/>
          <w:sz w:val="28"/>
          <w:szCs w:val="28"/>
        </w:rPr>
        <w:t>тывать предложения  по  повышению и</w:t>
      </w:r>
      <w:r>
        <w:rPr>
          <w:rFonts w:ascii="Times New Roman" w:hAnsi="Times New Roman"/>
          <w:sz w:val="28"/>
          <w:szCs w:val="28"/>
        </w:rPr>
        <w:t>х эффективности (ОПК-1; ПК-8);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lastRenderedPageBreak/>
        <w:t>2.2. Реализовывать знания об основных формах делового общения, нормах д</w:t>
      </w:r>
      <w:r w:rsidRPr="00361BD4">
        <w:rPr>
          <w:rFonts w:ascii="Times New Roman" w:hAnsi="Times New Roman"/>
          <w:sz w:val="28"/>
          <w:szCs w:val="28"/>
        </w:rPr>
        <w:t>е</w:t>
      </w:r>
      <w:r w:rsidRPr="00361BD4">
        <w:rPr>
          <w:rFonts w:ascii="Times New Roman" w:hAnsi="Times New Roman"/>
          <w:sz w:val="28"/>
          <w:szCs w:val="28"/>
        </w:rPr>
        <w:t>лового разговора (ОПК-1, ПК-8);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2.3. Психологически грамотно организовывать индивидуальную деятельность, межличностное и межгрупповое взаимодействие людей для решения управле</w:t>
      </w:r>
      <w:r w:rsidRPr="00361BD4">
        <w:rPr>
          <w:rFonts w:ascii="Times New Roman" w:hAnsi="Times New Roman"/>
          <w:sz w:val="28"/>
          <w:szCs w:val="28"/>
        </w:rPr>
        <w:t>н</w:t>
      </w:r>
      <w:r w:rsidRPr="00361BD4">
        <w:rPr>
          <w:rFonts w:ascii="Times New Roman" w:hAnsi="Times New Roman"/>
          <w:sz w:val="28"/>
          <w:szCs w:val="28"/>
        </w:rPr>
        <w:t>ческих задач (ОК-3; ОПК-1; ПК-8).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Владеть: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3.1. Навыками практической актуализации знаний об основных принципах и нормах делового и научного общения (ОПК-1);</w:t>
      </w:r>
    </w:p>
    <w:p w:rsidR="00361BD4" w:rsidRPr="00361BD4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3.2. Навыками ведения деловых переговоров, бесед, дискуссии, публичного выступления и других форм деловой и научной коммуникации (ОПК-1, ПК-8).</w:t>
      </w:r>
    </w:p>
    <w:p w:rsidR="00A85D32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1BD4">
        <w:rPr>
          <w:rFonts w:ascii="Times New Roman" w:hAnsi="Times New Roman"/>
          <w:sz w:val="28"/>
          <w:szCs w:val="28"/>
        </w:rPr>
        <w:t>3.3. Навыками самостоятельно обрабатывать, интегрировать и представлять результаты научно-исследовательских работ (ОПК-1, ПК-8).</w:t>
      </w:r>
    </w:p>
    <w:p w:rsidR="00361BD4" w:rsidRPr="00D33D56" w:rsidRDefault="00361BD4" w:rsidP="00361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33D56" w:rsidRPr="00D33D56" w:rsidRDefault="00D33D56" w:rsidP="00D3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F640C" w:rsidRPr="00FF640C" w:rsidRDefault="00FF640C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40C">
        <w:rPr>
          <w:rFonts w:ascii="Times New Roman" w:hAnsi="Times New Roman"/>
          <w:sz w:val="28"/>
          <w:szCs w:val="28"/>
        </w:rPr>
        <w:t>Общекультурные компетенции (ОК):</w:t>
      </w:r>
    </w:p>
    <w:p w:rsidR="00FF640C" w:rsidRPr="00FF640C" w:rsidRDefault="00FF640C" w:rsidP="00FF640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F640C">
        <w:rPr>
          <w:rFonts w:ascii="Times New Roman" w:hAnsi="Times New Roman"/>
          <w:sz w:val="28"/>
          <w:szCs w:val="28"/>
        </w:rPr>
        <w:t>-</w:t>
      </w:r>
      <w:r w:rsidRPr="00FF640C">
        <w:rPr>
          <w:rFonts w:ascii="Times New Roman" w:hAnsi="Times New Roman"/>
          <w:sz w:val="28"/>
          <w:szCs w:val="28"/>
        </w:rPr>
        <w:tab/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FF640C" w:rsidRPr="00FF640C" w:rsidRDefault="00FF640C" w:rsidP="00FF640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F640C">
        <w:rPr>
          <w:rFonts w:ascii="Times New Roman" w:hAnsi="Times New Roman"/>
          <w:sz w:val="28"/>
          <w:szCs w:val="28"/>
        </w:rPr>
        <w:t>-</w:t>
      </w:r>
      <w:r w:rsidRPr="00FF640C">
        <w:rPr>
          <w:rFonts w:ascii="Times New Roman" w:hAnsi="Times New Roman"/>
          <w:sz w:val="28"/>
          <w:szCs w:val="28"/>
        </w:rPr>
        <w:tab/>
        <w:t>готовностью к саморазвитию, самореализации, использованию творческого потенциала (ОК-3).</w:t>
      </w:r>
    </w:p>
    <w:p w:rsidR="00FF640C" w:rsidRPr="00FF640C" w:rsidRDefault="00FF640C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40C">
        <w:rPr>
          <w:rFonts w:ascii="Times New Roman" w:hAnsi="Times New Roman"/>
          <w:sz w:val="28"/>
          <w:szCs w:val="28"/>
        </w:rPr>
        <w:t>Общепрофессиональные компетенции (ОПК):</w:t>
      </w:r>
    </w:p>
    <w:p w:rsidR="00FF640C" w:rsidRPr="00FF640C" w:rsidRDefault="00FF640C" w:rsidP="00FF640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F640C">
        <w:rPr>
          <w:rFonts w:ascii="Times New Roman" w:hAnsi="Times New Roman"/>
          <w:sz w:val="28"/>
          <w:szCs w:val="28"/>
        </w:rPr>
        <w:t>-</w:t>
      </w:r>
      <w:r w:rsidRPr="00FF640C">
        <w:rPr>
          <w:rFonts w:ascii="Times New Roman" w:hAnsi="Times New Roman"/>
          <w:sz w:val="28"/>
          <w:szCs w:val="28"/>
        </w:rPr>
        <w:tab/>
        <w:t>готовностью к коммуникации в устной и письменной формах на русском и иностранном языках для решения задач профессиональной деятельности (ОПК-1).</w:t>
      </w:r>
    </w:p>
    <w:p w:rsidR="00FF640C" w:rsidRPr="00FF640C" w:rsidRDefault="00FF640C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F640C">
        <w:rPr>
          <w:rFonts w:ascii="Times New Roman" w:hAnsi="Times New Roman"/>
          <w:sz w:val="28"/>
          <w:szCs w:val="28"/>
        </w:rPr>
        <w:t>Профессиональные компетенции (ПК):</w:t>
      </w:r>
    </w:p>
    <w:p w:rsidR="00FF640C" w:rsidRPr="00FF640C" w:rsidRDefault="00FF640C" w:rsidP="00FF640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F640C">
        <w:rPr>
          <w:rFonts w:ascii="Times New Roman" w:hAnsi="Times New Roman"/>
          <w:sz w:val="28"/>
          <w:szCs w:val="28"/>
        </w:rPr>
        <w:t>-</w:t>
      </w:r>
      <w:r w:rsidRPr="00FF640C">
        <w:rPr>
          <w:rFonts w:ascii="Times New Roman" w:hAnsi="Times New Roman"/>
          <w:sz w:val="28"/>
          <w:szCs w:val="28"/>
        </w:rPr>
        <w:tab/>
        <w:t>способностью представлять результаты проведенного исследования в виде научного отчета, статьи или доклада (ПК-8).</w:t>
      </w:r>
    </w:p>
    <w:p w:rsidR="00FF640C" w:rsidRPr="00514913" w:rsidRDefault="00FF640C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33D56" w:rsidRPr="00D33D56" w:rsidRDefault="00D33D56" w:rsidP="00FF640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</w:t>
      </w:r>
      <w:r w:rsidRPr="00D33D56">
        <w:rPr>
          <w:rFonts w:ascii="Times New Roman" w:hAnsi="Times New Roman"/>
          <w:b/>
          <w:sz w:val="28"/>
          <w:szCs w:val="28"/>
        </w:rPr>
        <w:t>ю</w:t>
      </w:r>
      <w:r w:rsidRPr="00D33D56">
        <w:rPr>
          <w:rFonts w:ascii="Times New Roman" w:hAnsi="Times New Roman"/>
          <w:b/>
          <w:sz w:val="28"/>
          <w:szCs w:val="28"/>
        </w:rPr>
        <w:t>щими) дисциплинами, разделы дисциплины и виды занятий):</w:t>
      </w:r>
    </w:p>
    <w:p w:rsidR="00346404" w:rsidRPr="001D43A1" w:rsidRDefault="00346404" w:rsidP="00D33D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bookmarkStart w:id="1" w:name="bookmark17"/>
      <w:r w:rsidRPr="001D43A1">
        <w:rPr>
          <w:rFonts w:ascii="Times New Roman" w:hAnsi="Times New Roman"/>
          <w:bCs/>
          <w:i/>
          <w:sz w:val="28"/>
          <w:szCs w:val="28"/>
        </w:rPr>
        <w:t>Раздел 1. Деловые коммуникации</w:t>
      </w:r>
    </w:p>
    <w:p w:rsidR="002478CB" w:rsidRPr="001D43A1" w:rsidRDefault="002478CB" w:rsidP="00D33D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3A1">
        <w:rPr>
          <w:rFonts w:ascii="Times New Roman" w:hAnsi="Times New Roman"/>
          <w:bCs/>
          <w:sz w:val="28"/>
          <w:szCs w:val="28"/>
        </w:rPr>
        <w:t>Тема 1. Деловая коммуникация как разновидность специализированной коммуникации.</w:t>
      </w:r>
      <w:r w:rsidR="00456458" w:rsidRPr="001D43A1">
        <w:rPr>
          <w:rFonts w:ascii="Times New Roman" w:hAnsi="Times New Roman"/>
          <w:bCs/>
          <w:sz w:val="28"/>
          <w:szCs w:val="28"/>
        </w:rPr>
        <w:t xml:space="preserve"> Тема 2. Управление коммуникациями. Тема 3. Формы деловой коммуникации</w:t>
      </w:r>
      <w:r w:rsidR="001D43A1" w:rsidRPr="001D43A1">
        <w:rPr>
          <w:rFonts w:ascii="Times New Roman" w:hAnsi="Times New Roman"/>
          <w:bCs/>
          <w:sz w:val="28"/>
          <w:szCs w:val="28"/>
        </w:rPr>
        <w:t>.</w:t>
      </w:r>
    </w:p>
    <w:p w:rsidR="00346404" w:rsidRPr="001D43A1" w:rsidRDefault="001D43A1" w:rsidP="00D33D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1D43A1">
        <w:rPr>
          <w:rFonts w:ascii="Times New Roman" w:hAnsi="Times New Roman"/>
          <w:bCs/>
          <w:i/>
          <w:sz w:val="28"/>
          <w:szCs w:val="28"/>
        </w:rPr>
        <w:t>Раздел 2. Научные коммуникации</w:t>
      </w:r>
    </w:p>
    <w:p w:rsidR="00346404" w:rsidRPr="001D43A1" w:rsidRDefault="001D43A1" w:rsidP="00D33D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3A1">
        <w:rPr>
          <w:rFonts w:ascii="Times New Roman" w:hAnsi="Times New Roman"/>
          <w:bCs/>
          <w:sz w:val="28"/>
          <w:szCs w:val="28"/>
        </w:rPr>
        <w:t>Тема 4. Научная коммуникация как разновидность специализированной коммуникации</w:t>
      </w:r>
    </w:p>
    <w:p w:rsidR="00346404" w:rsidRPr="001D43A1" w:rsidRDefault="001D43A1" w:rsidP="00D33D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3A1">
        <w:rPr>
          <w:rFonts w:ascii="Times New Roman" w:hAnsi="Times New Roman"/>
          <w:bCs/>
          <w:sz w:val="28"/>
          <w:szCs w:val="28"/>
        </w:rPr>
        <w:t>Тема 5. Виды научных коммуникации, их специфика.</w:t>
      </w:r>
    </w:p>
    <w:p w:rsidR="002478CB" w:rsidRPr="00D33D56" w:rsidRDefault="002478CB" w:rsidP="00D33D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</w:p>
    <w:bookmarkEnd w:id="1"/>
    <w:p w:rsidR="00D33D56" w:rsidRDefault="00D33D56" w:rsidP="00D33D56">
      <w:pPr>
        <w:numPr>
          <w:ilvl w:val="0"/>
          <w:numId w:val="36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Объем дисциплины</w:t>
      </w:r>
      <w:r w:rsidRPr="00D33D56">
        <w:rPr>
          <w:rFonts w:ascii="Times New Roman" w:hAnsi="Times New Roman"/>
          <w:sz w:val="28"/>
          <w:szCs w:val="28"/>
        </w:rPr>
        <w:t xml:space="preserve">: </w:t>
      </w:r>
      <w:r w:rsidR="00514913">
        <w:rPr>
          <w:rFonts w:ascii="Times New Roman" w:hAnsi="Times New Roman"/>
          <w:sz w:val="28"/>
          <w:szCs w:val="28"/>
        </w:rPr>
        <w:t>72</w:t>
      </w:r>
      <w:r w:rsidRPr="00D33D56">
        <w:rPr>
          <w:rFonts w:ascii="Times New Roman" w:hAnsi="Times New Roman"/>
          <w:sz w:val="28"/>
          <w:szCs w:val="28"/>
        </w:rPr>
        <w:t xml:space="preserve"> ч /</w:t>
      </w:r>
      <w:r w:rsidR="00514913">
        <w:rPr>
          <w:rFonts w:ascii="Times New Roman" w:hAnsi="Times New Roman"/>
          <w:sz w:val="28"/>
          <w:szCs w:val="28"/>
        </w:rPr>
        <w:t>2</w:t>
      </w:r>
      <w:r w:rsidRPr="00D33D56">
        <w:rPr>
          <w:rFonts w:ascii="Times New Roman" w:hAnsi="Times New Roman"/>
          <w:sz w:val="28"/>
          <w:szCs w:val="28"/>
        </w:rPr>
        <w:t xml:space="preserve"> у.е. (в том числе ауд. – </w:t>
      </w:r>
      <w:r w:rsidR="00514913">
        <w:rPr>
          <w:rFonts w:ascii="Times New Roman" w:hAnsi="Times New Roman"/>
          <w:sz w:val="28"/>
          <w:szCs w:val="28"/>
        </w:rPr>
        <w:t>14, сам.</w:t>
      </w:r>
      <w:r w:rsidR="00897AB7">
        <w:rPr>
          <w:rFonts w:ascii="Times New Roman" w:hAnsi="Times New Roman"/>
          <w:sz w:val="28"/>
          <w:szCs w:val="28"/>
        </w:rPr>
        <w:t xml:space="preserve"> </w:t>
      </w:r>
      <w:r w:rsidRPr="00D33D56">
        <w:rPr>
          <w:rFonts w:ascii="Times New Roman" w:hAnsi="Times New Roman"/>
          <w:sz w:val="28"/>
          <w:szCs w:val="28"/>
        </w:rPr>
        <w:t xml:space="preserve">работа – </w:t>
      </w:r>
      <w:r w:rsidR="00514913">
        <w:rPr>
          <w:rFonts w:ascii="Times New Roman" w:hAnsi="Times New Roman"/>
          <w:sz w:val="28"/>
          <w:szCs w:val="28"/>
        </w:rPr>
        <w:t>5</w:t>
      </w:r>
      <w:r w:rsidRPr="00D33D56">
        <w:rPr>
          <w:rFonts w:ascii="Times New Roman" w:hAnsi="Times New Roman"/>
          <w:sz w:val="28"/>
          <w:szCs w:val="28"/>
        </w:rPr>
        <w:t>8).</w:t>
      </w:r>
    </w:p>
    <w:p w:rsidR="00A85D32" w:rsidRPr="00D33D56" w:rsidRDefault="00A85D32" w:rsidP="00A85D32">
      <w:pPr>
        <w:tabs>
          <w:tab w:val="left" w:pos="9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D33D56" w:rsidRPr="006F6DF2" w:rsidRDefault="00D33D56" w:rsidP="00D33D56">
      <w:pPr>
        <w:numPr>
          <w:ilvl w:val="0"/>
          <w:numId w:val="36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56">
        <w:rPr>
          <w:rFonts w:ascii="Times New Roman" w:hAnsi="Times New Roman"/>
          <w:b/>
          <w:sz w:val="28"/>
          <w:szCs w:val="28"/>
          <w:lang w:eastAsia="ru-RU"/>
        </w:rPr>
        <w:t xml:space="preserve">Форма промежуточного контроля: </w:t>
      </w:r>
      <w:r w:rsidRPr="00D33D56">
        <w:rPr>
          <w:rFonts w:ascii="Times New Roman" w:hAnsi="Times New Roman"/>
          <w:b/>
          <w:sz w:val="28"/>
          <w:szCs w:val="28"/>
        </w:rPr>
        <w:t>зачет</w:t>
      </w:r>
      <w:r w:rsidR="00897AB7">
        <w:rPr>
          <w:rFonts w:ascii="Times New Roman" w:hAnsi="Times New Roman"/>
          <w:b/>
          <w:sz w:val="28"/>
          <w:szCs w:val="28"/>
        </w:rPr>
        <w:t>.</w:t>
      </w:r>
    </w:p>
    <w:p w:rsidR="006F6DF2" w:rsidRPr="00D33D56" w:rsidRDefault="006F6DF2" w:rsidP="006F6DF2">
      <w:pPr>
        <w:tabs>
          <w:tab w:val="left" w:pos="99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3D56" w:rsidRPr="00D33D56" w:rsidRDefault="00D33D56" w:rsidP="00D33D56">
      <w:pPr>
        <w:numPr>
          <w:ilvl w:val="0"/>
          <w:numId w:val="36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D56">
        <w:rPr>
          <w:rFonts w:ascii="Times New Roman" w:hAnsi="Times New Roman"/>
          <w:b/>
          <w:sz w:val="28"/>
          <w:szCs w:val="28"/>
          <w:lang w:eastAsia="ru-RU"/>
        </w:rPr>
        <w:t>Семестр</w:t>
      </w:r>
      <w:r w:rsidRPr="00D33D5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14913" w:rsidRPr="0051491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97AB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33D56" w:rsidRPr="00D33D56" w:rsidRDefault="00D33D56" w:rsidP="00D33D56">
      <w:pPr>
        <w:spacing w:after="0" w:line="240" w:lineRule="auto"/>
        <w:jc w:val="both"/>
        <w:rPr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Плех</w:t>
      </w:r>
      <w:r w:rsidRPr="00D33D56">
        <w:rPr>
          <w:rFonts w:ascii="Times New Roman" w:hAnsi="Times New Roman"/>
          <w:sz w:val="28"/>
          <w:szCs w:val="28"/>
        </w:rPr>
        <w:t>а</w:t>
      </w:r>
      <w:r w:rsidRPr="00D33D56">
        <w:rPr>
          <w:rFonts w:ascii="Times New Roman" w:hAnsi="Times New Roman"/>
          <w:sz w:val="28"/>
          <w:szCs w:val="28"/>
        </w:rPr>
        <w:t>нова к.</w:t>
      </w:r>
      <w:r w:rsidR="00514913" w:rsidRPr="00514913">
        <w:rPr>
          <w:rFonts w:ascii="Times New Roman" w:hAnsi="Times New Roman"/>
          <w:sz w:val="28"/>
          <w:szCs w:val="28"/>
        </w:rPr>
        <w:t>э</w:t>
      </w:r>
      <w:r w:rsidRPr="00D33D56">
        <w:rPr>
          <w:rFonts w:ascii="Times New Roman" w:hAnsi="Times New Roman"/>
          <w:sz w:val="28"/>
          <w:szCs w:val="28"/>
        </w:rPr>
        <w:t xml:space="preserve">.н., доцент </w:t>
      </w:r>
      <w:r w:rsidR="00514913" w:rsidRPr="00514913">
        <w:rPr>
          <w:rFonts w:ascii="Times New Roman" w:hAnsi="Times New Roman"/>
          <w:sz w:val="28"/>
          <w:szCs w:val="28"/>
        </w:rPr>
        <w:t>Агеева О.И</w:t>
      </w:r>
      <w:r w:rsidRPr="00D33D56">
        <w:rPr>
          <w:rFonts w:ascii="Times New Roman" w:hAnsi="Times New Roman"/>
          <w:sz w:val="28"/>
          <w:szCs w:val="28"/>
        </w:rPr>
        <w:t>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7A" w:rsidRDefault="00C53B7A">
      <w:r>
        <w:separator/>
      </w:r>
    </w:p>
  </w:endnote>
  <w:endnote w:type="continuationSeparator" w:id="0">
    <w:p w:rsidR="00C53B7A" w:rsidRDefault="00C5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7A" w:rsidRDefault="00C53B7A">
      <w:r>
        <w:separator/>
      </w:r>
    </w:p>
  </w:footnote>
  <w:footnote w:type="continuationSeparator" w:id="0">
    <w:p w:rsidR="00C53B7A" w:rsidRDefault="00C5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3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0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6803"/>
    <w:multiLevelType w:val="hybridMultilevel"/>
    <w:tmpl w:val="2D7C5BEE"/>
    <w:lvl w:ilvl="0" w:tplc="B698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1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0"/>
  </w:num>
  <w:num w:numId="3">
    <w:abstractNumId w:val="35"/>
  </w:num>
  <w:num w:numId="4">
    <w:abstractNumId w:val="15"/>
  </w:num>
  <w:num w:numId="5">
    <w:abstractNumId w:val="36"/>
  </w:num>
  <w:num w:numId="6">
    <w:abstractNumId w:val="33"/>
  </w:num>
  <w:num w:numId="7">
    <w:abstractNumId w:val="1"/>
  </w:num>
  <w:num w:numId="8">
    <w:abstractNumId w:val="37"/>
  </w:num>
  <w:num w:numId="9">
    <w:abstractNumId w:val="31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0"/>
  </w:num>
  <w:num w:numId="13">
    <w:abstractNumId w:val="17"/>
  </w:num>
  <w:num w:numId="14">
    <w:abstractNumId w:val="26"/>
  </w:num>
  <w:num w:numId="15">
    <w:abstractNumId w:val="22"/>
  </w:num>
  <w:num w:numId="16">
    <w:abstractNumId w:val="11"/>
  </w:num>
  <w:num w:numId="17">
    <w:abstractNumId w:val="18"/>
  </w:num>
  <w:num w:numId="18">
    <w:abstractNumId w:val="21"/>
  </w:num>
  <w:num w:numId="19">
    <w:abstractNumId w:val="7"/>
  </w:num>
  <w:num w:numId="20">
    <w:abstractNumId w:val="28"/>
  </w:num>
  <w:num w:numId="21">
    <w:abstractNumId w:val="4"/>
  </w:num>
  <w:num w:numId="22">
    <w:abstractNumId w:val="3"/>
  </w:num>
  <w:num w:numId="23">
    <w:abstractNumId w:val="5"/>
  </w:num>
  <w:num w:numId="24">
    <w:abstractNumId w:val="27"/>
  </w:num>
  <w:num w:numId="25">
    <w:abstractNumId w:val="32"/>
  </w:num>
  <w:num w:numId="26">
    <w:abstractNumId w:val="23"/>
  </w:num>
  <w:num w:numId="27">
    <w:abstractNumId w:val="6"/>
  </w:num>
  <w:num w:numId="28">
    <w:abstractNumId w:val="29"/>
  </w:num>
  <w:num w:numId="29">
    <w:abstractNumId w:val="9"/>
  </w:num>
  <w:num w:numId="30">
    <w:abstractNumId w:val="16"/>
  </w:num>
  <w:num w:numId="31">
    <w:abstractNumId w:val="2"/>
  </w:num>
  <w:num w:numId="32">
    <w:abstractNumId w:val="8"/>
  </w:num>
  <w:num w:numId="33">
    <w:abstractNumId w:val="12"/>
  </w:num>
  <w:num w:numId="34">
    <w:abstractNumId w:val="25"/>
  </w:num>
  <w:num w:numId="35">
    <w:abstractNumId w:val="20"/>
  </w:num>
  <w:num w:numId="36">
    <w:abstractNumId w:val="19"/>
  </w:num>
  <w:num w:numId="37">
    <w:abstractNumId w:val="14"/>
  </w:num>
  <w:num w:numId="38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3207"/>
    <w:rsid w:val="003939A1"/>
    <w:rsid w:val="00394980"/>
    <w:rsid w:val="003A79B3"/>
    <w:rsid w:val="003B153E"/>
    <w:rsid w:val="003B7568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0356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1432"/>
    <w:rsid w:val="006F38A4"/>
    <w:rsid w:val="006F3B33"/>
    <w:rsid w:val="006F6DF2"/>
    <w:rsid w:val="00702DC5"/>
    <w:rsid w:val="00705AD9"/>
    <w:rsid w:val="00710141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97AB7"/>
    <w:rsid w:val="008A0B54"/>
    <w:rsid w:val="008A1003"/>
    <w:rsid w:val="008A15A5"/>
    <w:rsid w:val="008A6A75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5C7D"/>
    <w:rsid w:val="0092061A"/>
    <w:rsid w:val="009246C4"/>
    <w:rsid w:val="00935E05"/>
    <w:rsid w:val="00947CCE"/>
    <w:rsid w:val="009500BC"/>
    <w:rsid w:val="00953D39"/>
    <w:rsid w:val="00955909"/>
    <w:rsid w:val="0096105D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4BC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A0762"/>
    <w:rsid w:val="00AB0BD0"/>
    <w:rsid w:val="00AB2F4B"/>
    <w:rsid w:val="00AC554E"/>
    <w:rsid w:val="00AC6CF8"/>
    <w:rsid w:val="00AD08E5"/>
    <w:rsid w:val="00AD337C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7485A"/>
    <w:rsid w:val="00B75CC1"/>
    <w:rsid w:val="00B8090F"/>
    <w:rsid w:val="00B83BD2"/>
    <w:rsid w:val="00B85D6B"/>
    <w:rsid w:val="00B90B0A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7839"/>
    <w:rsid w:val="00C02409"/>
    <w:rsid w:val="00C03B71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AF5"/>
    <w:rsid w:val="00DF6007"/>
    <w:rsid w:val="00DF6D45"/>
    <w:rsid w:val="00DF792F"/>
    <w:rsid w:val="00E0002E"/>
    <w:rsid w:val="00E16EF3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5A69"/>
    <w:rsid w:val="00F117EC"/>
    <w:rsid w:val="00F2148C"/>
    <w:rsid w:val="00F240FB"/>
    <w:rsid w:val="00F24C78"/>
    <w:rsid w:val="00F327AE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4189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КафедраМаркетинга2</dc:creator>
  <cp:keywords/>
  <cp:lastModifiedBy>ДеканатМенеджмента3</cp:lastModifiedBy>
  <cp:revision>42</cp:revision>
  <cp:lastPrinted>2015-09-21T09:07:00Z</cp:lastPrinted>
  <dcterms:created xsi:type="dcterms:W3CDTF">2015-11-22T16:42:00Z</dcterms:created>
  <dcterms:modified xsi:type="dcterms:W3CDTF">2017-03-03T11:26:00Z</dcterms:modified>
</cp:coreProperties>
</file>