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88" w:rsidRPr="00D33D56" w:rsidRDefault="003D4F88" w:rsidP="003D4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3D4F88" w:rsidRPr="00B11D44" w:rsidRDefault="007A547C" w:rsidP="003D4F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Б2.В.03(П)</w:t>
      </w:r>
      <w:r w:rsidR="003D4F88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3D4F88">
        <w:rPr>
          <w:rFonts w:ascii="Times New Roman" w:hAnsi="Times New Roman"/>
          <w:i/>
          <w:sz w:val="28"/>
          <w:szCs w:val="28"/>
          <w:u w:val="single"/>
        </w:rPr>
        <w:t>Научно-исследовательская практика</w:t>
      </w:r>
      <w:r w:rsidR="003D4F88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D4F88" w:rsidRPr="00D33D56" w:rsidRDefault="003D4F88" w:rsidP="003D4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3D4F88" w:rsidRPr="00D33D56" w:rsidRDefault="003D4F88" w:rsidP="003D4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3D4F88" w:rsidRPr="00D33D56" w:rsidRDefault="003D4F88" w:rsidP="003D4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3D4F88" w:rsidRDefault="003D4F88" w:rsidP="003D4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3D4F88" w:rsidRDefault="003D4F88" w:rsidP="003D4F8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35211A" w:rsidRDefault="0035211A"/>
    <w:p w:rsidR="003D4F88" w:rsidRPr="003D4F88" w:rsidRDefault="003D4F88" w:rsidP="003D4F88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3D4F88">
        <w:rPr>
          <w:rFonts w:ascii="Times New Roman" w:hAnsi="Times New Roman"/>
          <w:b/>
          <w:i/>
          <w:sz w:val="28"/>
          <w:szCs w:val="28"/>
        </w:rPr>
        <w:t xml:space="preserve">Место научно-исследовательской практики в структуре магистерской программы  </w:t>
      </w:r>
    </w:p>
    <w:p w:rsidR="003D4F88" w:rsidRPr="003D4F88" w:rsidRDefault="00E42F99" w:rsidP="003D4F88">
      <w:pPr>
        <w:shd w:val="clear" w:color="auto" w:fill="FFFFFF"/>
        <w:tabs>
          <w:tab w:val="left" w:pos="917"/>
          <w:tab w:val="left" w:leader="underscore" w:pos="94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входит в вариативную ча</w:t>
      </w:r>
      <w:r w:rsidR="007A547C">
        <w:rPr>
          <w:rFonts w:ascii="Times New Roman" w:hAnsi="Times New Roman"/>
          <w:sz w:val="28"/>
          <w:szCs w:val="28"/>
        </w:rPr>
        <w:t xml:space="preserve">сть Б.2 «Практики»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учебного плана направления подготовки 38.04.02 Менеджмент</w:t>
      </w:r>
      <w:r w:rsidR="003D4F88" w:rsidRPr="003D4F88">
        <w:rPr>
          <w:rStyle w:val="FontStyle32"/>
          <w:sz w:val="28"/>
          <w:szCs w:val="28"/>
        </w:rPr>
        <w:t>.</w:t>
      </w:r>
    </w:p>
    <w:p w:rsidR="003D4F88" w:rsidRPr="003D4F88" w:rsidRDefault="003D4F88" w:rsidP="003D4F8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b/>
          <w:i/>
          <w:sz w:val="28"/>
          <w:szCs w:val="28"/>
        </w:rPr>
        <w:t>Цель научно-исследовательской практики:</w:t>
      </w:r>
      <w:r w:rsidRPr="003D4F88">
        <w:rPr>
          <w:rFonts w:ascii="Times New Roman" w:hAnsi="Times New Roman"/>
          <w:b/>
          <w:sz w:val="28"/>
          <w:szCs w:val="28"/>
        </w:rPr>
        <w:t xml:space="preserve"> </w:t>
      </w:r>
      <w:r w:rsidRPr="003D4F88">
        <w:rPr>
          <w:rFonts w:ascii="Times New Roman" w:hAnsi="Times New Roman"/>
          <w:sz w:val="28"/>
          <w:szCs w:val="28"/>
        </w:rPr>
        <w:t xml:space="preserve"> закрепление и приращение знаний о деятельности организаций и предприятий,  а также  приобретение практических навыков и компетенций в выполнении профессиональных функций и задач в соответствии с видами профессиональной деятельности  будущего магистра.</w:t>
      </w:r>
    </w:p>
    <w:p w:rsidR="003D4F88" w:rsidRPr="003D4F88" w:rsidRDefault="003D4F88" w:rsidP="003D4F8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4F88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3D4F88">
        <w:rPr>
          <w:rFonts w:ascii="Times New Roman" w:hAnsi="Times New Roman"/>
          <w:i/>
          <w:sz w:val="28"/>
          <w:szCs w:val="28"/>
        </w:rPr>
        <w:t xml:space="preserve"> </w:t>
      </w:r>
      <w:r w:rsidRPr="003D4F88">
        <w:rPr>
          <w:rFonts w:ascii="Times New Roman" w:hAnsi="Times New Roman"/>
          <w:b/>
          <w:i/>
          <w:sz w:val="28"/>
          <w:szCs w:val="28"/>
        </w:rPr>
        <w:t>научно-исследовательской практики: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 xml:space="preserve"> закрепление приобретенных теоретических знаний по общенаучному и профессиональному  циклу дисциплин;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получение дополнительной информации о функционировании деловой организации;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анализ организационной структурой деловой организации, их  целей,  полномочий и задач;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 xml:space="preserve">исследование организационно-экономического механизма управления организацией (учреждением); 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изучение нормативных законодательных актов федерального и регионального уровней, их применения в деятельности организации;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приобретение опыта работы в трудовых коллективах деловой организации, навыков взаимодействия с руководством, коллегами и подчиненными;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приобретение навыков разработки альтернатив  управленческих решений и обоснования их выбора по критериям социально-экономической эффективности;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формирование базы данных для аналитической части магистерской диссертации;</w:t>
      </w:r>
    </w:p>
    <w:p w:rsidR="003D4F88" w:rsidRPr="003D4F88" w:rsidRDefault="003D4F88" w:rsidP="003D4F8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осознание выбора областей профессиональной деятельности на основе осмысления личных интересов и самооценки для углубления своей специализации.</w:t>
      </w:r>
    </w:p>
    <w:p w:rsidR="003D4F88" w:rsidRDefault="003D4F88" w:rsidP="003D4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4F88" w:rsidRDefault="003D4F88" w:rsidP="003D4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4F88" w:rsidRPr="003D4F88" w:rsidRDefault="003D4F88" w:rsidP="003D4F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4F88" w:rsidRPr="003D4F88" w:rsidRDefault="003D4F88" w:rsidP="003D4F88">
      <w:pPr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3D4F88">
        <w:rPr>
          <w:rFonts w:ascii="Times New Roman" w:hAnsi="Times New Roman"/>
          <w:b/>
          <w:i/>
          <w:sz w:val="28"/>
          <w:szCs w:val="28"/>
        </w:rPr>
        <w:t xml:space="preserve">Место и время  проведения практики </w:t>
      </w:r>
    </w:p>
    <w:p w:rsidR="003D4F88" w:rsidRPr="003D4F88" w:rsidRDefault="003D4F88" w:rsidP="003D4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lastRenderedPageBreak/>
        <w:t>Базами практики являются предприятия, корпорации, организации и учреждения, представляющие деловые организации. Среди них предпочтение отдается коммерческим организациям, малому бизнесу, корпорациям.</w:t>
      </w:r>
    </w:p>
    <w:p w:rsidR="003D4F88" w:rsidRPr="003D4F88" w:rsidRDefault="003D4F88" w:rsidP="003D4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 xml:space="preserve">Практика проводится по учебному плану магистерской программы  «Магистр делового администрирования» направление </w:t>
      </w:r>
      <w:r w:rsidRPr="003D4F88">
        <w:rPr>
          <w:rStyle w:val="FontStyle32"/>
          <w:sz w:val="28"/>
          <w:szCs w:val="28"/>
        </w:rPr>
        <w:t xml:space="preserve">38.04.02 «Менеджмент» </w:t>
      </w:r>
      <w:r w:rsidRPr="003D4F88">
        <w:rPr>
          <w:rFonts w:ascii="Times New Roman" w:hAnsi="Times New Roman"/>
          <w:sz w:val="28"/>
          <w:szCs w:val="28"/>
        </w:rPr>
        <w:t xml:space="preserve">  в 4 семестре. Продолжительность – 16 недель (24 </w:t>
      </w:r>
      <w:proofErr w:type="spellStart"/>
      <w:r w:rsidRPr="003D4F88">
        <w:rPr>
          <w:rFonts w:ascii="Times New Roman" w:hAnsi="Times New Roman"/>
          <w:sz w:val="28"/>
          <w:szCs w:val="28"/>
        </w:rPr>
        <w:t>зач</w:t>
      </w:r>
      <w:proofErr w:type="spellEnd"/>
      <w:r w:rsidRPr="003D4F88">
        <w:rPr>
          <w:rFonts w:ascii="Times New Roman" w:hAnsi="Times New Roman"/>
          <w:sz w:val="28"/>
          <w:szCs w:val="28"/>
        </w:rPr>
        <w:t xml:space="preserve">. ед. - 864 часа). </w:t>
      </w:r>
    </w:p>
    <w:p w:rsidR="003D4F88" w:rsidRPr="003D4F88" w:rsidRDefault="003D4F88" w:rsidP="003D4F88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D4F88">
        <w:rPr>
          <w:rFonts w:ascii="Times New Roman" w:hAnsi="Times New Roman"/>
          <w:b/>
          <w:i/>
          <w:sz w:val="28"/>
          <w:szCs w:val="28"/>
        </w:rPr>
        <w:t>Требования к результатам освоения содержания практики</w:t>
      </w:r>
    </w:p>
    <w:p w:rsidR="003D4F88" w:rsidRPr="003D4F88" w:rsidRDefault="003D4F88" w:rsidP="003D4F88">
      <w:pPr>
        <w:pStyle w:val="2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D4F88">
        <w:rPr>
          <w:rFonts w:ascii="Times New Roman" w:hAnsi="Times New Roman" w:cs="Times New Roman"/>
          <w:b w:val="0"/>
          <w:i w:val="0"/>
          <w:sz w:val="28"/>
          <w:szCs w:val="28"/>
        </w:rPr>
        <w:t>В результате прохождения научно-исследовательской практики обучающийся должен приобрести следующие компетенции:</w:t>
      </w:r>
    </w:p>
    <w:p w:rsidR="003D4F88" w:rsidRPr="003D4F88" w:rsidRDefault="003D4F88" w:rsidP="003D4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ОПК-2 -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3D4F88" w:rsidRPr="003D4F88" w:rsidRDefault="003D4F88" w:rsidP="003D4F88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D4F88">
        <w:rPr>
          <w:bCs/>
          <w:iCs/>
          <w:sz w:val="28"/>
          <w:szCs w:val="28"/>
        </w:rPr>
        <w:t>ПК-1 - способностью управлять организациями, подразделениями, группами (командами) сотрудников, проектами и сетями;</w:t>
      </w:r>
    </w:p>
    <w:p w:rsidR="003D4F88" w:rsidRPr="003D4F88" w:rsidRDefault="003D4F88" w:rsidP="003D4F88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D4F88">
        <w:rPr>
          <w:bCs/>
          <w:iCs/>
          <w:sz w:val="28"/>
          <w:szCs w:val="28"/>
        </w:rPr>
        <w:t>ПК-2 - способностью разрабатывать корпоративную стратегию, программы организационного развития и изменений и обеспечивать их реализацию;</w:t>
      </w:r>
    </w:p>
    <w:p w:rsidR="003D4F88" w:rsidRPr="003D4F88" w:rsidRDefault="003D4F88" w:rsidP="003D4F88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D4F88">
        <w:rPr>
          <w:bCs/>
          <w:iCs/>
          <w:sz w:val="28"/>
          <w:szCs w:val="28"/>
        </w:rPr>
        <w:t>ПК-3 - способностью использовать современные методы управления корпоративными финансами для решения стратегических задач;</w:t>
      </w:r>
    </w:p>
    <w:p w:rsidR="003D4F88" w:rsidRPr="003D4F88" w:rsidRDefault="003D4F88" w:rsidP="003D4F88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88">
        <w:rPr>
          <w:rFonts w:ascii="Times New Roman" w:hAnsi="Times New Roman" w:cs="Times New Roman"/>
          <w:sz w:val="28"/>
          <w:szCs w:val="28"/>
        </w:rPr>
        <w:t>ПК-4 -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3D4F88" w:rsidRPr="003D4F88" w:rsidRDefault="003D4F88" w:rsidP="003D4F88">
      <w:pPr>
        <w:pStyle w:val="2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88">
        <w:rPr>
          <w:rFonts w:ascii="Times New Roman" w:hAnsi="Times New Roman" w:cs="Times New Roman"/>
          <w:sz w:val="28"/>
          <w:szCs w:val="28"/>
        </w:rPr>
        <w:t>ПК-5 - владением методами экономического и стратегического анализа поведения экономических агентов и рынков в глобальной среде;</w:t>
      </w:r>
    </w:p>
    <w:p w:rsidR="003D4F88" w:rsidRPr="003D4F88" w:rsidRDefault="003D4F88" w:rsidP="003D4F88">
      <w:pPr>
        <w:pStyle w:val="a4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3D4F88">
        <w:rPr>
          <w:bCs/>
          <w:iCs/>
          <w:sz w:val="28"/>
          <w:szCs w:val="28"/>
        </w:rPr>
        <w:t>ПК-6 - способностью использовать современные методы управления корпоративными финансами для решения стратегических задач;</w:t>
      </w:r>
    </w:p>
    <w:p w:rsidR="003D4F88" w:rsidRPr="003D4F88" w:rsidRDefault="003D4F88" w:rsidP="003D4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 xml:space="preserve">ПК-7 -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 </w:t>
      </w:r>
    </w:p>
    <w:p w:rsidR="003D4F88" w:rsidRPr="003D4F88" w:rsidRDefault="003D4F88" w:rsidP="003D4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>ПК-8 - способностью представлять результаты проведенного исследования в виде научного отчета, статьи или доклада</w:t>
      </w:r>
    </w:p>
    <w:p w:rsidR="003D4F88" w:rsidRPr="003D4F88" w:rsidRDefault="003D4F88" w:rsidP="003D4F88">
      <w:pPr>
        <w:pStyle w:val="60"/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88">
        <w:rPr>
          <w:rFonts w:ascii="Times New Roman" w:hAnsi="Times New Roman" w:cs="Times New Roman"/>
          <w:sz w:val="28"/>
          <w:szCs w:val="28"/>
        </w:rPr>
        <w:t>Формы промежуточной аттестации (по итогам практики)</w:t>
      </w:r>
    </w:p>
    <w:p w:rsidR="003D4F88" w:rsidRPr="003D4F88" w:rsidRDefault="003D4F88" w:rsidP="003D4F88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F88">
        <w:rPr>
          <w:rFonts w:ascii="Times New Roman" w:hAnsi="Times New Roman" w:cs="Times New Roman"/>
          <w:sz w:val="28"/>
          <w:szCs w:val="28"/>
        </w:rPr>
        <w:t>Формой аттестации по итогам практики является защита письменного итогового отчета, который и подписывается вместе с дневником и календарным планом руководителем практики от организации (учреждения), заверяется печатью и сдает его руководителю практики от университета</w:t>
      </w:r>
    </w:p>
    <w:p w:rsidR="003D4F88" w:rsidRPr="003D4F88" w:rsidRDefault="003D4F88" w:rsidP="003D4F88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F88">
        <w:rPr>
          <w:rFonts w:ascii="Times New Roman" w:hAnsi="Times New Roman" w:cs="Times New Roman"/>
          <w:sz w:val="28"/>
          <w:szCs w:val="28"/>
        </w:rPr>
        <w:t xml:space="preserve">В результате защиты отчета проставляется зачет, в котором учитывается качество и полнота представленных аналитических </w:t>
      </w:r>
      <w:r w:rsidRPr="003D4F88">
        <w:rPr>
          <w:rFonts w:ascii="Times New Roman" w:hAnsi="Times New Roman" w:cs="Times New Roman"/>
          <w:sz w:val="28"/>
          <w:szCs w:val="28"/>
        </w:rPr>
        <w:lastRenderedPageBreak/>
        <w:t>материалов; содержание представленного итогового отчета о прохождении практики.</w:t>
      </w:r>
    </w:p>
    <w:p w:rsidR="003D4F88" w:rsidRPr="003D4F88" w:rsidRDefault="003D4F88" w:rsidP="003D4F88">
      <w:pPr>
        <w:jc w:val="both"/>
        <w:rPr>
          <w:rFonts w:ascii="Times New Roman" w:hAnsi="Times New Roman"/>
          <w:sz w:val="28"/>
          <w:szCs w:val="28"/>
        </w:rPr>
      </w:pPr>
    </w:p>
    <w:p w:rsidR="003D4F88" w:rsidRDefault="003D4F88" w:rsidP="003D4F88">
      <w:pPr>
        <w:jc w:val="both"/>
        <w:rPr>
          <w:rFonts w:ascii="Times New Roman" w:hAnsi="Times New Roman"/>
          <w:sz w:val="28"/>
          <w:szCs w:val="28"/>
        </w:rPr>
      </w:pPr>
      <w:r w:rsidRPr="003D4F88">
        <w:rPr>
          <w:rFonts w:ascii="Times New Roman" w:hAnsi="Times New Roman"/>
          <w:sz w:val="28"/>
          <w:szCs w:val="28"/>
        </w:rPr>
        <w:t xml:space="preserve">Составители: </w:t>
      </w:r>
    </w:p>
    <w:p w:rsidR="003D4F88" w:rsidRPr="003D4F88" w:rsidRDefault="003D4F88" w:rsidP="003D4F8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D4F88">
        <w:rPr>
          <w:rFonts w:ascii="Times New Roman" w:hAnsi="Times New Roman"/>
          <w:sz w:val="28"/>
          <w:szCs w:val="28"/>
        </w:rPr>
        <w:t>к.воен.н</w:t>
      </w:r>
      <w:proofErr w:type="spellEnd"/>
      <w:r w:rsidRPr="003D4F88">
        <w:rPr>
          <w:rFonts w:ascii="Times New Roman" w:hAnsi="Times New Roman"/>
          <w:sz w:val="28"/>
          <w:szCs w:val="28"/>
        </w:rPr>
        <w:t xml:space="preserve">., доцент Долгополов Е.М., д.э.н., доцент </w:t>
      </w:r>
      <w:proofErr w:type="spellStart"/>
      <w:r w:rsidRPr="003D4F88">
        <w:rPr>
          <w:rFonts w:ascii="Times New Roman" w:hAnsi="Times New Roman"/>
          <w:sz w:val="28"/>
          <w:szCs w:val="28"/>
        </w:rPr>
        <w:t>Черданцев</w:t>
      </w:r>
      <w:proofErr w:type="spellEnd"/>
      <w:r w:rsidRPr="003D4F88">
        <w:rPr>
          <w:rFonts w:ascii="Times New Roman" w:hAnsi="Times New Roman"/>
          <w:sz w:val="28"/>
          <w:szCs w:val="28"/>
        </w:rPr>
        <w:t xml:space="preserve"> В.П.</w:t>
      </w:r>
    </w:p>
    <w:p w:rsidR="003D4F88" w:rsidRDefault="003D4F88"/>
    <w:sectPr w:rsidR="003D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3F2F7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68001CF8"/>
    <w:multiLevelType w:val="singleLevel"/>
    <w:tmpl w:val="C0667C2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88"/>
    <w:rsid w:val="0035211A"/>
    <w:rsid w:val="003D4F88"/>
    <w:rsid w:val="007A547C"/>
    <w:rsid w:val="00E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3D4F88"/>
    <w:pPr>
      <w:spacing w:before="100" w:beforeAutospacing="1" w:after="100" w:afterAutospacing="1" w:line="240" w:lineRule="auto"/>
    </w:pPr>
    <w:rPr>
      <w:rFonts w:ascii="Helvetica" w:hAnsi="Helvetica"/>
      <w:color w:val="000000"/>
      <w:sz w:val="11"/>
      <w:szCs w:val="11"/>
      <w:lang w:eastAsia="ru-RU"/>
    </w:rPr>
  </w:style>
  <w:style w:type="character" w:customStyle="1" w:styleId="FontStyle32">
    <w:name w:val="Font Style32"/>
    <w:rsid w:val="003D4F88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rsid w:val="003D4F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D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3D4F88"/>
    <w:pPr>
      <w:widowControl w:val="0"/>
      <w:numPr>
        <w:numId w:val="2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№2_"/>
    <w:link w:val="21"/>
    <w:rsid w:val="003D4F88"/>
    <w:rPr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3D4F88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Theme="minorHAnsi" w:eastAsiaTheme="minorHAnsi" w:hAnsiTheme="minorHAnsi" w:cstheme="minorBidi"/>
      <w:b/>
      <w:bCs/>
      <w:i/>
      <w:iCs/>
      <w:spacing w:val="-3"/>
      <w:sz w:val="26"/>
      <w:szCs w:val="26"/>
    </w:rPr>
  </w:style>
  <w:style w:type="character" w:customStyle="1" w:styleId="6">
    <w:name w:val="Основной текст (6)_"/>
    <w:link w:val="60"/>
    <w:rsid w:val="003D4F88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4F8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</w:rPr>
  </w:style>
  <w:style w:type="character" w:customStyle="1" w:styleId="a6">
    <w:name w:val="Основной текст_"/>
    <w:link w:val="3"/>
    <w:rsid w:val="003D4F88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D4F8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Theme="minorHAnsi" w:eastAsiaTheme="minorHAnsi" w:hAnsiTheme="minorHAnsi" w:cstheme="minorBidi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3D4F88"/>
    <w:pPr>
      <w:spacing w:before="100" w:beforeAutospacing="1" w:after="100" w:afterAutospacing="1" w:line="240" w:lineRule="auto"/>
    </w:pPr>
    <w:rPr>
      <w:rFonts w:ascii="Helvetica" w:hAnsi="Helvetica"/>
      <w:color w:val="000000"/>
      <w:sz w:val="11"/>
      <w:szCs w:val="11"/>
      <w:lang w:eastAsia="ru-RU"/>
    </w:rPr>
  </w:style>
  <w:style w:type="character" w:customStyle="1" w:styleId="FontStyle32">
    <w:name w:val="Font Style32"/>
    <w:rsid w:val="003D4F88"/>
    <w:rPr>
      <w:rFonts w:ascii="Times New Roman" w:hAnsi="Times New Roman" w:cs="Times New Roman" w:hint="default"/>
      <w:sz w:val="22"/>
      <w:szCs w:val="22"/>
    </w:rPr>
  </w:style>
  <w:style w:type="paragraph" w:styleId="a4">
    <w:name w:val="Body Text Indent"/>
    <w:basedOn w:val="a"/>
    <w:link w:val="a5"/>
    <w:rsid w:val="003D4F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D4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3D4F88"/>
    <w:pPr>
      <w:widowControl w:val="0"/>
      <w:numPr>
        <w:numId w:val="2"/>
      </w:numPr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№2_"/>
    <w:link w:val="21"/>
    <w:rsid w:val="003D4F88"/>
    <w:rPr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3D4F88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Theme="minorHAnsi" w:eastAsiaTheme="minorHAnsi" w:hAnsiTheme="minorHAnsi" w:cstheme="minorBidi"/>
      <w:b/>
      <w:bCs/>
      <w:i/>
      <w:iCs/>
      <w:spacing w:val="-3"/>
      <w:sz w:val="26"/>
      <w:szCs w:val="26"/>
    </w:rPr>
  </w:style>
  <w:style w:type="character" w:customStyle="1" w:styleId="6">
    <w:name w:val="Основной текст (6)_"/>
    <w:link w:val="60"/>
    <w:rsid w:val="003D4F88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4F8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</w:rPr>
  </w:style>
  <w:style w:type="character" w:customStyle="1" w:styleId="a6">
    <w:name w:val="Основной текст_"/>
    <w:link w:val="3"/>
    <w:rsid w:val="003D4F88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3D4F8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Theme="minorHAnsi" w:eastAsiaTheme="minorHAnsi" w:hAnsiTheme="minorHAnsi" w:cstheme="minorBidi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3</cp:revision>
  <dcterms:created xsi:type="dcterms:W3CDTF">2017-02-16T10:48:00Z</dcterms:created>
  <dcterms:modified xsi:type="dcterms:W3CDTF">2017-03-03T11:53:00Z</dcterms:modified>
</cp:coreProperties>
</file>