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B76BE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В.0</w:t>
      </w:r>
      <w:r w:rsidR="00D35C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9</w:t>
      </w:r>
      <w:r w:rsidR="00B76BE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.0</w:t>
      </w:r>
      <w:r w:rsidR="00D35C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BE3B6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Управление качеством ресторанной продукции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187BE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bookmarkStart w:id="0" w:name="_GoBack"/>
      <w:bookmarkEnd w:id="0"/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 и организация ресторанного дела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187BED" w:rsidRDefault="00E01D88" w:rsidP="00187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BE3B6F" w:rsidRPr="00BE3B6F">
        <w:rPr>
          <w:rFonts w:ascii="Times New Roman" w:eastAsia="Times New Roman" w:hAnsi="Times New Roman" w:cs="Times New Roman"/>
          <w:sz w:val="28"/>
          <w:szCs w:val="28"/>
        </w:rPr>
        <w:t>Управление качеством ресторанной продукции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187BED"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дисциплинарный модуль </w:t>
      </w:r>
      <w:r w:rsidR="00187B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Б1.В.09</w:t>
      </w:r>
      <w:r w:rsidR="00187BED">
        <w:rPr>
          <w:rFonts w:ascii="Times New Roman" w:hAnsi="Times New Roman" w:cs="Times New Roman"/>
          <w:spacing w:val="-1"/>
          <w:sz w:val="28"/>
          <w:szCs w:val="28"/>
        </w:rPr>
        <w:t xml:space="preserve"> «Модуль управления качеством продукции и услуг»</w:t>
      </w:r>
      <w:r w:rsidR="00187BED">
        <w:rPr>
          <w:rFonts w:ascii="Times New Roman" w:hAnsi="Times New Roman" w:cs="Times New Roman"/>
          <w:sz w:val="28"/>
          <w:szCs w:val="28"/>
        </w:rPr>
        <w:t xml:space="preserve"> вариативной части учебного плана по направлению подготовки 19.03.04 «</w:t>
      </w:r>
      <w:r w:rsidR="00187BED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="00187BED">
        <w:rPr>
          <w:rFonts w:ascii="Times New Roman" w:hAnsi="Times New Roman" w:cs="Times New Roman"/>
          <w:sz w:val="28"/>
          <w:szCs w:val="28"/>
        </w:rPr>
        <w:t>».</w:t>
      </w:r>
    </w:p>
    <w:p w:rsidR="00E01D88" w:rsidRPr="004E6FCF" w:rsidRDefault="00E01D88" w:rsidP="00187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DB3649">
        <w:rPr>
          <w:rFonts w:ascii="Times New Roman" w:hAnsi="Times New Roman" w:cs="Times New Roman"/>
          <w:spacing w:val="7"/>
          <w:sz w:val="28"/>
          <w:szCs w:val="28"/>
        </w:rPr>
        <w:t>В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DB3649">
        <w:rPr>
          <w:rFonts w:ascii="Times New Roman" w:hAnsi="Times New Roman" w:cs="Times New Roman"/>
          <w:spacing w:val="7"/>
          <w:sz w:val="28"/>
          <w:szCs w:val="28"/>
        </w:rPr>
        <w:t>10</w:t>
      </w:r>
      <w:r>
        <w:rPr>
          <w:rFonts w:ascii="Times New Roman" w:hAnsi="Times New Roman" w:cs="Times New Roman"/>
          <w:spacing w:val="7"/>
          <w:sz w:val="28"/>
          <w:szCs w:val="28"/>
        </w:rPr>
        <w:t>.01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B3649">
        <w:rPr>
          <w:rFonts w:ascii="Times New Roman" w:hAnsi="Times New Roman" w:cs="Times New Roman"/>
          <w:spacing w:val="7"/>
          <w:sz w:val="28"/>
          <w:szCs w:val="28"/>
        </w:rPr>
        <w:t>Сервисная деятельность предприятий питания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B76BEA" w:rsidRDefault="00B76BEA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</w:t>
      </w:r>
      <w:r w:rsidR="00DB3649">
        <w:rPr>
          <w:rFonts w:ascii="Times New Roman" w:hAnsi="Times New Roman" w:cs="Times New Roman"/>
          <w:spacing w:val="7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DB3649">
        <w:rPr>
          <w:rFonts w:ascii="Times New Roman" w:hAnsi="Times New Roman" w:cs="Times New Roman"/>
          <w:spacing w:val="7"/>
          <w:sz w:val="28"/>
          <w:szCs w:val="28"/>
        </w:rPr>
        <w:t>03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B3649" w:rsidRPr="00DB3649">
        <w:rPr>
          <w:rFonts w:ascii="Times New Roman" w:hAnsi="Times New Roman" w:cs="Times New Roman"/>
          <w:spacing w:val="7"/>
          <w:sz w:val="28"/>
          <w:szCs w:val="28"/>
        </w:rPr>
        <w:t>Физико-химические изменения пищевых веществ при кулинарной обработке</w:t>
      </w:r>
      <w:r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B76BEA" w:rsidRDefault="00B76BEA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Б1.Б.11 Технология продукции общественного питания;</w:t>
      </w:r>
    </w:p>
    <w:p w:rsidR="00B76BEA" w:rsidRDefault="00B76BEA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Б1.Б.14 Санитария и гигиена;</w:t>
      </w:r>
    </w:p>
    <w:p w:rsidR="00B76BEA" w:rsidRDefault="00B76BEA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Б1.В.0</w:t>
      </w:r>
      <w:r w:rsidR="005B3946">
        <w:rPr>
          <w:rFonts w:ascii="Times New Roman" w:hAnsi="Times New Roman" w:cs="Times New Roman"/>
          <w:spacing w:val="7"/>
          <w:sz w:val="28"/>
          <w:szCs w:val="28"/>
        </w:rPr>
        <w:t>2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Физиология питания;</w:t>
      </w:r>
    </w:p>
    <w:p w:rsidR="00B71853" w:rsidRDefault="00B71853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09.01 </w:t>
      </w:r>
      <w:r w:rsidRPr="00B71853">
        <w:rPr>
          <w:rFonts w:ascii="Times New Roman" w:hAnsi="Times New Roman" w:cs="Times New Roman"/>
          <w:spacing w:val="7"/>
          <w:sz w:val="28"/>
          <w:szCs w:val="28"/>
        </w:rPr>
        <w:t>Метрология, стандартизация и сертификация  в ресторанном бизнесе</w:t>
      </w:r>
      <w:r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B76BEA" w:rsidRPr="004E6FCF" w:rsidRDefault="00B76BEA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Б1.В.0</w:t>
      </w:r>
      <w:r w:rsidR="005B3946">
        <w:rPr>
          <w:rFonts w:ascii="Times New Roman" w:hAnsi="Times New Roman" w:cs="Times New Roman"/>
          <w:spacing w:val="7"/>
          <w:sz w:val="28"/>
          <w:szCs w:val="28"/>
        </w:rPr>
        <w:t>5</w:t>
      </w:r>
      <w:r>
        <w:rPr>
          <w:rFonts w:ascii="Times New Roman" w:hAnsi="Times New Roman" w:cs="Times New Roman"/>
          <w:spacing w:val="7"/>
          <w:sz w:val="28"/>
          <w:szCs w:val="28"/>
        </w:rPr>
        <w:t>.01 Технология и организация рабочих процессов на предприятии питания;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0</w:t>
      </w:r>
      <w:r w:rsidR="005B3946"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</w:t>
      </w:r>
      <w:r w:rsidR="005B3946">
        <w:rPr>
          <w:rFonts w:ascii="Times New Roman" w:hAnsi="Times New Roman" w:cs="Times New Roman"/>
          <w:spacing w:val="7"/>
          <w:sz w:val="28"/>
          <w:szCs w:val="28"/>
        </w:rPr>
        <w:t>0</w:t>
      </w:r>
      <w:r>
        <w:rPr>
          <w:rFonts w:ascii="Times New Roman" w:hAnsi="Times New Roman" w:cs="Times New Roman"/>
          <w:spacing w:val="7"/>
          <w:sz w:val="28"/>
          <w:szCs w:val="28"/>
        </w:rPr>
        <w:t>.04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043694">
        <w:rPr>
          <w:rFonts w:ascii="Times New Roman" w:hAnsi="Times New Roman" w:cs="Times New Roman"/>
          <w:spacing w:val="4"/>
          <w:sz w:val="28"/>
          <w:szCs w:val="28"/>
        </w:rPr>
        <w:t>6.02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36238" w:rsidRPr="00836238">
        <w:rPr>
          <w:rFonts w:ascii="Times New Roman" w:hAnsi="Times New Roman" w:cs="Times New Roman"/>
          <w:spacing w:val="4"/>
          <w:sz w:val="28"/>
          <w:szCs w:val="28"/>
        </w:rPr>
        <w:t>Оборудование предприятий общественного питания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</w:t>
      </w:r>
      <w:r w:rsidR="00E04309">
        <w:rPr>
          <w:rFonts w:ascii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>.02</w:t>
      </w:r>
      <w:r w:rsidR="00E01D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ресторанной продукции за рубежом;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B722FC" w:rsidRPr="00B722FC" w:rsidRDefault="00E01D88" w:rsidP="00B722F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bookmarkStart w:id="5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BE3B6F" w:rsidRPr="00BE3B6F">
        <w:rPr>
          <w:rFonts w:ascii="Times New Roman" w:eastAsia="Times New Roman" w:hAnsi="Times New Roman" w:cs="Times New Roman"/>
          <w:sz w:val="28"/>
          <w:szCs w:val="28"/>
        </w:rPr>
        <w:t>Управление качеством ресторанной продукции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»</w:t>
      </w:r>
      <w:r w:rsidR="0072036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- 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bookmarkEnd w:id="5"/>
      <w:r w:rsidR="00B722FC" w:rsidRPr="00B722FC">
        <w:rPr>
          <w:rFonts w:ascii="Times New Roman" w:hAnsi="Times New Roman"/>
          <w:color w:val="000000"/>
          <w:sz w:val="28"/>
          <w:szCs w:val="28"/>
          <w:lang w:eastAsia="zh-CN"/>
        </w:rPr>
        <w:t>формиров</w:t>
      </w:r>
      <w:r w:rsidR="00B722F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ание  у  студентов  целостной  </w:t>
      </w:r>
      <w:r w:rsidR="00B722FC" w:rsidRPr="00B722F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системы знаний и умений в области управления качеством, в соответствии с современным уровнем требований в условиях  развития рыночных отношений.  </w:t>
      </w:r>
    </w:p>
    <w:p w:rsidR="00E01D88" w:rsidRPr="005937DA" w:rsidRDefault="00E01D88" w:rsidP="00CE70EF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5937DA" w:rsidRDefault="00E01D88" w:rsidP="00CE70EF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BD7D2E" w:rsidRPr="00BD7D2E" w:rsidRDefault="0072036F" w:rsidP="00BD7D2E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D2E">
        <w:rPr>
          <w:rFonts w:ascii="Times New Roman" w:eastAsia="Calibri" w:hAnsi="Times New Roman" w:cs="Times New Roman"/>
          <w:sz w:val="28"/>
          <w:szCs w:val="28"/>
        </w:rPr>
        <w:t xml:space="preserve">изучить  основные  понятия,  термины  и  определения  сфере </w:t>
      </w:r>
      <w:r w:rsidR="00BD7D2E" w:rsidRPr="00BD7D2E">
        <w:rPr>
          <w:rFonts w:ascii="Times New Roman" w:eastAsia="Calibri" w:hAnsi="Times New Roman" w:cs="Times New Roman"/>
          <w:sz w:val="28"/>
          <w:szCs w:val="28"/>
        </w:rPr>
        <w:t xml:space="preserve"> продвижения  услуг,  включая  </w:t>
      </w:r>
      <w:r w:rsidRPr="00BD7D2E">
        <w:rPr>
          <w:rFonts w:ascii="Times New Roman" w:eastAsia="Calibri" w:hAnsi="Times New Roman" w:cs="Times New Roman"/>
          <w:sz w:val="28"/>
          <w:szCs w:val="28"/>
        </w:rPr>
        <w:t xml:space="preserve">нормативные документы (ГОСТ Р 51705.1-2001, ГОСТ Р 55889-2013 и других). </w:t>
      </w:r>
    </w:p>
    <w:p w:rsidR="0072036F" w:rsidRPr="00BD7D2E" w:rsidRDefault="0072036F" w:rsidP="00BD7D2E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D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освоить  содержание  и  сущность  обеспечения,  управления  безопасностью  в  индустрии  питания. </w:t>
      </w:r>
    </w:p>
    <w:p w:rsidR="0072036F" w:rsidRPr="00BD7D2E" w:rsidRDefault="0072036F" w:rsidP="00BD7D2E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D2E">
        <w:rPr>
          <w:rFonts w:ascii="Times New Roman" w:eastAsia="Calibri" w:hAnsi="Times New Roman" w:cs="Times New Roman"/>
          <w:sz w:val="28"/>
          <w:szCs w:val="28"/>
        </w:rPr>
        <w:t xml:space="preserve">дать понятие о методологии и средствах управления безопасностью; </w:t>
      </w:r>
    </w:p>
    <w:p w:rsidR="00BD7D2E" w:rsidRPr="00BD7D2E" w:rsidRDefault="0072036F" w:rsidP="00BD7D2E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D2E">
        <w:rPr>
          <w:rFonts w:ascii="Times New Roman" w:eastAsia="Calibri" w:hAnsi="Times New Roman" w:cs="Times New Roman"/>
          <w:sz w:val="28"/>
          <w:szCs w:val="28"/>
        </w:rPr>
        <w:t xml:space="preserve">показать   эффективность     реализации   концепции   обеспечения   безопасности   ХАССП   с  целью продвижения и рекламы услуг быстрого питания. </w:t>
      </w:r>
    </w:p>
    <w:p w:rsidR="00E01D88" w:rsidRPr="00BD7D2E" w:rsidRDefault="00E01D88" w:rsidP="00BD7D2E">
      <w:pPr>
        <w:spacing w:before="120" w:after="120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BD7D2E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="00BE3B6F" w:rsidRPr="00BD7D2E">
        <w:rPr>
          <w:rFonts w:ascii="Times New Roman" w:eastAsia="Times New Roman" w:hAnsi="Times New Roman" w:cs="Times New Roman"/>
          <w:sz w:val="28"/>
          <w:szCs w:val="28"/>
        </w:rPr>
        <w:t>Управление качеством ресторанной продукции</w:t>
      </w:r>
      <w:r w:rsidRPr="00BD7D2E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BA0D57" w:rsidRPr="00BA0D57" w:rsidRDefault="00BD7D2E" w:rsidP="00BA0D5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9278E0">
        <w:rPr>
          <w:rFonts w:ascii="Times New Roman" w:eastAsia="Calibri" w:hAnsi="Times New Roman" w:cs="Times New Roman"/>
          <w:b/>
          <w:sz w:val="28"/>
          <w:szCs w:val="28"/>
          <w:lang w:bidi="he-IL"/>
        </w:rPr>
        <w:t>Знать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программные средства для работы на 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>персональном компьютере;</w:t>
      </w:r>
    </w:p>
    <w:p w:rsidR="00BD7D2E" w:rsidRPr="00BA0D57" w:rsidRDefault="00BD7D2E" w:rsidP="00BA0D5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факторы, влияющие на качество полуфабрикатов и 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готовой продукции; средства и 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>методы   повышения   безопасности;   требования   к   качеству   и   безопаснос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ти   сырья, 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>полуфабрик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>атов и готовой продукции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. </w:t>
      </w:r>
    </w:p>
    <w:p w:rsidR="00BD7D2E" w:rsidRPr="00BA0D57" w:rsidRDefault="00BD7D2E" w:rsidP="00BA0D5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9278E0">
        <w:rPr>
          <w:rFonts w:ascii="Times New Roman" w:eastAsia="Calibri" w:hAnsi="Times New Roman" w:cs="Times New Roman"/>
          <w:b/>
          <w:sz w:val="28"/>
          <w:szCs w:val="28"/>
          <w:lang w:bidi="he-IL"/>
        </w:rPr>
        <w:t>Уметь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  работать   в   качестве   пользователя   персонального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 компьютера;   работать   с 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программными       средствами    общего    назначения;    создавать    базы    да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нных    с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>использованием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ресурсов  сети  Интернет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>;  с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редства  и  методы  повышения 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безопасности,  </w:t>
      </w:r>
      <w:proofErr w:type="spellStart"/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>экологичности</w:t>
      </w:r>
      <w:proofErr w:type="spellEnd"/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и  устойчивости  технических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средств  и  технологических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процессов    производства    продукции    общественного    питания;    внедрять   системы  </w:t>
      </w:r>
    </w:p>
    <w:p w:rsidR="00BD7D2E" w:rsidRPr="00BA0D57" w:rsidRDefault="00BD7D2E" w:rsidP="00BA0D5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обеспечения     качества   и   безопасности     продукции  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 питания,   эксплуатировать 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технологическое  оборудование  при     производстве  прод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укции  питания;  обеспечивать 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эффективную  работу  предприятия  питания  по  производству  и  реализации  продукции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>.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</w:t>
      </w:r>
    </w:p>
    <w:p w:rsidR="00BA0D57" w:rsidRPr="00BA0D57" w:rsidRDefault="00BD7D2E" w:rsidP="00BA0D5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9278E0">
        <w:rPr>
          <w:rFonts w:ascii="Times New Roman" w:eastAsia="Calibri" w:hAnsi="Times New Roman" w:cs="Times New Roman"/>
          <w:b/>
          <w:sz w:val="28"/>
          <w:szCs w:val="28"/>
          <w:lang w:bidi="he-IL"/>
        </w:rPr>
        <w:t>Владеть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   методами   поиска   и  обмена    информации    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в  глобальных    и  локальных 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>компьютерных сетях; техническими и программными сре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дствами защиты информации 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при  работе  с  компьютерными  системами,  включая 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>приѐмы</w:t>
      </w:r>
      <w:proofErr w:type="spellEnd"/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 антивирусной  защиты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; методами  проведения  стандартных  испытаний 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по  определению  показателей 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>качества  и  безопасности  сырья  и  г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отовой  продукции  питания;  методами 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>определения  эффе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ктивности  работы  предприятия;  практическими  навыками 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>разработки   нормативной     и  технологической    документ</w:t>
      </w:r>
      <w:r w:rsidR="00BA0D57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ации     с  учетом   новейших  </w:t>
      </w:r>
      <w:r w:rsidRPr="00BA0D57">
        <w:rPr>
          <w:rFonts w:ascii="Times New Roman" w:eastAsia="Calibri" w:hAnsi="Times New Roman" w:cs="Times New Roman"/>
          <w:sz w:val="28"/>
          <w:szCs w:val="28"/>
          <w:lang w:bidi="he-IL"/>
        </w:rPr>
        <w:t>достижений в области инновационных технологий производства продукции.</w:t>
      </w:r>
      <w:r w:rsidRPr="00BD7D2E">
        <w:rPr>
          <w:rFonts w:eastAsia="Calibri"/>
          <w:lang w:bidi="he-IL"/>
        </w:rPr>
        <w:t xml:space="preserve"> </w:t>
      </w:r>
    </w:p>
    <w:p w:rsidR="00E01D88" w:rsidRDefault="00E01D88" w:rsidP="00BD7D2E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9278E0" w:rsidRPr="00A8484E" w:rsidRDefault="009278E0" w:rsidP="00A84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484E">
        <w:rPr>
          <w:rFonts w:ascii="Times New Roman" w:hAnsi="Times New Roman" w:cs="Times New Roman"/>
          <w:b/>
          <w:sz w:val="28"/>
          <w:szCs w:val="28"/>
        </w:rPr>
        <w:t>ОК-4</w:t>
      </w:r>
      <w:r w:rsidRPr="00A8484E">
        <w:rPr>
          <w:rFonts w:ascii="Times New Roman" w:hAnsi="Times New Roman" w:cs="Times New Roman"/>
          <w:sz w:val="28"/>
          <w:szCs w:val="28"/>
        </w:rPr>
        <w:t xml:space="preserve"> – Способность использовать основы правовых знаний в различных сферах жизнедеятельности.</w:t>
      </w:r>
    </w:p>
    <w:p w:rsidR="009278E0" w:rsidRPr="00A8484E" w:rsidRDefault="00A0399B" w:rsidP="00A84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484E">
        <w:rPr>
          <w:rFonts w:ascii="Times New Roman" w:hAnsi="Times New Roman" w:cs="Times New Roman"/>
          <w:b/>
          <w:sz w:val="28"/>
          <w:szCs w:val="28"/>
        </w:rPr>
        <w:t>ОК-7</w:t>
      </w:r>
      <w:r w:rsidRPr="00A8484E">
        <w:rPr>
          <w:rFonts w:ascii="Times New Roman" w:hAnsi="Times New Roman" w:cs="Times New Roman"/>
          <w:sz w:val="28"/>
          <w:szCs w:val="28"/>
        </w:rPr>
        <w:t xml:space="preserve"> – Способность к самоорганизации и самообразованию.</w:t>
      </w:r>
    </w:p>
    <w:p w:rsidR="00A0399B" w:rsidRPr="00C0141B" w:rsidRDefault="00A0399B" w:rsidP="00A0399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41B">
        <w:rPr>
          <w:rFonts w:ascii="Times New Roman" w:hAnsi="Times New Roman" w:cs="Times New Roman"/>
          <w:b/>
          <w:sz w:val="28"/>
          <w:szCs w:val="28"/>
        </w:rPr>
        <w:t>ОПК-3 –</w:t>
      </w:r>
      <w:r w:rsidRPr="00C0141B">
        <w:rPr>
          <w:rFonts w:ascii="Times New Roman" w:hAnsi="Times New Roman" w:cs="Times New Roman"/>
          <w:bCs/>
          <w:sz w:val="28"/>
          <w:szCs w:val="28"/>
        </w:rPr>
        <w:t xml:space="preserve"> Способность осуществлять технологический контроль соответствия качества производимой продукции и услуг установленным нормам.</w:t>
      </w:r>
    </w:p>
    <w:p w:rsidR="00A0399B" w:rsidRPr="009244D9" w:rsidRDefault="00A0399B" w:rsidP="00A039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ПК-1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питания.</w:t>
      </w:r>
    </w:p>
    <w:p w:rsidR="00A0399B" w:rsidRPr="009244D9" w:rsidRDefault="00A0399B" w:rsidP="00A039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ПК-7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анализировать и оценивать результативность системы контроля деятельности производства, осуществлять поиск, выбор и </w:t>
      </w:r>
      <w:r w:rsidRPr="009244D9">
        <w:rPr>
          <w:rFonts w:ascii="Times New Roman" w:hAnsi="Times New Roman" w:cs="Times New Roman"/>
          <w:sz w:val="28"/>
          <w:szCs w:val="28"/>
        </w:rPr>
        <w:lastRenderedPageBreak/>
        <w:t>использование новой информации в области развития индустрии питания и гостеприимства.</w:t>
      </w:r>
    </w:p>
    <w:p w:rsidR="00473395" w:rsidRDefault="00A8484E" w:rsidP="00B267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t>ПК-15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осуществлять поиск, выбор и использование новой информации в области развития потребительского рынка, систематизировать и обобщать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84E" w:rsidRPr="00A8484E" w:rsidRDefault="00A8484E" w:rsidP="00B267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1D88" w:rsidRPr="00BC3508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7921AB" w:rsidRDefault="00E92A55" w:rsidP="00E92A5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A55">
        <w:rPr>
          <w:rFonts w:ascii="Times New Roman" w:eastAsia="Calibri" w:hAnsi="Times New Roman" w:cs="Times New Roman"/>
          <w:sz w:val="28"/>
          <w:szCs w:val="28"/>
        </w:rPr>
        <w:t>Теоретические и методологические основы управления 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чеством ресторанной продукции. </w:t>
      </w:r>
      <w:r w:rsidRPr="00E92A55">
        <w:rPr>
          <w:rFonts w:ascii="Times New Roman" w:eastAsia="Calibri" w:hAnsi="Times New Roman" w:cs="Times New Roman"/>
          <w:sz w:val="28"/>
          <w:szCs w:val="28"/>
        </w:rPr>
        <w:t>Система управления качеством ресторанной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E92A55">
        <w:rPr>
          <w:rFonts w:ascii="Times New Roman" w:eastAsia="Calibri" w:hAnsi="Times New Roman" w:cs="Times New Roman"/>
          <w:sz w:val="28"/>
          <w:szCs w:val="28"/>
        </w:rPr>
        <w:t>Средства управления качеством ресторанной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E92A55">
        <w:rPr>
          <w:rFonts w:ascii="Times New Roman" w:eastAsia="Calibri" w:hAnsi="Times New Roman" w:cs="Times New Roman"/>
          <w:sz w:val="28"/>
          <w:szCs w:val="28"/>
        </w:rPr>
        <w:t xml:space="preserve">Методы управления качеством ресторанной продукции  </w:t>
      </w:r>
      <w:r w:rsidR="008B706A">
        <w:rPr>
          <w:rFonts w:ascii="Times New Roman" w:eastAsia="Calibri" w:hAnsi="Times New Roman" w:cs="Times New Roman"/>
          <w:sz w:val="28"/>
          <w:szCs w:val="28"/>
        </w:rPr>
        <w:t xml:space="preserve">Представление о  </w:t>
      </w:r>
      <w:r w:rsidR="00402C1C" w:rsidRPr="008B706A">
        <w:rPr>
          <w:rFonts w:ascii="Times New Roman" w:eastAsia="Calibri" w:hAnsi="Times New Roman" w:cs="Times New Roman"/>
          <w:sz w:val="28"/>
          <w:szCs w:val="28"/>
        </w:rPr>
        <w:t>безопасности продукции быстрого питания. Принципы концепции ХАССП. Разработка плана, программы внедрени</w:t>
      </w:r>
      <w:r w:rsidR="008B706A">
        <w:rPr>
          <w:rFonts w:ascii="Times New Roman" w:eastAsia="Calibri" w:hAnsi="Times New Roman" w:cs="Times New Roman"/>
          <w:sz w:val="28"/>
          <w:szCs w:val="28"/>
        </w:rPr>
        <w:t xml:space="preserve">я концепции ХАССП в индустрии </w:t>
      </w:r>
      <w:r w:rsidR="00402C1C" w:rsidRPr="008B706A">
        <w:rPr>
          <w:rFonts w:ascii="Times New Roman" w:eastAsia="Calibri" w:hAnsi="Times New Roman" w:cs="Times New Roman"/>
          <w:sz w:val="28"/>
          <w:szCs w:val="28"/>
        </w:rPr>
        <w:t>общественного питания Анализ рисков и определение к</w:t>
      </w:r>
      <w:r w:rsidR="007921AB">
        <w:rPr>
          <w:rFonts w:ascii="Times New Roman" w:eastAsia="Calibri" w:hAnsi="Times New Roman" w:cs="Times New Roman"/>
          <w:sz w:val="28"/>
          <w:szCs w:val="28"/>
        </w:rPr>
        <w:t xml:space="preserve">ритических контрольных точек.  </w:t>
      </w:r>
      <w:r w:rsidR="00402C1C" w:rsidRPr="008B706A">
        <w:rPr>
          <w:rFonts w:ascii="Times New Roman" w:eastAsia="Calibri" w:hAnsi="Times New Roman" w:cs="Times New Roman"/>
          <w:sz w:val="28"/>
          <w:szCs w:val="28"/>
        </w:rPr>
        <w:t>Диаграмма «Дерево принятия решений». Компьютеризация системы ХАССП</w:t>
      </w:r>
      <w:r w:rsidR="00D35CD3">
        <w:rPr>
          <w:rFonts w:ascii="Times New Roman" w:eastAsia="Calibri" w:hAnsi="Times New Roman" w:cs="Times New Roman"/>
          <w:sz w:val="28"/>
          <w:szCs w:val="28"/>
        </w:rPr>
        <w:t>.</w:t>
      </w:r>
      <w:r w:rsidR="00402C1C" w:rsidRPr="008B70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06A" w:rsidRPr="008B706A">
        <w:rPr>
          <w:rFonts w:ascii="Times New Roman" w:eastAsia="Calibri" w:hAnsi="Times New Roman" w:cs="Times New Roman"/>
          <w:sz w:val="28"/>
          <w:szCs w:val="28"/>
        </w:rPr>
        <w:t>Оценка соответствия концепции ХАССП и эффективность ее внедрения</w:t>
      </w:r>
      <w:r w:rsidR="007921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06A" w:rsidRPr="007921AB" w:rsidRDefault="008B706A" w:rsidP="008B706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06A">
        <w:rPr>
          <w:rFonts w:eastAsia="Calibri"/>
        </w:rPr>
        <w:t xml:space="preserve"> </w:t>
      </w:r>
    </w:p>
    <w:p w:rsidR="00E01D88" w:rsidRPr="008B706A" w:rsidRDefault="00E01D88" w:rsidP="008B706A">
      <w:pPr>
        <w:pStyle w:val="a4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8B706A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7921AB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ОК-4, ОК-7, ОПК-3, </w:t>
      </w:r>
      <w:r w:rsidR="00B26747" w:rsidRPr="008B706A">
        <w:rPr>
          <w:rFonts w:ascii="Times New Roman" w:hAnsi="Times New Roman" w:cs="Times New Roman"/>
          <w:i/>
          <w:spacing w:val="4"/>
          <w:sz w:val="28"/>
          <w:szCs w:val="28"/>
        </w:rPr>
        <w:t>ПК-</w:t>
      </w:r>
      <w:r w:rsidR="007921AB">
        <w:rPr>
          <w:rFonts w:ascii="Times New Roman" w:hAnsi="Times New Roman" w:cs="Times New Roman"/>
          <w:i/>
          <w:spacing w:val="4"/>
          <w:sz w:val="28"/>
          <w:szCs w:val="28"/>
        </w:rPr>
        <w:t>1</w:t>
      </w:r>
      <w:r w:rsidR="002F7EB9" w:rsidRPr="008B706A">
        <w:rPr>
          <w:rFonts w:ascii="Times New Roman" w:hAnsi="Times New Roman" w:cs="Times New Roman"/>
          <w:i/>
          <w:spacing w:val="4"/>
          <w:sz w:val="28"/>
          <w:szCs w:val="28"/>
        </w:rPr>
        <w:t>, ПК-</w:t>
      </w:r>
      <w:r w:rsidR="00B26747" w:rsidRPr="008B706A">
        <w:rPr>
          <w:rFonts w:ascii="Times New Roman" w:hAnsi="Times New Roman" w:cs="Times New Roman"/>
          <w:i/>
          <w:spacing w:val="4"/>
          <w:sz w:val="28"/>
          <w:szCs w:val="28"/>
        </w:rPr>
        <w:t>7</w:t>
      </w:r>
      <w:r w:rsidR="002F7EB9" w:rsidRPr="008B706A">
        <w:rPr>
          <w:rFonts w:ascii="Times New Roman" w:hAnsi="Times New Roman" w:cs="Times New Roman"/>
          <w:i/>
          <w:spacing w:val="4"/>
          <w:sz w:val="28"/>
          <w:szCs w:val="28"/>
        </w:rPr>
        <w:t>, ПК-</w:t>
      </w:r>
      <w:r w:rsidR="007921AB">
        <w:rPr>
          <w:rFonts w:ascii="Times New Roman" w:hAnsi="Times New Roman" w:cs="Times New Roman"/>
          <w:i/>
          <w:spacing w:val="4"/>
          <w:sz w:val="28"/>
          <w:szCs w:val="28"/>
        </w:rPr>
        <w:t>15.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8934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</w:t>
      </w:r>
      <w:r w:rsidR="008934E7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76BEA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>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4E7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8934E7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934E7">
        <w:rPr>
          <w:rFonts w:ascii="Times New Roman" w:eastAsia="Times New Roman" w:hAnsi="Times New Roman" w:cs="Times New Roman"/>
          <w:sz w:val="28"/>
          <w:szCs w:val="28"/>
        </w:rPr>
        <w:t>14 часов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лекций, </w:t>
      </w:r>
      <w:r w:rsidR="008934E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76BEA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и семинарских занятий, </w:t>
      </w:r>
      <w:r w:rsidR="008934E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электронное обучение.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B76BE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сем. – зачет</w:t>
      </w:r>
      <w:r w:rsidR="00B76B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934E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технологии и организации питания и услуг  И.Г.Пестова.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BD2"/>
    <w:multiLevelType w:val="hybridMultilevel"/>
    <w:tmpl w:val="6382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AC86DA3"/>
    <w:multiLevelType w:val="hybridMultilevel"/>
    <w:tmpl w:val="F2DC8EC8"/>
    <w:lvl w:ilvl="0" w:tplc="8BF00D72">
      <w:numFmt w:val="bullet"/>
      <w:lvlText w:val=""/>
      <w:lvlJc w:val="left"/>
      <w:pPr>
        <w:ind w:left="1774" w:hanging="106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1B1FC7"/>
    <w:multiLevelType w:val="hybridMultilevel"/>
    <w:tmpl w:val="8F3C5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E22F88"/>
    <w:multiLevelType w:val="hybridMultilevel"/>
    <w:tmpl w:val="71B4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53871"/>
    <w:multiLevelType w:val="hybridMultilevel"/>
    <w:tmpl w:val="E870AEC8"/>
    <w:lvl w:ilvl="0" w:tplc="8BF00D72">
      <w:numFmt w:val="bullet"/>
      <w:lvlText w:val=""/>
      <w:lvlJc w:val="left"/>
      <w:pPr>
        <w:ind w:left="1774" w:hanging="106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043694"/>
    <w:rsid w:val="000C74CB"/>
    <w:rsid w:val="00187BED"/>
    <w:rsid w:val="002D701B"/>
    <w:rsid w:val="002D70EA"/>
    <w:rsid w:val="002F7EB9"/>
    <w:rsid w:val="00402C1C"/>
    <w:rsid w:val="00473395"/>
    <w:rsid w:val="00541AE8"/>
    <w:rsid w:val="005938BD"/>
    <w:rsid w:val="005B3946"/>
    <w:rsid w:val="0072036F"/>
    <w:rsid w:val="007921AB"/>
    <w:rsid w:val="007C3C33"/>
    <w:rsid w:val="007F5B56"/>
    <w:rsid w:val="00836238"/>
    <w:rsid w:val="008934E7"/>
    <w:rsid w:val="008B706A"/>
    <w:rsid w:val="009278E0"/>
    <w:rsid w:val="00A0399B"/>
    <w:rsid w:val="00A8484E"/>
    <w:rsid w:val="00B0196D"/>
    <w:rsid w:val="00B26747"/>
    <w:rsid w:val="00B71853"/>
    <w:rsid w:val="00B722FC"/>
    <w:rsid w:val="00B76BEA"/>
    <w:rsid w:val="00BA0D57"/>
    <w:rsid w:val="00BD7D2E"/>
    <w:rsid w:val="00BE3B6F"/>
    <w:rsid w:val="00CD4838"/>
    <w:rsid w:val="00CE70EF"/>
    <w:rsid w:val="00D3559C"/>
    <w:rsid w:val="00D35CD3"/>
    <w:rsid w:val="00D76A88"/>
    <w:rsid w:val="00DB03DB"/>
    <w:rsid w:val="00DB3649"/>
    <w:rsid w:val="00DC34C6"/>
    <w:rsid w:val="00E01D88"/>
    <w:rsid w:val="00E04309"/>
    <w:rsid w:val="00E92A55"/>
    <w:rsid w:val="00F4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6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8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  <w:style w:type="paragraph" w:customStyle="1" w:styleId="1">
    <w:name w:val="Абзац списка1"/>
    <w:basedOn w:val="a"/>
    <w:rsid w:val="00CD4838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5">
    <w:name w:val="Стиль"/>
    <w:rsid w:val="00CD4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938B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0">
    <w:name w:val="Без интервала1"/>
    <w:rsid w:val="005938B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8</cp:revision>
  <dcterms:created xsi:type="dcterms:W3CDTF">2016-10-12T07:06:00Z</dcterms:created>
  <dcterms:modified xsi:type="dcterms:W3CDTF">2017-03-06T08:51:00Z</dcterms:modified>
</cp:coreProperties>
</file>