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D" w:rsidRPr="00047266" w:rsidRDefault="00C77C7D" w:rsidP="00E9076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u w:val="single"/>
        </w:rPr>
      </w:pPr>
      <w:r w:rsidRPr="00047266">
        <w:rPr>
          <w:rFonts w:ascii="Times New Roman" w:hAnsi="Times New Roman"/>
          <w:sz w:val="27"/>
          <w:szCs w:val="27"/>
        </w:rPr>
        <w:t xml:space="preserve">Аннотация  рабочей программы дисциплины 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«</w:t>
      </w:r>
      <w:r>
        <w:rPr>
          <w:rFonts w:ascii="Times New Roman" w:hAnsi="Times New Roman"/>
          <w:i/>
          <w:sz w:val="27"/>
          <w:szCs w:val="27"/>
          <w:u w:val="single"/>
        </w:rPr>
        <w:t>Технология хлебобулочных, мучных кондитерских изделий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C77C7D" w:rsidRPr="00047266" w:rsidRDefault="00C77C7D" w:rsidP="00D11EE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>Направление подготовки</w:t>
      </w:r>
    </w:p>
    <w:p w:rsidR="00C77C7D" w:rsidRPr="00D11EE6" w:rsidRDefault="00C77C7D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77C7D" w:rsidRPr="00D11EE6" w:rsidRDefault="00C77C7D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77C7D" w:rsidRPr="00D11EE6" w:rsidRDefault="00C77C7D" w:rsidP="003A49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BD7909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C77C7D" w:rsidRPr="00D11EE6" w:rsidRDefault="00C77C7D" w:rsidP="003A49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3A64B4">
        <w:rPr>
          <w:rFonts w:ascii="Times New Roman" w:hAnsi="Times New Roman"/>
          <w:sz w:val="28"/>
          <w:szCs w:val="28"/>
        </w:rPr>
        <w:t>-</w:t>
      </w:r>
      <w:r w:rsidR="003A64B4" w:rsidRPr="003A64B4">
        <w:rPr>
          <w:rFonts w:ascii="Times New Roman" w:hAnsi="Times New Roman"/>
          <w:sz w:val="28"/>
          <w:szCs w:val="28"/>
        </w:rPr>
        <w:t>Б1.В.ДВ.</w:t>
      </w:r>
      <w:r w:rsidR="00B2079D">
        <w:rPr>
          <w:rFonts w:ascii="Times New Roman" w:hAnsi="Times New Roman"/>
          <w:sz w:val="28"/>
          <w:szCs w:val="28"/>
        </w:rPr>
        <w:t>0</w:t>
      </w:r>
      <w:r w:rsidR="003A64B4" w:rsidRPr="003A64B4">
        <w:rPr>
          <w:rFonts w:ascii="Times New Roman" w:hAnsi="Times New Roman"/>
          <w:sz w:val="28"/>
          <w:szCs w:val="28"/>
        </w:rPr>
        <w:t>4</w:t>
      </w:r>
      <w:r w:rsidR="003A64B4">
        <w:rPr>
          <w:rFonts w:ascii="Times New Roman" w:hAnsi="Times New Roman"/>
          <w:sz w:val="28"/>
          <w:szCs w:val="28"/>
        </w:rPr>
        <w:t>.</w:t>
      </w:r>
      <w:r w:rsidR="00B2079D">
        <w:rPr>
          <w:rFonts w:ascii="Times New Roman" w:hAnsi="Times New Roman"/>
          <w:sz w:val="28"/>
          <w:szCs w:val="28"/>
        </w:rPr>
        <w:t>0</w:t>
      </w:r>
      <w:r w:rsidR="003A64B4">
        <w:rPr>
          <w:rFonts w:ascii="Times New Roman" w:hAnsi="Times New Roman"/>
          <w:sz w:val="28"/>
          <w:szCs w:val="28"/>
        </w:rPr>
        <w:t>2</w:t>
      </w:r>
    </w:p>
    <w:p w:rsidR="00C77C7D" w:rsidRPr="00E9076B" w:rsidRDefault="00C77C7D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7266">
        <w:rPr>
          <w:rFonts w:ascii="Times New Roman" w:hAnsi="Times New Roman"/>
          <w:b/>
          <w:sz w:val="27"/>
          <w:szCs w:val="27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C77C7D" w:rsidRPr="00951535" w:rsidRDefault="00C77C7D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Целью курса</w:t>
      </w:r>
      <w:r w:rsidRPr="00951535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у студентов теоретических знаний о технологических процессах и практических навыков приготовления мучных кондитерских и булочных изделий, необходимых для специалиста обеспечивающего выпуск и реализацию  кондитерской продукции общественного питания. Дисциплина входит в блок специальных дисциплин и изучается как дисциплина специализации.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Задачи курса.</w:t>
      </w:r>
      <w:r w:rsidRPr="00951535">
        <w:rPr>
          <w:rFonts w:ascii="Times New Roman" w:hAnsi="Times New Roman"/>
          <w:sz w:val="28"/>
          <w:szCs w:val="28"/>
          <w:lang w:eastAsia="ru-RU"/>
        </w:rPr>
        <w:t xml:space="preserve"> В процессе изучения курса студенты должны приобрести теоретические и практические знания в области технологических процессов, физико-химических процессов основных пищевых веществ, контроля качества сырья и продукции при производстве мучных кондитерских и булочных изделий в предприятиях общественного питания.</w:t>
      </w:r>
    </w:p>
    <w:p w:rsidR="00C77C7D" w:rsidRPr="00E9076B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иметь представление:</w:t>
      </w:r>
    </w:p>
    <w:p w:rsidR="00C77C7D" w:rsidRPr="001F22AF" w:rsidRDefault="00C77C7D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>-  о состоянии и перспективах развития кондитерского производства в общественном питании;</w:t>
      </w:r>
    </w:p>
    <w:p w:rsidR="00C77C7D" w:rsidRPr="001F22AF" w:rsidRDefault="00C77C7D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 xml:space="preserve">-  об </w:t>
      </w:r>
      <w:proofErr w:type="spellStart"/>
      <w:r w:rsidRPr="001F22AF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1F22AF">
        <w:rPr>
          <w:rFonts w:ascii="Times New Roman" w:hAnsi="Times New Roman"/>
          <w:sz w:val="28"/>
          <w:szCs w:val="28"/>
          <w:lang w:eastAsia="ru-RU"/>
        </w:rPr>
        <w:t>-и ресурсосберегающих технологиях производства мучных кондитерских изделий в общественном питании;</w:t>
      </w:r>
    </w:p>
    <w:p w:rsidR="00C77C7D" w:rsidRPr="001F22AF" w:rsidRDefault="00C77C7D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>-  об условиях обеспечения качества и безопасности производства мучных кондитерских изделий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951535">
        <w:rPr>
          <w:rFonts w:ascii="Times New Roman" w:hAnsi="Times New Roman"/>
          <w:sz w:val="28"/>
          <w:szCs w:val="28"/>
          <w:lang w:eastAsia="ru-RU"/>
        </w:rPr>
        <w:t>: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нормативные, технические и технологические документы, основные понятия, термины, определения, последовательность технологического процесса в кондитерском производстве;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классификацию и ассортимент полуфабрикатов и готовой продукции;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физико-химические процессы, формирующие качество продукции;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к качеству готовой продукции и характеристику полуфабрикатов для изготовления кондитерских изделий;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правила и приемы оформления, отпуска кондитерских изделий, условия хранения, сроки реализации продукции;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и этапы разработки новых видов кондитерских изделий;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к организации и проведению производственного контроля за соблюдением санитарных правил и технологического процесса изготовления мучных кондитерских изделий;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определять качество сырья, полуфабрикатов и готовой продукции на всех стадиях технологического процесса;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 xml:space="preserve">-  работать с нормативно-технической документацией; 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готовить широкий и разнообразный ассортимент кондитерских изделий заданного количества и качества с соблюдением требований технологического процесса и рецептур, взаимозаменяемости сырья;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 xml:space="preserve">-  прогнозировать изменения свойств сырья в процессе кулинарной обработки; </w:t>
      </w:r>
    </w:p>
    <w:p w:rsidR="00C77C7D" w:rsidRPr="00951535" w:rsidRDefault="00C77C7D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разрабатывать новые виды кондитерской продукции техническую и технологическую документацию на них.</w:t>
      </w:r>
    </w:p>
    <w:p w:rsidR="00C77C7D" w:rsidRPr="00E9076B" w:rsidRDefault="00C77C7D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C77C7D" w:rsidRDefault="00C77C7D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ПК-4</w:t>
      </w:r>
    </w:p>
    <w:p w:rsidR="00C77C7D" w:rsidRDefault="00C77C7D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ПК-5</w:t>
      </w:r>
    </w:p>
    <w:p w:rsidR="00C77C7D" w:rsidRDefault="00C77C7D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ПК-6</w:t>
      </w:r>
    </w:p>
    <w:p w:rsidR="00C77C7D" w:rsidRDefault="00C77C7D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ПК-22</w:t>
      </w:r>
    </w:p>
    <w:p w:rsidR="00C77C7D" w:rsidRPr="00E9076B" w:rsidRDefault="00C77C7D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ПК-27</w:t>
      </w:r>
    </w:p>
    <w:p w:rsidR="00C77C7D" w:rsidRDefault="00C77C7D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>
        <w:rPr>
          <w:rFonts w:ascii="Times New Roman" w:hAnsi="Times New Roman"/>
          <w:b/>
          <w:sz w:val="27"/>
          <w:szCs w:val="27"/>
        </w:rPr>
        <w:t>делы дисциплины и виды занятий):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1 Введение. Характеристика и подготовка сырья к кондитерскому производству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2 Полуфабрикаты для мучных кондитерских и булочных изделий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3 Замес теста и способы его разрыхления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4 Дрожжевое тесто и изделия из него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 xml:space="preserve">Тема 5 </w:t>
      </w:r>
      <w:proofErr w:type="spellStart"/>
      <w:r w:rsidRPr="001F22AF">
        <w:rPr>
          <w:rFonts w:ascii="Times New Roman" w:hAnsi="Times New Roman"/>
          <w:sz w:val="27"/>
          <w:szCs w:val="27"/>
        </w:rPr>
        <w:t>Бездрожжевое</w:t>
      </w:r>
      <w:proofErr w:type="spellEnd"/>
      <w:r w:rsidRPr="001F22AF">
        <w:rPr>
          <w:rFonts w:ascii="Times New Roman" w:hAnsi="Times New Roman"/>
          <w:sz w:val="27"/>
          <w:szCs w:val="27"/>
        </w:rPr>
        <w:t xml:space="preserve"> тесто, полуфабрикаты и изделия из него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6 Отделочные полуфабрикаты для пирожных и тортов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7 </w:t>
      </w:r>
      <w:r w:rsidRPr="001F22AF">
        <w:rPr>
          <w:rFonts w:ascii="Times New Roman" w:hAnsi="Times New Roman"/>
          <w:sz w:val="27"/>
          <w:szCs w:val="27"/>
        </w:rPr>
        <w:t>Приготовление десертов на основе полуфабрикатов кондитерских изделий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8 </w:t>
      </w:r>
      <w:r w:rsidRPr="001F22AF">
        <w:rPr>
          <w:rFonts w:ascii="Times New Roman" w:hAnsi="Times New Roman"/>
          <w:sz w:val="27"/>
          <w:szCs w:val="27"/>
        </w:rPr>
        <w:t>Приготовление пирожных и тортов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9 </w:t>
      </w:r>
      <w:r w:rsidRPr="001F22AF">
        <w:rPr>
          <w:rFonts w:ascii="Times New Roman" w:hAnsi="Times New Roman"/>
          <w:sz w:val="27"/>
          <w:szCs w:val="27"/>
        </w:rPr>
        <w:t>Мучные кондитерские и булочные изделия пониженной калорийности</w:t>
      </w:r>
    </w:p>
    <w:p w:rsidR="00C77C7D" w:rsidRPr="001F22AF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10 </w:t>
      </w:r>
      <w:r w:rsidRPr="001F22AF">
        <w:rPr>
          <w:rFonts w:ascii="Times New Roman" w:hAnsi="Times New Roman"/>
          <w:sz w:val="27"/>
          <w:szCs w:val="27"/>
        </w:rPr>
        <w:t>Основы разработки нормативной, технической и технологической документации на новые виды мучных кондитерских и булочных изделий</w:t>
      </w:r>
    </w:p>
    <w:p w:rsidR="00C77C7D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C77C7D" w:rsidRPr="00047266" w:rsidRDefault="00C77C7D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 xml:space="preserve">Дисциплина является предшествующей для дисциплин, связанных с профессиональной деятельностью, «Технология ПОП», </w:t>
      </w:r>
      <w:r>
        <w:rPr>
          <w:rFonts w:ascii="Times New Roman" w:hAnsi="Times New Roman"/>
          <w:sz w:val="27"/>
          <w:szCs w:val="27"/>
        </w:rPr>
        <w:t>«Функциональное питание», «Технология продукции за рубежом», «Лечебно-профилактическое и диетическое питание»</w:t>
      </w:r>
    </w:p>
    <w:p w:rsidR="00C77C7D" w:rsidRPr="00047266" w:rsidRDefault="00C77C7D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Объем дисциплины</w:t>
      </w:r>
      <w:r w:rsidRPr="00047266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144</w:t>
      </w:r>
      <w:r w:rsidRPr="00047266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4</w:t>
      </w:r>
      <w:r w:rsidRPr="0004726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47266">
        <w:rPr>
          <w:rFonts w:ascii="Times New Roman" w:hAnsi="Times New Roman"/>
          <w:sz w:val="27"/>
          <w:szCs w:val="27"/>
        </w:rPr>
        <w:t>з.е</w:t>
      </w:r>
      <w:proofErr w:type="spellEnd"/>
      <w:r w:rsidRPr="00047266">
        <w:rPr>
          <w:rFonts w:ascii="Times New Roman" w:hAnsi="Times New Roman"/>
          <w:sz w:val="27"/>
          <w:szCs w:val="27"/>
        </w:rPr>
        <w:t>. (в том числе ауд.-</w:t>
      </w:r>
      <w:r>
        <w:rPr>
          <w:rFonts w:ascii="Times New Roman" w:hAnsi="Times New Roman"/>
          <w:sz w:val="27"/>
          <w:szCs w:val="27"/>
        </w:rPr>
        <w:t xml:space="preserve"> 70, см. р. - 38</w:t>
      </w:r>
      <w:r w:rsidRPr="00047266">
        <w:rPr>
          <w:rFonts w:ascii="Times New Roman" w:hAnsi="Times New Roman"/>
          <w:sz w:val="27"/>
          <w:szCs w:val="27"/>
        </w:rPr>
        <w:t>).</w:t>
      </w:r>
    </w:p>
    <w:p w:rsidR="00C77C7D" w:rsidRPr="00047266" w:rsidRDefault="00C77C7D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Форма промежуточного контроля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экзамен</w:t>
      </w:r>
    </w:p>
    <w:p w:rsidR="00C77C7D" w:rsidRPr="00047266" w:rsidRDefault="00C77C7D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Семестр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6</w:t>
      </w:r>
    </w:p>
    <w:p w:rsidR="00C77C7D" w:rsidRDefault="00C77C7D" w:rsidP="00D11EE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77C7D" w:rsidRDefault="00C77C7D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77C7D" w:rsidRPr="00047266" w:rsidRDefault="00C77C7D" w:rsidP="003A49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Ульянова Н.В.</w:t>
      </w:r>
    </w:p>
    <w:sectPr w:rsidR="00C77C7D" w:rsidRPr="00047266" w:rsidSect="007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278FE"/>
    <w:lvl w:ilvl="0">
      <w:numFmt w:val="bullet"/>
      <w:lvlText w:val="*"/>
      <w:lvlJc w:val="left"/>
    </w:lvl>
  </w:abstractNum>
  <w:abstractNum w:abstractNumId="1">
    <w:nsid w:val="1FA65600"/>
    <w:multiLevelType w:val="hybridMultilevel"/>
    <w:tmpl w:val="00C8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47266"/>
    <w:rsid w:val="00080F7C"/>
    <w:rsid w:val="001B3361"/>
    <w:rsid w:val="001D626E"/>
    <w:rsid w:val="001F22AF"/>
    <w:rsid w:val="003805CE"/>
    <w:rsid w:val="003A496B"/>
    <w:rsid w:val="003A64B4"/>
    <w:rsid w:val="004057D1"/>
    <w:rsid w:val="006579AF"/>
    <w:rsid w:val="006B10E0"/>
    <w:rsid w:val="006B74BD"/>
    <w:rsid w:val="007868B0"/>
    <w:rsid w:val="007B6557"/>
    <w:rsid w:val="00864FDD"/>
    <w:rsid w:val="008F1CAC"/>
    <w:rsid w:val="008F2090"/>
    <w:rsid w:val="00951535"/>
    <w:rsid w:val="0095402A"/>
    <w:rsid w:val="009E44E4"/>
    <w:rsid w:val="00A43488"/>
    <w:rsid w:val="00A71202"/>
    <w:rsid w:val="00AD77BA"/>
    <w:rsid w:val="00B2079D"/>
    <w:rsid w:val="00B9460D"/>
    <w:rsid w:val="00BD7909"/>
    <w:rsid w:val="00C20426"/>
    <w:rsid w:val="00C77C7D"/>
    <w:rsid w:val="00C929AF"/>
    <w:rsid w:val="00CB6F30"/>
    <w:rsid w:val="00CF4E35"/>
    <w:rsid w:val="00D11EE6"/>
    <w:rsid w:val="00DB6431"/>
    <w:rsid w:val="00E60B1C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557"/>
    <w:pPr>
      <w:spacing w:after="200" w:line="276" w:lineRule="auto"/>
    </w:pPr>
    <w:rPr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2z0">
    <w:name w:val="WW8Num22z0"/>
    <w:uiPriority w:val="99"/>
    <w:rsid w:val="00B9460D"/>
    <w:rPr>
      <w:rFonts w:ascii="Times New Roman" w:hAnsi="Times New Roman"/>
      <w:color w:val="423732"/>
    </w:rPr>
  </w:style>
  <w:style w:type="paragraph" w:customStyle="1" w:styleId="a7">
    <w:name w:val="Стиль"/>
    <w:uiPriority w:val="99"/>
    <w:rsid w:val="00B94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2">
    <w:name w:val="Body Text Indent 2"/>
    <w:basedOn w:val="a0"/>
    <w:link w:val="20"/>
    <w:uiPriority w:val="99"/>
    <w:semiHidden/>
    <w:rsid w:val="0004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47266"/>
    <w:rPr>
      <w:rFonts w:cs="Times New Roman"/>
    </w:rPr>
  </w:style>
  <w:style w:type="paragraph" w:customStyle="1" w:styleId="a">
    <w:name w:val="список с точками"/>
    <w:basedOn w:val="a0"/>
    <w:uiPriority w:val="99"/>
    <w:rsid w:val="00E9076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95153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27</cp:revision>
  <cp:lastPrinted>2014-06-06T09:58:00Z</cp:lastPrinted>
  <dcterms:created xsi:type="dcterms:W3CDTF">2014-06-06T10:09:00Z</dcterms:created>
  <dcterms:modified xsi:type="dcterms:W3CDTF">2017-02-13T04:00:00Z</dcterms:modified>
</cp:coreProperties>
</file>