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Аннотация </w:t>
      </w:r>
      <w:r w:rsidRPr="006F584F">
        <w:rPr>
          <w:rFonts w:ascii="Times New Roman" w:eastAsia="Times New Roman" w:hAnsi="Times New Roman" w:cs="Times New Roman"/>
          <w:sz w:val="28"/>
          <w:szCs w:val="28"/>
        </w:rPr>
        <w:t xml:space="preserve">рабочей программы дисциплины </w:t>
      </w:r>
    </w:p>
    <w:p w:rsidR="00E01D88" w:rsidRPr="006F584F" w:rsidRDefault="00CE70EF" w:rsidP="00E01D88">
      <w:pPr>
        <w:spacing w:after="0" w:line="240" w:lineRule="auto"/>
        <w:ind w:firstLine="709"/>
        <w:jc w:val="cente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Б</w:t>
      </w:r>
      <w:r w:rsidR="007F2394">
        <w:rPr>
          <w:rFonts w:ascii="Times New Roman" w:eastAsia="Times New Roman" w:hAnsi="Times New Roman" w:cs="Times New Roman"/>
          <w:i/>
          <w:sz w:val="28"/>
          <w:szCs w:val="28"/>
          <w:u w:val="single"/>
        </w:rPr>
        <w:t>2</w:t>
      </w:r>
      <w:r>
        <w:rPr>
          <w:rFonts w:ascii="Times New Roman" w:eastAsia="Times New Roman" w:hAnsi="Times New Roman" w:cs="Times New Roman"/>
          <w:i/>
          <w:sz w:val="28"/>
          <w:szCs w:val="28"/>
          <w:u w:val="single"/>
        </w:rPr>
        <w:t>.</w:t>
      </w:r>
      <w:r w:rsidR="007F2394">
        <w:rPr>
          <w:rFonts w:ascii="Times New Roman" w:eastAsia="Times New Roman" w:hAnsi="Times New Roman" w:cs="Times New Roman"/>
          <w:i/>
          <w:sz w:val="28"/>
          <w:szCs w:val="28"/>
          <w:u w:val="single"/>
        </w:rPr>
        <w:t>В.04 (П)</w:t>
      </w:r>
      <w:r w:rsidR="00E01D88" w:rsidRPr="00CE70EF">
        <w:rPr>
          <w:rFonts w:ascii="Times New Roman" w:eastAsia="Times New Roman" w:hAnsi="Times New Roman" w:cs="Times New Roman"/>
          <w:i/>
          <w:sz w:val="28"/>
          <w:szCs w:val="28"/>
          <w:u w:val="single"/>
        </w:rPr>
        <w:t xml:space="preserve"> </w:t>
      </w:r>
      <w:r w:rsidR="00E01D88" w:rsidRPr="006F584F">
        <w:rPr>
          <w:rFonts w:ascii="Times New Roman" w:eastAsia="Times New Roman" w:hAnsi="Times New Roman" w:cs="Times New Roman"/>
          <w:i/>
          <w:sz w:val="28"/>
          <w:szCs w:val="28"/>
          <w:u w:val="single"/>
        </w:rPr>
        <w:t>«</w:t>
      </w:r>
      <w:r w:rsidR="007F2394">
        <w:rPr>
          <w:rFonts w:ascii="Times New Roman" w:eastAsia="Times New Roman" w:hAnsi="Times New Roman" w:cs="Times New Roman"/>
          <w:i/>
          <w:sz w:val="28"/>
          <w:szCs w:val="28"/>
          <w:u w:val="single"/>
        </w:rPr>
        <w:t>Преддипломная практика</w:t>
      </w:r>
      <w:r w:rsidR="00E01D88" w:rsidRPr="006F584F">
        <w:rPr>
          <w:rFonts w:ascii="Times New Roman" w:eastAsia="Times New Roman" w:hAnsi="Times New Roman" w:cs="Times New Roman"/>
          <w:i/>
          <w:sz w:val="28"/>
          <w:szCs w:val="28"/>
          <w:u w:val="single"/>
        </w:rPr>
        <w:t>»</w:t>
      </w:r>
    </w:p>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sidRPr="006F584F">
        <w:rPr>
          <w:rFonts w:ascii="Times New Roman" w:eastAsia="Times New Roman" w:hAnsi="Times New Roman" w:cs="Times New Roman"/>
          <w:sz w:val="28"/>
          <w:szCs w:val="28"/>
        </w:rPr>
        <w:t>Направление подготовки</w:t>
      </w:r>
    </w:p>
    <w:p w:rsidR="00E01D88" w:rsidRPr="006F584F" w:rsidRDefault="00E01D88" w:rsidP="00E01D88">
      <w:pPr>
        <w:spacing w:after="0" w:line="240" w:lineRule="auto"/>
        <w:ind w:firstLine="709"/>
        <w:jc w:val="center"/>
        <w:rPr>
          <w:rFonts w:ascii="Times New Roman" w:hAnsi="Times New Roman" w:cs="Times New Roman"/>
          <w:i/>
          <w:sz w:val="28"/>
          <w:szCs w:val="28"/>
          <w:u w:val="single"/>
        </w:rPr>
      </w:pPr>
      <w:r>
        <w:rPr>
          <w:rFonts w:ascii="Times New Roman" w:hAnsi="Times New Roman" w:cs="Times New Roman"/>
          <w:i/>
          <w:sz w:val="28"/>
          <w:szCs w:val="28"/>
          <w:u w:val="single"/>
        </w:rPr>
        <w:t>19.03.04</w:t>
      </w:r>
      <w:r w:rsidRPr="006F584F">
        <w:rPr>
          <w:rFonts w:ascii="Times New Roman" w:hAnsi="Times New Roman" w:cs="Times New Roman"/>
          <w:i/>
          <w:sz w:val="28"/>
          <w:szCs w:val="28"/>
          <w:u w:val="single"/>
        </w:rPr>
        <w:t xml:space="preserve"> «</w:t>
      </w:r>
      <w:r>
        <w:rPr>
          <w:rFonts w:ascii="Times New Roman" w:hAnsi="Times New Roman" w:cs="Times New Roman"/>
          <w:i/>
          <w:sz w:val="28"/>
          <w:szCs w:val="28"/>
          <w:u w:val="single"/>
        </w:rPr>
        <w:t>Технология</w:t>
      </w:r>
      <w:r w:rsidR="008A12AC">
        <w:rPr>
          <w:rFonts w:ascii="Times New Roman" w:hAnsi="Times New Roman" w:cs="Times New Roman"/>
          <w:i/>
          <w:sz w:val="28"/>
          <w:szCs w:val="28"/>
          <w:u w:val="single"/>
        </w:rPr>
        <w:t xml:space="preserve"> продукции и организация общественного питания</w:t>
      </w:r>
      <w:r w:rsidRPr="006F584F">
        <w:rPr>
          <w:rFonts w:ascii="Times New Roman" w:hAnsi="Times New Roman" w:cs="Times New Roman"/>
          <w:i/>
          <w:sz w:val="28"/>
          <w:szCs w:val="28"/>
          <w:u w:val="single"/>
        </w:rPr>
        <w:t>»</w:t>
      </w:r>
    </w:p>
    <w:p w:rsidR="008A12AC" w:rsidRPr="006F584F" w:rsidRDefault="00E01D88" w:rsidP="008A12AC">
      <w:pPr>
        <w:spacing w:after="0" w:line="240" w:lineRule="auto"/>
        <w:ind w:firstLine="709"/>
        <w:jc w:val="both"/>
        <w:rPr>
          <w:rFonts w:ascii="Times New Roman" w:hAnsi="Times New Roman" w:cs="Times New Roman"/>
          <w:i/>
          <w:sz w:val="28"/>
          <w:szCs w:val="28"/>
          <w:u w:val="single"/>
        </w:rPr>
      </w:pPr>
      <w:r w:rsidRPr="00BC3508">
        <w:rPr>
          <w:rFonts w:ascii="Times New Roman" w:eastAsia="Times New Roman" w:hAnsi="Times New Roman" w:cs="Times New Roman"/>
          <w:sz w:val="28"/>
          <w:szCs w:val="28"/>
        </w:rPr>
        <w:t>Рабочая программа учебной дисциплины со</w:t>
      </w:r>
      <w:r>
        <w:rPr>
          <w:rFonts w:ascii="Times New Roman" w:eastAsia="Times New Roman" w:hAnsi="Times New Roman" w:cs="Times New Roman"/>
          <w:sz w:val="28"/>
          <w:szCs w:val="28"/>
        </w:rPr>
        <w:t>ответствует требованиям ФГОС ВО</w:t>
      </w:r>
      <w:r w:rsidRPr="00BC3508">
        <w:rPr>
          <w:rFonts w:ascii="Times New Roman" w:eastAsia="Times New Roman" w:hAnsi="Times New Roman" w:cs="Times New Roman"/>
          <w:sz w:val="28"/>
          <w:szCs w:val="28"/>
        </w:rPr>
        <w:t xml:space="preserve"> по направлению </w:t>
      </w:r>
      <w:r w:rsidR="008A12AC">
        <w:rPr>
          <w:rFonts w:ascii="Times New Roman" w:hAnsi="Times New Roman" w:cs="Times New Roman"/>
          <w:i/>
          <w:sz w:val="28"/>
          <w:szCs w:val="28"/>
          <w:u w:val="single"/>
        </w:rPr>
        <w:t>19.03.04</w:t>
      </w:r>
      <w:r w:rsidR="008A12AC" w:rsidRPr="006F584F">
        <w:rPr>
          <w:rFonts w:ascii="Times New Roman" w:hAnsi="Times New Roman" w:cs="Times New Roman"/>
          <w:i/>
          <w:sz w:val="28"/>
          <w:szCs w:val="28"/>
          <w:u w:val="single"/>
        </w:rPr>
        <w:t xml:space="preserve"> «</w:t>
      </w:r>
      <w:r w:rsidR="008A12AC">
        <w:rPr>
          <w:rFonts w:ascii="Times New Roman" w:hAnsi="Times New Roman" w:cs="Times New Roman"/>
          <w:i/>
          <w:sz w:val="28"/>
          <w:szCs w:val="28"/>
          <w:u w:val="single"/>
        </w:rPr>
        <w:t>Технология продукции и организация общественного питания</w:t>
      </w:r>
      <w:r w:rsidR="008A12AC" w:rsidRPr="006F584F">
        <w:rPr>
          <w:rFonts w:ascii="Times New Roman" w:hAnsi="Times New Roman" w:cs="Times New Roman"/>
          <w:i/>
          <w:sz w:val="28"/>
          <w:szCs w:val="28"/>
          <w:u w:val="single"/>
        </w:rPr>
        <w:t>»</w:t>
      </w:r>
    </w:p>
    <w:p w:rsidR="008A12AC" w:rsidRPr="006F584F" w:rsidRDefault="007F2394" w:rsidP="008A12AC">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spacing w:val="-1"/>
          <w:sz w:val="28"/>
          <w:szCs w:val="28"/>
        </w:rPr>
        <w:t xml:space="preserve">Практика </w:t>
      </w:r>
      <w:r w:rsidR="00E01D88" w:rsidRPr="004E6FCF">
        <w:rPr>
          <w:rFonts w:ascii="Times New Roman" w:hAnsi="Times New Roman" w:cs="Times New Roman"/>
          <w:spacing w:val="-1"/>
          <w:sz w:val="28"/>
          <w:szCs w:val="28"/>
        </w:rPr>
        <w:t xml:space="preserve"> «</w:t>
      </w:r>
      <w:r>
        <w:rPr>
          <w:rFonts w:ascii="Times New Roman" w:hAnsi="Times New Roman" w:cs="Times New Roman"/>
          <w:spacing w:val="-1"/>
          <w:sz w:val="28"/>
          <w:szCs w:val="28"/>
        </w:rPr>
        <w:t>Преддипломная</w:t>
      </w:r>
      <w:r w:rsidR="008A12AC">
        <w:rPr>
          <w:rFonts w:ascii="Times New Roman" w:hAnsi="Times New Roman" w:cs="Times New Roman"/>
          <w:spacing w:val="-1"/>
          <w:sz w:val="28"/>
          <w:szCs w:val="28"/>
        </w:rPr>
        <w:t xml:space="preserve">» входит в блок Б2 </w:t>
      </w:r>
      <w:r w:rsidR="00E01D88" w:rsidRPr="004E6FCF">
        <w:rPr>
          <w:rFonts w:ascii="Times New Roman" w:hAnsi="Times New Roman" w:cs="Times New Roman"/>
          <w:spacing w:val="-1"/>
          <w:sz w:val="28"/>
          <w:szCs w:val="28"/>
        </w:rPr>
        <w:t xml:space="preserve"> </w:t>
      </w:r>
      <w:r w:rsidR="008A12AC">
        <w:rPr>
          <w:rFonts w:ascii="Times New Roman" w:hAnsi="Times New Roman" w:cs="Times New Roman"/>
          <w:spacing w:val="-1"/>
          <w:sz w:val="28"/>
          <w:szCs w:val="28"/>
        </w:rPr>
        <w:t>(</w:t>
      </w:r>
      <w:r>
        <w:rPr>
          <w:rFonts w:ascii="Times New Roman" w:hAnsi="Times New Roman" w:cs="Times New Roman"/>
          <w:spacing w:val="-1"/>
          <w:sz w:val="28"/>
          <w:szCs w:val="28"/>
        </w:rPr>
        <w:t>практик</w:t>
      </w:r>
      <w:r w:rsidR="008A12AC">
        <w:rPr>
          <w:rFonts w:ascii="Times New Roman" w:hAnsi="Times New Roman" w:cs="Times New Roman"/>
          <w:spacing w:val="-1"/>
          <w:sz w:val="28"/>
          <w:szCs w:val="28"/>
        </w:rPr>
        <w:t xml:space="preserve">и)  учебного плана </w:t>
      </w:r>
      <w:r w:rsidR="00E01D88" w:rsidRPr="004E6FCF">
        <w:rPr>
          <w:rFonts w:ascii="Times New Roman" w:hAnsi="Times New Roman" w:cs="Times New Roman"/>
          <w:sz w:val="28"/>
          <w:szCs w:val="28"/>
        </w:rPr>
        <w:t xml:space="preserve"> по направлению подготовки </w:t>
      </w:r>
      <w:bookmarkStart w:id="0" w:name="_Toc43727970"/>
      <w:bookmarkStart w:id="1" w:name="_Toc339543312"/>
      <w:bookmarkStart w:id="2" w:name="_Toc410735567"/>
      <w:bookmarkStart w:id="3" w:name="_Toc410735569"/>
      <w:r w:rsidR="008A12AC">
        <w:rPr>
          <w:rFonts w:ascii="Times New Roman" w:hAnsi="Times New Roman" w:cs="Times New Roman"/>
          <w:i/>
          <w:sz w:val="28"/>
          <w:szCs w:val="28"/>
          <w:u w:val="single"/>
        </w:rPr>
        <w:t>19.03.04</w:t>
      </w:r>
      <w:r w:rsidR="008A12AC" w:rsidRPr="006F584F">
        <w:rPr>
          <w:rFonts w:ascii="Times New Roman" w:hAnsi="Times New Roman" w:cs="Times New Roman"/>
          <w:i/>
          <w:sz w:val="28"/>
          <w:szCs w:val="28"/>
          <w:u w:val="single"/>
        </w:rPr>
        <w:t xml:space="preserve"> «</w:t>
      </w:r>
      <w:r w:rsidR="008A12AC">
        <w:rPr>
          <w:rFonts w:ascii="Times New Roman" w:hAnsi="Times New Roman" w:cs="Times New Roman"/>
          <w:i/>
          <w:sz w:val="28"/>
          <w:szCs w:val="28"/>
          <w:u w:val="single"/>
        </w:rPr>
        <w:t>Технология пр</w:t>
      </w:r>
      <w:bookmarkStart w:id="4" w:name="_GoBack"/>
      <w:bookmarkEnd w:id="4"/>
      <w:r w:rsidR="008A12AC">
        <w:rPr>
          <w:rFonts w:ascii="Times New Roman" w:hAnsi="Times New Roman" w:cs="Times New Roman"/>
          <w:i/>
          <w:sz w:val="28"/>
          <w:szCs w:val="28"/>
          <w:u w:val="single"/>
        </w:rPr>
        <w:t>одукции и организация общественного питания</w:t>
      </w:r>
      <w:r w:rsidR="008A12AC" w:rsidRPr="006F584F">
        <w:rPr>
          <w:rFonts w:ascii="Times New Roman" w:hAnsi="Times New Roman" w:cs="Times New Roman"/>
          <w:i/>
          <w:sz w:val="28"/>
          <w:szCs w:val="28"/>
          <w:u w:val="single"/>
        </w:rPr>
        <w:t>»</w:t>
      </w:r>
    </w:p>
    <w:p w:rsidR="00E01D88" w:rsidRPr="005937DA" w:rsidRDefault="00E01D88" w:rsidP="008A12AC">
      <w:pPr>
        <w:shd w:val="clear" w:color="auto" w:fill="FFFFFF"/>
        <w:spacing w:after="0" w:line="240" w:lineRule="auto"/>
        <w:ind w:firstLine="709"/>
        <w:jc w:val="both"/>
        <w:rPr>
          <w:rFonts w:ascii="Times New Roman" w:eastAsia="Calibri" w:hAnsi="Times New Roman"/>
          <w:bCs/>
          <w:color w:val="000000"/>
          <w:spacing w:val="4"/>
          <w:sz w:val="28"/>
          <w:szCs w:val="28"/>
          <w:lang w:eastAsia="zh-CN"/>
        </w:rPr>
      </w:pPr>
      <w:r w:rsidRPr="00F878EA">
        <w:rPr>
          <w:rFonts w:ascii="Times New Roman" w:eastAsia="Calibri" w:hAnsi="Times New Roman"/>
          <w:color w:val="000000"/>
          <w:spacing w:val="4"/>
          <w:sz w:val="28"/>
          <w:szCs w:val="28"/>
          <w:lang w:eastAsia="zh-CN"/>
        </w:rPr>
        <w:t xml:space="preserve">Цель </w:t>
      </w:r>
      <w:bookmarkEnd w:id="0"/>
      <w:r w:rsidRPr="00F878EA">
        <w:rPr>
          <w:rFonts w:ascii="Times New Roman" w:eastAsia="Calibri" w:hAnsi="Times New Roman"/>
          <w:color w:val="000000"/>
          <w:spacing w:val="4"/>
          <w:sz w:val="28"/>
          <w:szCs w:val="28"/>
          <w:lang w:eastAsia="zh-CN"/>
        </w:rPr>
        <w:t>дисциплины</w:t>
      </w:r>
      <w:bookmarkEnd w:id="1"/>
      <w:bookmarkEnd w:id="2"/>
    </w:p>
    <w:p w:rsidR="007E6ECA" w:rsidRPr="0054263C" w:rsidRDefault="00E01D88" w:rsidP="007E6ECA">
      <w:pPr>
        <w:pStyle w:val="a4"/>
        <w:jc w:val="both"/>
        <w:rPr>
          <w:rFonts w:ascii="Times New Roman" w:hAnsi="Times New Roman" w:cs="Times New Roman"/>
          <w:sz w:val="28"/>
          <w:szCs w:val="28"/>
        </w:rPr>
      </w:pPr>
      <w:bookmarkStart w:id="5" w:name="_Toc410735568"/>
      <w:r w:rsidRPr="005937DA">
        <w:rPr>
          <w:rFonts w:ascii="Times New Roman" w:hAnsi="Times New Roman"/>
          <w:color w:val="000000"/>
          <w:sz w:val="28"/>
          <w:szCs w:val="28"/>
          <w:lang w:eastAsia="zh-CN"/>
        </w:rPr>
        <w:t xml:space="preserve">Цель </w:t>
      </w:r>
      <w:r w:rsidR="0054263C">
        <w:rPr>
          <w:rFonts w:ascii="Times New Roman" w:hAnsi="Times New Roman"/>
          <w:color w:val="000000"/>
          <w:sz w:val="28"/>
          <w:szCs w:val="28"/>
          <w:lang w:eastAsia="zh-CN"/>
        </w:rPr>
        <w:t>практики</w:t>
      </w:r>
      <w:r w:rsidRPr="005937DA">
        <w:rPr>
          <w:rFonts w:ascii="Times New Roman" w:hAnsi="Times New Roman"/>
          <w:color w:val="000000"/>
          <w:sz w:val="28"/>
          <w:szCs w:val="28"/>
          <w:lang w:eastAsia="zh-CN"/>
        </w:rPr>
        <w:t xml:space="preserve"> </w:t>
      </w:r>
      <w:bookmarkEnd w:id="5"/>
      <w:r w:rsidR="007E6ECA" w:rsidRPr="0054263C">
        <w:rPr>
          <w:rFonts w:ascii="Times New Roman" w:hAnsi="Times New Roman" w:cs="Times New Roman"/>
          <w:sz w:val="28"/>
          <w:szCs w:val="28"/>
        </w:rPr>
        <w:t xml:space="preserve">- формирование у студентов в условиях производства практических умений и навыков их будущей профессиональной деятельности; </w:t>
      </w:r>
    </w:p>
    <w:p w:rsidR="007E6ECA" w:rsidRPr="0054263C" w:rsidRDefault="007E6ECA" w:rsidP="007E6ECA">
      <w:pPr>
        <w:pStyle w:val="a4"/>
        <w:jc w:val="both"/>
        <w:rPr>
          <w:rFonts w:ascii="Times New Roman" w:hAnsi="Times New Roman" w:cs="Times New Roman"/>
          <w:sz w:val="28"/>
          <w:szCs w:val="28"/>
        </w:rPr>
      </w:pPr>
      <w:r w:rsidRPr="0054263C">
        <w:rPr>
          <w:rFonts w:ascii="Times New Roman" w:hAnsi="Times New Roman" w:cs="Times New Roman"/>
          <w:sz w:val="28"/>
          <w:szCs w:val="28"/>
        </w:rPr>
        <w:t>- приобретение навыков самостоятельной работы при решении технологических задач при работе с технологической документацией предприятия.</w:t>
      </w:r>
      <w:r w:rsidRPr="0054263C">
        <w:rPr>
          <w:rFonts w:ascii="Times New Roman" w:hAnsi="Times New Roman" w:cs="Times New Roman"/>
          <w:sz w:val="23"/>
          <w:szCs w:val="23"/>
        </w:rPr>
        <w:t xml:space="preserve"> </w:t>
      </w:r>
      <w:r w:rsidRPr="0054263C">
        <w:rPr>
          <w:rFonts w:ascii="Times New Roman" w:hAnsi="Times New Roman" w:cs="Times New Roman"/>
          <w:sz w:val="28"/>
          <w:szCs w:val="28"/>
        </w:rPr>
        <w:t xml:space="preserve">     </w:t>
      </w:r>
    </w:p>
    <w:p w:rsidR="00E01D88" w:rsidRPr="0054263C" w:rsidRDefault="00E01D88" w:rsidP="0054263C">
      <w:pPr>
        <w:spacing w:line="240" w:lineRule="auto"/>
        <w:jc w:val="both"/>
        <w:rPr>
          <w:rFonts w:ascii="Times New Roman" w:eastAsia="Calibri" w:hAnsi="Times New Roman"/>
          <w:b/>
          <w:bCs/>
          <w:color w:val="000000"/>
          <w:spacing w:val="4"/>
          <w:sz w:val="28"/>
          <w:szCs w:val="28"/>
          <w:lang w:eastAsia="zh-CN"/>
        </w:rPr>
      </w:pPr>
      <w:r w:rsidRPr="0054263C">
        <w:rPr>
          <w:rFonts w:ascii="Times New Roman" w:eastAsia="Calibri" w:hAnsi="Times New Roman"/>
          <w:b/>
          <w:color w:val="000000"/>
          <w:spacing w:val="4"/>
          <w:sz w:val="28"/>
          <w:szCs w:val="28"/>
          <w:lang w:eastAsia="zh-CN"/>
        </w:rPr>
        <w:t xml:space="preserve">Учебные задачи </w:t>
      </w:r>
      <w:bookmarkEnd w:id="3"/>
      <w:r w:rsidR="0054263C" w:rsidRPr="0054263C">
        <w:rPr>
          <w:rFonts w:ascii="Times New Roman" w:eastAsia="Calibri" w:hAnsi="Times New Roman"/>
          <w:b/>
          <w:color w:val="000000"/>
          <w:spacing w:val="4"/>
          <w:sz w:val="28"/>
          <w:szCs w:val="28"/>
          <w:lang w:eastAsia="zh-CN"/>
        </w:rPr>
        <w:t>практики</w:t>
      </w:r>
    </w:p>
    <w:p w:rsidR="00E01D88" w:rsidRPr="005937DA" w:rsidRDefault="00E01D88" w:rsidP="00CE70EF">
      <w:pPr>
        <w:spacing w:line="240" w:lineRule="auto"/>
        <w:ind w:firstLine="567"/>
        <w:jc w:val="both"/>
        <w:rPr>
          <w:rFonts w:ascii="Times New Roman" w:hAnsi="Times New Roman" w:cs="Times New Roman"/>
          <w:spacing w:val="4"/>
          <w:sz w:val="28"/>
          <w:szCs w:val="28"/>
        </w:rPr>
      </w:pPr>
      <w:r w:rsidRPr="005937DA">
        <w:rPr>
          <w:rFonts w:ascii="Times New Roman" w:hAnsi="Times New Roman" w:cs="Times New Roman"/>
          <w:spacing w:val="4"/>
          <w:sz w:val="28"/>
          <w:szCs w:val="28"/>
        </w:rPr>
        <w:t xml:space="preserve">Основными задачами </w:t>
      </w:r>
      <w:r w:rsidR="0054263C">
        <w:rPr>
          <w:rFonts w:ascii="Times New Roman" w:hAnsi="Times New Roman" w:cs="Times New Roman"/>
          <w:spacing w:val="4"/>
          <w:sz w:val="28"/>
          <w:szCs w:val="28"/>
        </w:rPr>
        <w:t>практики</w:t>
      </w:r>
      <w:r w:rsidRPr="005937DA">
        <w:rPr>
          <w:rFonts w:ascii="Times New Roman" w:hAnsi="Times New Roman" w:cs="Times New Roman"/>
          <w:spacing w:val="4"/>
          <w:sz w:val="28"/>
          <w:szCs w:val="28"/>
        </w:rPr>
        <w:t xml:space="preserve"> в соответствии с требованиями федерального государственного образовательного стандарта высшего образования, являются:</w:t>
      </w:r>
    </w:p>
    <w:p w:rsidR="0054263C" w:rsidRPr="0054263C" w:rsidRDefault="0054263C" w:rsidP="0054263C">
      <w:pPr>
        <w:pStyle w:val="a4"/>
        <w:jc w:val="both"/>
        <w:rPr>
          <w:rFonts w:ascii="Times New Roman" w:hAnsi="Times New Roman" w:cs="Times New Roman"/>
          <w:sz w:val="28"/>
          <w:szCs w:val="28"/>
        </w:rPr>
      </w:pPr>
      <w:r w:rsidRPr="0054263C">
        <w:rPr>
          <w:rFonts w:ascii="Times New Roman" w:hAnsi="Times New Roman" w:cs="Times New Roman"/>
          <w:sz w:val="28"/>
          <w:szCs w:val="28"/>
        </w:rPr>
        <w:t xml:space="preserve">- рационально использовать сырье; </w:t>
      </w:r>
    </w:p>
    <w:p w:rsidR="0054263C" w:rsidRPr="0054263C" w:rsidRDefault="0054263C" w:rsidP="0054263C">
      <w:pPr>
        <w:pStyle w:val="a4"/>
        <w:jc w:val="both"/>
        <w:rPr>
          <w:rFonts w:ascii="Times New Roman" w:hAnsi="Times New Roman" w:cs="Times New Roman"/>
          <w:sz w:val="28"/>
          <w:szCs w:val="28"/>
        </w:rPr>
      </w:pPr>
      <w:r w:rsidRPr="0054263C">
        <w:rPr>
          <w:rFonts w:ascii="Times New Roman" w:hAnsi="Times New Roman" w:cs="Times New Roman"/>
          <w:sz w:val="28"/>
          <w:szCs w:val="28"/>
        </w:rPr>
        <w:t xml:space="preserve">- прогнозировать повышение качества выпускаемой продукции; </w:t>
      </w:r>
    </w:p>
    <w:p w:rsidR="0054263C" w:rsidRPr="0054263C" w:rsidRDefault="0054263C" w:rsidP="0054263C">
      <w:pPr>
        <w:pStyle w:val="a4"/>
        <w:jc w:val="both"/>
        <w:rPr>
          <w:rFonts w:ascii="Times New Roman" w:hAnsi="Times New Roman" w:cs="Times New Roman"/>
          <w:sz w:val="28"/>
          <w:szCs w:val="28"/>
        </w:rPr>
      </w:pPr>
      <w:r w:rsidRPr="0054263C">
        <w:rPr>
          <w:rFonts w:ascii="Times New Roman" w:hAnsi="Times New Roman" w:cs="Times New Roman"/>
          <w:sz w:val="28"/>
          <w:szCs w:val="28"/>
        </w:rPr>
        <w:t xml:space="preserve">- разрабатывать нормативно-техническую документацию с учетом новейших достижений в области технологии и техники; </w:t>
      </w:r>
    </w:p>
    <w:p w:rsidR="0054263C" w:rsidRPr="0054263C" w:rsidRDefault="0054263C" w:rsidP="0054263C">
      <w:pPr>
        <w:pStyle w:val="a4"/>
        <w:jc w:val="both"/>
        <w:rPr>
          <w:rFonts w:ascii="Times New Roman" w:hAnsi="Times New Roman" w:cs="Times New Roman"/>
          <w:sz w:val="28"/>
          <w:szCs w:val="28"/>
        </w:rPr>
      </w:pPr>
      <w:r w:rsidRPr="0054263C">
        <w:rPr>
          <w:rFonts w:ascii="Times New Roman" w:hAnsi="Times New Roman" w:cs="Times New Roman"/>
          <w:sz w:val="28"/>
          <w:szCs w:val="28"/>
        </w:rPr>
        <w:t xml:space="preserve">- организовать работу всех подразделений по соблюдению правил охраны труда и техники безопасности при производстве продукции; </w:t>
      </w:r>
    </w:p>
    <w:p w:rsidR="0054263C" w:rsidRPr="0054263C" w:rsidRDefault="0054263C" w:rsidP="0054263C">
      <w:pPr>
        <w:pStyle w:val="a4"/>
        <w:jc w:val="both"/>
        <w:rPr>
          <w:rFonts w:ascii="Times New Roman" w:hAnsi="Times New Roman" w:cs="Times New Roman"/>
          <w:sz w:val="28"/>
          <w:szCs w:val="28"/>
        </w:rPr>
      </w:pPr>
      <w:r w:rsidRPr="0054263C">
        <w:rPr>
          <w:rFonts w:ascii="Times New Roman" w:hAnsi="Times New Roman" w:cs="Times New Roman"/>
          <w:sz w:val="28"/>
          <w:szCs w:val="28"/>
        </w:rPr>
        <w:t xml:space="preserve">- находить оптимальные и рациональные технологические режимы работы всех видов используемого технологического и холодильного оборудования и др.; </w:t>
      </w:r>
    </w:p>
    <w:p w:rsidR="0054263C" w:rsidRPr="0054263C" w:rsidRDefault="0054263C" w:rsidP="0054263C">
      <w:pPr>
        <w:pStyle w:val="a4"/>
        <w:jc w:val="both"/>
        <w:rPr>
          <w:rFonts w:ascii="Times New Roman" w:hAnsi="Times New Roman" w:cs="Times New Roman"/>
          <w:sz w:val="28"/>
          <w:szCs w:val="28"/>
        </w:rPr>
      </w:pPr>
      <w:r w:rsidRPr="0054263C">
        <w:rPr>
          <w:rFonts w:ascii="Times New Roman" w:hAnsi="Times New Roman" w:cs="Times New Roman"/>
          <w:sz w:val="28"/>
          <w:szCs w:val="28"/>
        </w:rPr>
        <w:t xml:space="preserve">- овладеть методами расчета потребности и рациональному расходу сырья, выхода готовой продукции, составления рецептур блюд и кулинарных изделий, методикой разработки производственной программы в зависимости от особенностей обслуживаемого контингента, типа и класса предприятия, а также других факторов; </w:t>
      </w:r>
    </w:p>
    <w:p w:rsidR="0054263C" w:rsidRPr="0054263C" w:rsidRDefault="0054263C" w:rsidP="0054263C">
      <w:pPr>
        <w:pStyle w:val="a4"/>
        <w:jc w:val="both"/>
        <w:rPr>
          <w:rFonts w:ascii="Times New Roman" w:hAnsi="Times New Roman" w:cs="Times New Roman"/>
          <w:sz w:val="28"/>
          <w:szCs w:val="28"/>
        </w:rPr>
      </w:pPr>
      <w:r w:rsidRPr="0054263C">
        <w:rPr>
          <w:rFonts w:ascii="Times New Roman" w:hAnsi="Times New Roman" w:cs="Times New Roman"/>
          <w:sz w:val="28"/>
          <w:szCs w:val="28"/>
        </w:rPr>
        <w:t>- овладеть методами управления технологическими процессами, обеспечивающими выпуск высококачественной продукции и практическими навыками производства кулинарной продукции, организацией производства и обслуживания потребителей.</w:t>
      </w:r>
    </w:p>
    <w:p w:rsidR="00E01D88" w:rsidRDefault="00E01D88" w:rsidP="00E01D88">
      <w:pPr>
        <w:pStyle w:val="21"/>
        <w:spacing w:after="0" w:line="240" w:lineRule="auto"/>
        <w:ind w:left="0" w:firstLine="709"/>
        <w:jc w:val="both"/>
        <w:rPr>
          <w:rFonts w:ascii="Times New Roman" w:hAnsi="Times New Roman"/>
          <w:sz w:val="28"/>
          <w:szCs w:val="28"/>
        </w:rPr>
      </w:pPr>
      <w:r w:rsidRPr="00BC3508">
        <w:rPr>
          <w:rFonts w:ascii="Times New Roman" w:hAnsi="Times New Roman"/>
          <w:sz w:val="28"/>
          <w:szCs w:val="28"/>
        </w:rPr>
        <w:t xml:space="preserve">Процесс </w:t>
      </w:r>
      <w:r w:rsidR="00A06231">
        <w:rPr>
          <w:rFonts w:ascii="Times New Roman" w:hAnsi="Times New Roman"/>
          <w:sz w:val="28"/>
          <w:szCs w:val="28"/>
        </w:rPr>
        <w:t>прохождения преддипломной практики</w:t>
      </w:r>
      <w:r w:rsidRPr="00BC3508">
        <w:rPr>
          <w:rFonts w:ascii="Times New Roman" w:hAnsi="Times New Roman"/>
          <w:sz w:val="28"/>
          <w:szCs w:val="28"/>
        </w:rPr>
        <w:t xml:space="preserve"> направлен на формирование следующих компетенций:</w:t>
      </w:r>
    </w:p>
    <w:p w:rsidR="00A06231" w:rsidRPr="009244D9" w:rsidRDefault="006C04BF"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ОК-1</w:t>
      </w:r>
      <w:r w:rsidRPr="009244D9">
        <w:rPr>
          <w:rFonts w:ascii="Times New Roman" w:hAnsi="Times New Roman" w:cs="Times New Roman"/>
          <w:sz w:val="28"/>
          <w:szCs w:val="28"/>
        </w:rPr>
        <w:t xml:space="preserve"> –</w:t>
      </w:r>
      <w:r w:rsidR="005E69D4" w:rsidRPr="009244D9">
        <w:rPr>
          <w:rFonts w:ascii="Times New Roman" w:hAnsi="Times New Roman" w:cs="Times New Roman"/>
          <w:sz w:val="28"/>
          <w:szCs w:val="28"/>
        </w:rPr>
        <w:t xml:space="preserve"> Способность использовать основы философских знаний для формирования мировоззренческой позиции.</w:t>
      </w:r>
    </w:p>
    <w:p w:rsidR="006C04BF" w:rsidRPr="009244D9" w:rsidRDefault="006C04BF"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lastRenderedPageBreak/>
        <w:t>ОК-2</w:t>
      </w:r>
      <w:r w:rsidRPr="009244D9">
        <w:rPr>
          <w:rFonts w:ascii="Times New Roman" w:hAnsi="Times New Roman" w:cs="Times New Roman"/>
          <w:sz w:val="28"/>
          <w:szCs w:val="28"/>
        </w:rPr>
        <w:t xml:space="preserve"> –</w:t>
      </w:r>
      <w:r w:rsidR="005E69D4" w:rsidRPr="009244D9">
        <w:rPr>
          <w:rFonts w:ascii="Times New Roman" w:hAnsi="Times New Roman" w:cs="Times New Roman"/>
          <w:sz w:val="28"/>
          <w:szCs w:val="28"/>
        </w:rPr>
        <w:t xml:space="preserve"> Способность анализировать основные этапы и закономерности исторического развития общества для формирования гражданской позиции.</w:t>
      </w:r>
    </w:p>
    <w:p w:rsidR="00C73AF3" w:rsidRPr="009244D9" w:rsidRDefault="006C04BF"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ОК-3</w:t>
      </w:r>
      <w:r w:rsidRPr="009244D9">
        <w:rPr>
          <w:rFonts w:ascii="Times New Roman" w:hAnsi="Times New Roman" w:cs="Times New Roman"/>
          <w:sz w:val="28"/>
          <w:szCs w:val="28"/>
        </w:rPr>
        <w:t xml:space="preserve"> –</w:t>
      </w:r>
      <w:r w:rsidR="005E69D4" w:rsidRPr="009244D9">
        <w:rPr>
          <w:rFonts w:ascii="Times New Roman" w:hAnsi="Times New Roman" w:cs="Times New Roman"/>
          <w:sz w:val="28"/>
          <w:szCs w:val="28"/>
        </w:rPr>
        <w:t xml:space="preserve"> Способность использовать основы экономических знаний в различных сферах жизнедеятельности.</w:t>
      </w:r>
    </w:p>
    <w:p w:rsidR="006C04BF" w:rsidRPr="009244D9" w:rsidRDefault="006C04BF"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ПК-1</w:t>
      </w:r>
      <w:r w:rsidRPr="009244D9">
        <w:rPr>
          <w:rFonts w:ascii="Times New Roman" w:hAnsi="Times New Roman" w:cs="Times New Roman"/>
          <w:sz w:val="28"/>
          <w:szCs w:val="28"/>
        </w:rPr>
        <w:t xml:space="preserve"> –</w:t>
      </w:r>
      <w:r w:rsidR="00472B54" w:rsidRPr="009244D9">
        <w:rPr>
          <w:rFonts w:ascii="Times New Roman" w:hAnsi="Times New Roman" w:cs="Times New Roman"/>
          <w:sz w:val="28"/>
          <w:szCs w:val="28"/>
        </w:rPr>
        <w:t xml:space="preserve"> Способность 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организовать и осуществлять технологический процесс производства продукции питания.</w:t>
      </w:r>
    </w:p>
    <w:p w:rsidR="006C04BF" w:rsidRPr="009244D9" w:rsidRDefault="006C04BF"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ПК-2</w:t>
      </w:r>
      <w:r w:rsidRPr="009244D9">
        <w:rPr>
          <w:rFonts w:ascii="Times New Roman" w:hAnsi="Times New Roman" w:cs="Times New Roman"/>
          <w:sz w:val="28"/>
          <w:szCs w:val="28"/>
        </w:rPr>
        <w:t xml:space="preserve"> –</w:t>
      </w:r>
      <w:r w:rsidR="00472B54" w:rsidRPr="009244D9">
        <w:rPr>
          <w:rFonts w:ascii="Times New Roman" w:hAnsi="Times New Roman" w:cs="Times New Roman"/>
          <w:sz w:val="28"/>
          <w:szCs w:val="28"/>
        </w:rPr>
        <w:t xml:space="preserve"> Владение современными информационными технологиями, способностью управлять информацией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пакеты прикладных программ для расчета технологических параметров оборудования.</w:t>
      </w:r>
    </w:p>
    <w:p w:rsidR="006C04BF" w:rsidRPr="009244D9" w:rsidRDefault="006C04BF"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ПК-3</w:t>
      </w:r>
      <w:r w:rsidRPr="009244D9">
        <w:rPr>
          <w:rFonts w:ascii="Times New Roman" w:hAnsi="Times New Roman" w:cs="Times New Roman"/>
          <w:sz w:val="28"/>
          <w:szCs w:val="28"/>
        </w:rPr>
        <w:t xml:space="preserve"> –</w:t>
      </w:r>
      <w:r w:rsidR="00472B54" w:rsidRPr="009244D9">
        <w:rPr>
          <w:rFonts w:ascii="Times New Roman" w:hAnsi="Times New Roman" w:cs="Times New Roman"/>
          <w:sz w:val="28"/>
          <w:szCs w:val="28"/>
        </w:rPr>
        <w:t xml:space="preserve"> Владение правилами техники безопасности, производственной санитарии, пожарной безопасности и охраны труда; измерения и оценивания параметров производственного микроклимата, уровня запыленности и загазованности, шума, и вибрации, освещенности рабочих мест.</w:t>
      </w:r>
    </w:p>
    <w:p w:rsidR="006C04BF" w:rsidRPr="009244D9" w:rsidRDefault="006C04BF"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ПК-4</w:t>
      </w:r>
      <w:r w:rsidRPr="009244D9">
        <w:rPr>
          <w:rFonts w:ascii="Times New Roman" w:hAnsi="Times New Roman" w:cs="Times New Roman"/>
          <w:sz w:val="28"/>
          <w:szCs w:val="28"/>
        </w:rPr>
        <w:t xml:space="preserve"> –</w:t>
      </w:r>
      <w:r w:rsidR="00472B54" w:rsidRPr="009244D9">
        <w:rPr>
          <w:rFonts w:ascii="Times New Roman" w:hAnsi="Times New Roman" w:cs="Times New Roman"/>
          <w:sz w:val="28"/>
          <w:szCs w:val="28"/>
        </w:rPr>
        <w:t xml:space="preserve"> Готовность устанавливать и определять приоритеты в сфере производства продукции питания, обосновывать принятие конкретного технического решения при разработке новых технологических процессов производства продукции питания; выбирать технические средства и технологии с учетом экологических последствий их применения.</w:t>
      </w:r>
    </w:p>
    <w:p w:rsidR="006C04BF" w:rsidRPr="009244D9" w:rsidRDefault="00C520B3"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ПК-5</w:t>
      </w:r>
      <w:r w:rsidRPr="009244D9">
        <w:rPr>
          <w:rFonts w:ascii="Times New Roman" w:hAnsi="Times New Roman" w:cs="Times New Roman"/>
          <w:sz w:val="28"/>
          <w:szCs w:val="28"/>
        </w:rPr>
        <w:t xml:space="preserve"> –</w:t>
      </w:r>
      <w:r w:rsidR="00472B54" w:rsidRPr="009244D9">
        <w:rPr>
          <w:rFonts w:ascii="Times New Roman" w:hAnsi="Times New Roman" w:cs="Times New Roman"/>
          <w:sz w:val="28"/>
          <w:szCs w:val="28"/>
        </w:rPr>
        <w:t xml:space="preserve"> Способность 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r w:rsidR="00036D12">
        <w:rPr>
          <w:rFonts w:ascii="Times New Roman" w:hAnsi="Times New Roman" w:cs="Times New Roman"/>
          <w:sz w:val="28"/>
          <w:szCs w:val="28"/>
        </w:rPr>
        <w:t>.</w:t>
      </w:r>
    </w:p>
    <w:p w:rsidR="00C520B3" w:rsidRPr="009244D9" w:rsidRDefault="00C520B3"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ПК-6</w:t>
      </w:r>
      <w:r w:rsidRPr="009244D9">
        <w:rPr>
          <w:rFonts w:ascii="Times New Roman" w:hAnsi="Times New Roman" w:cs="Times New Roman"/>
          <w:sz w:val="28"/>
          <w:szCs w:val="28"/>
        </w:rPr>
        <w:t xml:space="preserve"> –</w:t>
      </w:r>
      <w:r w:rsidR="00472B54" w:rsidRPr="009244D9">
        <w:rPr>
          <w:rFonts w:ascii="Times New Roman" w:hAnsi="Times New Roman" w:cs="Times New Roman"/>
          <w:sz w:val="28"/>
          <w:szCs w:val="28"/>
        </w:rPr>
        <w:t xml:space="preserve"> Способность организовывать документооборот по производству на предприятии питания, использовать нормативную, техническую, технологическую документацию в условиях производства продукции питания.</w:t>
      </w:r>
    </w:p>
    <w:p w:rsidR="00C520B3" w:rsidRPr="009244D9" w:rsidRDefault="00C520B3"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ПК-7</w:t>
      </w:r>
      <w:r w:rsidRPr="009244D9">
        <w:rPr>
          <w:rFonts w:ascii="Times New Roman" w:hAnsi="Times New Roman" w:cs="Times New Roman"/>
          <w:sz w:val="28"/>
          <w:szCs w:val="28"/>
        </w:rPr>
        <w:t xml:space="preserve"> –</w:t>
      </w:r>
      <w:r w:rsidR="00472B54" w:rsidRPr="009244D9">
        <w:rPr>
          <w:rFonts w:ascii="Times New Roman" w:hAnsi="Times New Roman" w:cs="Times New Roman"/>
          <w:sz w:val="28"/>
          <w:szCs w:val="28"/>
        </w:rPr>
        <w:t xml:space="preserve"> Способность анализировать и оценивать результативность системы контроля деятельности производства, осуществлять поиск, выбор и использование новой информации в области развития индустрии питания и гостеприимства.</w:t>
      </w:r>
    </w:p>
    <w:p w:rsidR="00C520B3" w:rsidRPr="009244D9" w:rsidRDefault="00C520B3"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ПК-8</w:t>
      </w:r>
      <w:r w:rsidRPr="009244D9">
        <w:rPr>
          <w:rFonts w:ascii="Times New Roman" w:hAnsi="Times New Roman" w:cs="Times New Roman"/>
          <w:sz w:val="28"/>
          <w:szCs w:val="28"/>
        </w:rPr>
        <w:t xml:space="preserve"> –</w:t>
      </w:r>
      <w:r w:rsidR="00472B54" w:rsidRPr="009244D9">
        <w:rPr>
          <w:rFonts w:ascii="Times New Roman" w:hAnsi="Times New Roman" w:cs="Times New Roman"/>
          <w:sz w:val="28"/>
          <w:szCs w:val="28"/>
        </w:rPr>
        <w:t>Способность обеспечивать функционирование системы поддержки здоровья и безопасности труда персонала предприятия питания, анализировать деятельность предприятия питания с целью выявления рисков в области безопасности труда и здоровья персонала.</w:t>
      </w:r>
    </w:p>
    <w:p w:rsidR="00C520B3" w:rsidRPr="009244D9" w:rsidRDefault="00C520B3"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ПК-9</w:t>
      </w:r>
      <w:r w:rsidRPr="009244D9">
        <w:rPr>
          <w:rFonts w:ascii="Times New Roman" w:hAnsi="Times New Roman" w:cs="Times New Roman"/>
          <w:sz w:val="28"/>
          <w:szCs w:val="28"/>
        </w:rPr>
        <w:t xml:space="preserve"> –</w:t>
      </w:r>
      <w:r w:rsidR="00472B54" w:rsidRPr="009244D9">
        <w:rPr>
          <w:rFonts w:ascii="Times New Roman" w:hAnsi="Times New Roman" w:cs="Times New Roman"/>
          <w:sz w:val="28"/>
          <w:szCs w:val="28"/>
        </w:rPr>
        <w:t xml:space="preserve"> Готовность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w:t>
      </w:r>
      <w:r w:rsidR="00036D12">
        <w:rPr>
          <w:rFonts w:ascii="Times New Roman" w:hAnsi="Times New Roman" w:cs="Times New Roman"/>
          <w:sz w:val="28"/>
          <w:szCs w:val="28"/>
        </w:rPr>
        <w:t>.</w:t>
      </w:r>
    </w:p>
    <w:p w:rsidR="00C520B3" w:rsidRPr="009244D9" w:rsidRDefault="00C520B3" w:rsidP="009244D9">
      <w:pPr>
        <w:pStyle w:val="a4"/>
        <w:jc w:val="both"/>
        <w:rPr>
          <w:rFonts w:ascii="Times New Roman" w:hAnsi="Times New Roman" w:cs="Times New Roman"/>
          <w:sz w:val="28"/>
          <w:szCs w:val="28"/>
        </w:rPr>
      </w:pPr>
      <w:r w:rsidRPr="009244D9">
        <w:rPr>
          <w:rFonts w:ascii="Times New Roman" w:hAnsi="Times New Roman" w:cs="Times New Roman"/>
          <w:b/>
          <w:sz w:val="28"/>
          <w:szCs w:val="28"/>
        </w:rPr>
        <w:t>ПК-10</w:t>
      </w:r>
      <w:r w:rsidRPr="009244D9">
        <w:rPr>
          <w:rFonts w:ascii="Times New Roman" w:hAnsi="Times New Roman" w:cs="Times New Roman"/>
          <w:sz w:val="28"/>
          <w:szCs w:val="28"/>
        </w:rPr>
        <w:t xml:space="preserve"> –</w:t>
      </w:r>
      <w:r w:rsidR="00E65087" w:rsidRPr="009244D9">
        <w:rPr>
          <w:rFonts w:ascii="Times New Roman" w:hAnsi="Times New Roman" w:cs="Times New Roman"/>
          <w:sz w:val="28"/>
          <w:szCs w:val="28"/>
        </w:rPr>
        <w:t xml:space="preserve"> Способность определять цели и ставить задачи отделу продаж по ассортименту продаваемой продукции производства и услугам внутри и вне предприятия питания, анализировать информацию по результатам продаж и принимать решения в области контроля процесса продаж, владеть системой товародвижения и логистическими процессами на предприятиях питания</w:t>
      </w:r>
      <w:r w:rsidR="00036D12">
        <w:rPr>
          <w:rFonts w:ascii="Times New Roman" w:hAnsi="Times New Roman" w:cs="Times New Roman"/>
          <w:sz w:val="28"/>
          <w:szCs w:val="28"/>
        </w:rPr>
        <w:t>.</w:t>
      </w:r>
    </w:p>
    <w:p w:rsidR="00C520B3" w:rsidRPr="009244D9" w:rsidRDefault="00C520B3"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lastRenderedPageBreak/>
        <w:t>ПК-11</w:t>
      </w:r>
      <w:r w:rsidRPr="009244D9">
        <w:rPr>
          <w:rFonts w:ascii="Times New Roman" w:hAnsi="Times New Roman" w:cs="Times New Roman"/>
          <w:sz w:val="28"/>
          <w:szCs w:val="28"/>
        </w:rPr>
        <w:t xml:space="preserve"> –</w:t>
      </w:r>
      <w:r w:rsidR="00E65087" w:rsidRPr="009244D9">
        <w:rPr>
          <w:rFonts w:ascii="Times New Roman" w:hAnsi="Times New Roman" w:cs="Times New Roman"/>
          <w:sz w:val="28"/>
          <w:szCs w:val="28"/>
        </w:rPr>
        <w:t xml:space="preserve"> Способность осуществлять мониторинг проведения мотивационных программ на всех ее этапах, оценивать результаты мотивации и стимулировать работников производства.</w:t>
      </w:r>
    </w:p>
    <w:p w:rsidR="00C520B3" w:rsidRPr="009244D9" w:rsidRDefault="00C520B3"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ПК-12</w:t>
      </w:r>
      <w:r w:rsidRPr="009244D9">
        <w:rPr>
          <w:rFonts w:ascii="Times New Roman" w:hAnsi="Times New Roman" w:cs="Times New Roman"/>
          <w:sz w:val="28"/>
          <w:szCs w:val="28"/>
        </w:rPr>
        <w:t xml:space="preserve"> –</w:t>
      </w:r>
      <w:r w:rsidR="00E65087" w:rsidRPr="009244D9">
        <w:rPr>
          <w:rFonts w:ascii="Times New Roman" w:hAnsi="Times New Roman" w:cs="Times New Roman"/>
          <w:sz w:val="28"/>
          <w:szCs w:val="28"/>
        </w:rPr>
        <w:t>Способность разрабатывать критерии оценки профессионального уровня персонала для составления индивидуальных и коллективных программ обучения, оценивать наличие требуемых умений у членов команды и осуществлять взаимодействие между членами команды.</w:t>
      </w:r>
    </w:p>
    <w:p w:rsidR="00C520B3" w:rsidRPr="009244D9" w:rsidRDefault="00C520B3"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ПК-13</w:t>
      </w:r>
      <w:r w:rsidRPr="009244D9">
        <w:rPr>
          <w:rFonts w:ascii="Times New Roman" w:hAnsi="Times New Roman" w:cs="Times New Roman"/>
          <w:sz w:val="28"/>
          <w:szCs w:val="28"/>
        </w:rPr>
        <w:t xml:space="preserve"> –</w:t>
      </w:r>
      <w:r w:rsidR="00E65087" w:rsidRPr="009244D9">
        <w:rPr>
          <w:rFonts w:ascii="Times New Roman" w:hAnsi="Times New Roman" w:cs="Times New Roman"/>
          <w:sz w:val="28"/>
          <w:szCs w:val="28"/>
        </w:rPr>
        <w:t>Способность планировать и анализировать программы и мероприятия обеспечения и поддержки лояльности персонала по отношению к предприятию и руководству, планировать и анализировать свою деятельность и рабочий день с учетом собственных должностных обязанностей на предприятиях питания.</w:t>
      </w:r>
    </w:p>
    <w:p w:rsidR="00C520B3" w:rsidRPr="009244D9" w:rsidRDefault="00C520B3"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ПК-14</w:t>
      </w:r>
      <w:r w:rsidRPr="009244D9">
        <w:rPr>
          <w:rFonts w:ascii="Times New Roman" w:hAnsi="Times New Roman" w:cs="Times New Roman"/>
          <w:sz w:val="28"/>
          <w:szCs w:val="28"/>
        </w:rPr>
        <w:t xml:space="preserve"> –</w:t>
      </w:r>
      <w:r w:rsidR="00E65087" w:rsidRPr="009244D9">
        <w:rPr>
          <w:rFonts w:ascii="Times New Roman" w:hAnsi="Times New Roman" w:cs="Times New Roman"/>
          <w:sz w:val="28"/>
          <w:szCs w:val="28"/>
        </w:rPr>
        <w:t>Способность проводить мониторинг и анализировать результаты финансово-хозяйственной деятельности предприятия питания, оценивать финансовое состояние предприятия питания и принимать решения по результатам контроля.</w:t>
      </w:r>
    </w:p>
    <w:p w:rsidR="00C520B3" w:rsidRPr="009244D9" w:rsidRDefault="00C520B3"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ПК-15</w:t>
      </w:r>
      <w:r w:rsidRPr="009244D9">
        <w:rPr>
          <w:rFonts w:ascii="Times New Roman" w:hAnsi="Times New Roman" w:cs="Times New Roman"/>
          <w:sz w:val="28"/>
          <w:szCs w:val="28"/>
        </w:rPr>
        <w:t xml:space="preserve"> –</w:t>
      </w:r>
      <w:r w:rsidR="00E65087" w:rsidRPr="009244D9">
        <w:rPr>
          <w:rFonts w:ascii="Times New Roman" w:hAnsi="Times New Roman" w:cs="Times New Roman"/>
          <w:sz w:val="28"/>
          <w:szCs w:val="28"/>
        </w:rPr>
        <w:t xml:space="preserve"> Способность осуществлять поиск, выбор и использование новой информации в области развития потребительского рынка, систематизировать и обобщать информацию</w:t>
      </w:r>
      <w:r w:rsidR="00036D12">
        <w:rPr>
          <w:rFonts w:ascii="Times New Roman" w:hAnsi="Times New Roman" w:cs="Times New Roman"/>
          <w:sz w:val="28"/>
          <w:szCs w:val="28"/>
        </w:rPr>
        <w:t>.</w:t>
      </w:r>
    </w:p>
    <w:p w:rsidR="00C520B3" w:rsidRPr="009244D9" w:rsidRDefault="00C520B3"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ПК-16</w:t>
      </w:r>
      <w:r w:rsidRPr="009244D9">
        <w:rPr>
          <w:rFonts w:ascii="Times New Roman" w:hAnsi="Times New Roman" w:cs="Times New Roman"/>
          <w:sz w:val="28"/>
          <w:szCs w:val="28"/>
        </w:rPr>
        <w:t xml:space="preserve"> –</w:t>
      </w:r>
      <w:r w:rsidR="00E65087" w:rsidRPr="009244D9">
        <w:rPr>
          <w:rFonts w:ascii="Times New Roman" w:hAnsi="Times New Roman" w:cs="Times New Roman"/>
          <w:sz w:val="28"/>
          <w:szCs w:val="28"/>
        </w:rPr>
        <w:t xml:space="preserve"> Способность планировать стратегию развития предприятия питания с учетом множественных факторов, проводить анализ, оценку рынка и риски, проводить аудит финансовых и материальных ресурсов</w:t>
      </w:r>
      <w:r w:rsidR="00036D12">
        <w:rPr>
          <w:rFonts w:ascii="Times New Roman" w:hAnsi="Times New Roman" w:cs="Times New Roman"/>
          <w:sz w:val="28"/>
          <w:szCs w:val="28"/>
        </w:rPr>
        <w:t>.</w:t>
      </w:r>
    </w:p>
    <w:p w:rsidR="00C520B3" w:rsidRPr="009244D9" w:rsidRDefault="00C520B3"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ПК-17</w:t>
      </w:r>
      <w:r w:rsidRPr="009244D9">
        <w:rPr>
          <w:rFonts w:ascii="Times New Roman" w:hAnsi="Times New Roman" w:cs="Times New Roman"/>
          <w:sz w:val="28"/>
          <w:szCs w:val="28"/>
        </w:rPr>
        <w:t xml:space="preserve"> –</w:t>
      </w:r>
      <w:r w:rsidR="00E65087" w:rsidRPr="009244D9">
        <w:rPr>
          <w:rFonts w:ascii="Times New Roman" w:hAnsi="Times New Roman" w:cs="Times New Roman"/>
          <w:sz w:val="28"/>
          <w:szCs w:val="28"/>
        </w:rPr>
        <w:t xml:space="preserve"> Способность организовать ресурсосберегающее производство, его оперативное планирование и обеспечение надежности технологических процессов производства продукции питания, способы рационального использования сырьевых, энергетических и других видов ресурсов</w:t>
      </w:r>
      <w:r w:rsidR="005A2102" w:rsidRPr="009244D9">
        <w:rPr>
          <w:rFonts w:ascii="Times New Roman" w:hAnsi="Times New Roman" w:cs="Times New Roman"/>
          <w:sz w:val="28"/>
          <w:szCs w:val="28"/>
        </w:rPr>
        <w:t>.</w:t>
      </w:r>
    </w:p>
    <w:p w:rsidR="00C520B3" w:rsidRPr="009244D9" w:rsidRDefault="00C520B3"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ПК-18</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Готовность осуществлять необходимые меры безопасности при возникновении чрезвычайных ситуаций на объектах жизнеобеспечения предприятия.</w:t>
      </w:r>
    </w:p>
    <w:p w:rsidR="00C520B3"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ПК-19</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Владение нормативно-правовой базой в области продаж продукции производства и услуг</w:t>
      </w:r>
      <w:r w:rsidR="00036D12">
        <w:rPr>
          <w:rFonts w:ascii="Times New Roman" w:hAnsi="Times New Roman" w:cs="Times New Roman"/>
          <w:sz w:val="28"/>
          <w:szCs w:val="28"/>
        </w:rPr>
        <w:t>.</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ПК-20</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Способность осуществлять поиск, выбор и использование информации в области мотивации и стимулирования работников предприятий питания, проявлять коммуникативные умения.</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ПК-21</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Готовность разрабатывать критерии оценки профессионального уровня персонала для составления обучающих программ, проводить аттестацию работников производствами принимать решения по результатам аттестации.</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ПК-22</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Способность проводить мониторинг финансово-хозяйственной деятельности предприятия, анализировать и оценивать финансовое состояние предприятия.</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ПК-23</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Способность формировать профессиональную команду, проявлять лидерские качества в коллективе, владением способами организации производства и эффективной работы трудового коллектива на основе современных методов управления.</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lastRenderedPageBreak/>
        <w:t>ПК-24</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Способность проводить исследования по заданной методике и анализировать результаты экспериментов.</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ПК-25</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Способность изучать и анализировать научно-техническую информацию, отечественный и зарубежный опыт по производству продуктов питания.</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ПК-26</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Способность измерять и составлять описание проводимых экспериментов, подготавливать данные для составления обзоров, отчетов и научных публикаций; владением статистическими методами и средствами обработки экспериментальных данных проведенных исследований.</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ПК-27</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Способность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ПК28</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Готовность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ПК-29</w:t>
      </w:r>
      <w:r w:rsidRPr="009244D9">
        <w:rPr>
          <w:rFonts w:ascii="Times New Roman" w:hAnsi="Times New Roman" w:cs="Times New Roman"/>
          <w:sz w:val="28"/>
          <w:szCs w:val="28"/>
        </w:rPr>
        <w:t xml:space="preserve"> –</w:t>
      </w:r>
      <w:r w:rsidR="005A2102" w:rsidRPr="009244D9">
        <w:rPr>
          <w:rFonts w:ascii="Times New Roman" w:hAnsi="Times New Roman" w:cs="Times New Roman"/>
          <w:sz w:val="28"/>
          <w:szCs w:val="28"/>
        </w:rPr>
        <w:t xml:space="preserve"> Готовность 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ПК-30</w:t>
      </w:r>
      <w:r w:rsidRPr="009244D9">
        <w:rPr>
          <w:rFonts w:ascii="Times New Roman" w:hAnsi="Times New Roman" w:cs="Times New Roman"/>
          <w:sz w:val="28"/>
          <w:szCs w:val="28"/>
        </w:rPr>
        <w:t xml:space="preserve"> –</w:t>
      </w:r>
      <w:r w:rsidR="00036D12">
        <w:rPr>
          <w:rFonts w:ascii="Times New Roman" w:hAnsi="Times New Roman" w:cs="Times New Roman"/>
          <w:sz w:val="28"/>
          <w:szCs w:val="28"/>
        </w:rPr>
        <w:t xml:space="preserve"> </w:t>
      </w:r>
      <w:r w:rsidR="005A2102" w:rsidRPr="009244D9">
        <w:rPr>
          <w:rFonts w:ascii="Times New Roman" w:hAnsi="Times New Roman" w:cs="Times New Roman"/>
          <w:sz w:val="28"/>
          <w:szCs w:val="28"/>
        </w:rPr>
        <w:t>Готовность осуществлять поиск, выбор и использование новой информации в области развития индустрии питания и гостеприимства, способность проводить обоснование и расчеты прибыли и затрат в рамках запланированного объема выпуска продукции питания.</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ПК-31</w:t>
      </w:r>
      <w:r w:rsidRPr="009244D9">
        <w:rPr>
          <w:rFonts w:ascii="Times New Roman" w:hAnsi="Times New Roman" w:cs="Times New Roman"/>
          <w:sz w:val="28"/>
          <w:szCs w:val="28"/>
        </w:rPr>
        <w:t xml:space="preserve"> –</w:t>
      </w:r>
      <w:r w:rsidR="00036D12">
        <w:rPr>
          <w:rFonts w:ascii="Times New Roman" w:hAnsi="Times New Roman" w:cs="Times New Roman"/>
          <w:sz w:val="28"/>
          <w:szCs w:val="28"/>
        </w:rPr>
        <w:t xml:space="preserve"> </w:t>
      </w:r>
      <w:r w:rsidR="005A2102" w:rsidRPr="009244D9">
        <w:rPr>
          <w:rFonts w:ascii="Times New Roman" w:hAnsi="Times New Roman" w:cs="Times New Roman"/>
          <w:sz w:val="28"/>
          <w:szCs w:val="28"/>
        </w:rPr>
        <w:t>Способность планировать маркетинговые мероприятия, составлять календарно-тематические планы их проведения, рекламные сообщения о продукции производства, рекламные акции, владением принципами ценообразования у конкурентов, а также творчески мыслить и анализировать работу с клиентской базой.</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ПК-32</w:t>
      </w:r>
      <w:r w:rsidRPr="009244D9">
        <w:rPr>
          <w:rFonts w:ascii="Times New Roman" w:hAnsi="Times New Roman" w:cs="Times New Roman"/>
          <w:sz w:val="28"/>
          <w:szCs w:val="28"/>
        </w:rPr>
        <w:t xml:space="preserve"> –</w:t>
      </w:r>
      <w:r w:rsidR="00036D12">
        <w:rPr>
          <w:rFonts w:ascii="Times New Roman" w:hAnsi="Times New Roman" w:cs="Times New Roman"/>
          <w:sz w:val="28"/>
          <w:szCs w:val="28"/>
        </w:rPr>
        <w:t xml:space="preserve"> </w:t>
      </w:r>
      <w:r w:rsidR="009244D9" w:rsidRPr="009244D9">
        <w:rPr>
          <w:rFonts w:ascii="Times New Roman" w:hAnsi="Times New Roman" w:cs="Times New Roman"/>
          <w:sz w:val="28"/>
          <w:szCs w:val="28"/>
        </w:rPr>
        <w:t>Готовность прогнозировать конъюнктуру рынка продовольственного сырья и анализировать реализованный спрос на продукцию производства, оценивать эффективность маркетинговых мероприятий по продвижению продукции на рынок, обеспечивать обратную связь с потребителями, участвовать в программах по разработке предложений по формированию ассортимента продукции питания и продвижению ее на рынке.</w:t>
      </w:r>
    </w:p>
    <w:p w:rsidR="009D5274" w:rsidRPr="009244D9" w:rsidRDefault="009D5274" w:rsidP="009244D9">
      <w:pPr>
        <w:pStyle w:val="a4"/>
        <w:jc w:val="both"/>
        <w:rPr>
          <w:rFonts w:ascii="Times New Roman" w:hAnsi="Times New Roman" w:cs="Times New Roman"/>
          <w:sz w:val="28"/>
          <w:szCs w:val="28"/>
        </w:rPr>
      </w:pPr>
      <w:r w:rsidRPr="00036D12">
        <w:rPr>
          <w:rFonts w:ascii="Times New Roman" w:hAnsi="Times New Roman" w:cs="Times New Roman"/>
          <w:b/>
          <w:sz w:val="28"/>
          <w:szCs w:val="28"/>
        </w:rPr>
        <w:t>ПК-33</w:t>
      </w:r>
      <w:r w:rsidRPr="009244D9">
        <w:rPr>
          <w:rFonts w:ascii="Times New Roman" w:hAnsi="Times New Roman" w:cs="Times New Roman"/>
          <w:sz w:val="28"/>
          <w:szCs w:val="28"/>
        </w:rPr>
        <w:t xml:space="preserve"> –</w:t>
      </w:r>
      <w:r w:rsidR="009244D9" w:rsidRPr="009244D9">
        <w:rPr>
          <w:rFonts w:ascii="Times New Roman" w:hAnsi="Times New Roman" w:cs="Times New Roman"/>
          <w:sz w:val="28"/>
          <w:szCs w:val="28"/>
          <w:lang w:eastAsia="en-US"/>
        </w:rPr>
        <w:t xml:space="preserve"> Способность участвовать в маркетинговых исследованиях товарных рынков, пищевого сырья, продукции и разрабатывать предложения по выбору поставщиков для предприятий питания.</w:t>
      </w:r>
    </w:p>
    <w:p w:rsidR="009D5274" w:rsidRDefault="009D5274" w:rsidP="00C520B3">
      <w:pPr>
        <w:pStyle w:val="21"/>
        <w:spacing w:after="0" w:line="240" w:lineRule="auto"/>
        <w:ind w:left="0" w:firstLine="709"/>
        <w:jc w:val="both"/>
        <w:rPr>
          <w:rFonts w:ascii="Times New Roman" w:hAnsi="Times New Roman"/>
          <w:sz w:val="28"/>
          <w:szCs w:val="28"/>
        </w:rPr>
      </w:pPr>
    </w:p>
    <w:p w:rsidR="006C04BF" w:rsidRPr="00BC3508" w:rsidRDefault="006C04BF" w:rsidP="00E01D88">
      <w:pPr>
        <w:pStyle w:val="21"/>
        <w:spacing w:after="0" w:line="240" w:lineRule="auto"/>
        <w:ind w:left="0" w:firstLine="709"/>
        <w:jc w:val="both"/>
        <w:rPr>
          <w:rFonts w:ascii="Times New Roman" w:hAnsi="Times New Roman"/>
          <w:sz w:val="28"/>
          <w:szCs w:val="28"/>
        </w:rPr>
      </w:pPr>
    </w:p>
    <w:p w:rsidR="00E01D88" w:rsidRDefault="00E01D88" w:rsidP="00CE70EF">
      <w:pPr>
        <w:spacing w:after="0" w:line="240" w:lineRule="auto"/>
        <w:rPr>
          <w:rFonts w:ascii="Times New Roman" w:hAnsi="Times New Roman" w:cs="Times New Roman"/>
          <w:b/>
          <w:sz w:val="28"/>
          <w:szCs w:val="28"/>
        </w:rPr>
      </w:pPr>
    </w:p>
    <w:p w:rsidR="00E01D88" w:rsidRPr="00BC3508" w:rsidRDefault="00E01D88" w:rsidP="00E01D88">
      <w:pPr>
        <w:spacing w:after="0" w:line="240" w:lineRule="auto"/>
        <w:ind w:firstLine="709"/>
        <w:jc w:val="center"/>
        <w:rPr>
          <w:rFonts w:ascii="Times New Roman" w:hAnsi="Times New Roman" w:cs="Times New Roman"/>
          <w:b/>
          <w:sz w:val="28"/>
          <w:szCs w:val="28"/>
        </w:rPr>
      </w:pPr>
      <w:r w:rsidRPr="00BC3508">
        <w:rPr>
          <w:rFonts w:ascii="Times New Roman" w:hAnsi="Times New Roman" w:cs="Times New Roman"/>
          <w:b/>
          <w:sz w:val="28"/>
          <w:szCs w:val="28"/>
        </w:rPr>
        <w:lastRenderedPageBreak/>
        <w:t>Содержание разделов дисциплины</w:t>
      </w:r>
    </w:p>
    <w:p w:rsidR="00317764" w:rsidRPr="00317764" w:rsidRDefault="00317764" w:rsidP="00317764">
      <w:pPr>
        <w:pStyle w:val="a4"/>
        <w:jc w:val="both"/>
        <w:rPr>
          <w:rFonts w:ascii="Times New Roman" w:hAnsi="Times New Roman" w:cs="Times New Roman"/>
          <w:bCs/>
          <w:sz w:val="28"/>
        </w:rPr>
      </w:pPr>
      <w:r w:rsidRPr="00317764">
        <w:rPr>
          <w:rFonts w:ascii="Times New Roman" w:hAnsi="Times New Roman" w:cs="Times New Roman"/>
          <w:bCs/>
          <w:sz w:val="28"/>
        </w:rPr>
        <w:t>Тема 1. Организация производственно-торгового процесса предприятия</w:t>
      </w:r>
    </w:p>
    <w:p w:rsidR="00317764" w:rsidRPr="00317764" w:rsidRDefault="00317764" w:rsidP="00317764">
      <w:pPr>
        <w:pStyle w:val="a4"/>
        <w:jc w:val="both"/>
        <w:rPr>
          <w:rFonts w:ascii="Times New Roman" w:hAnsi="Times New Roman" w:cs="Times New Roman"/>
          <w:bCs/>
          <w:sz w:val="28"/>
        </w:rPr>
      </w:pPr>
      <w:r w:rsidRPr="00317764">
        <w:rPr>
          <w:rFonts w:ascii="Times New Roman" w:hAnsi="Times New Roman" w:cs="Times New Roman"/>
          <w:bCs/>
          <w:sz w:val="28"/>
        </w:rPr>
        <w:t>Тема 2. Организация труда в подразделениях предприятия питания</w:t>
      </w:r>
    </w:p>
    <w:p w:rsidR="00317764" w:rsidRPr="00317764" w:rsidRDefault="00317764" w:rsidP="00317764">
      <w:pPr>
        <w:pStyle w:val="a4"/>
        <w:jc w:val="both"/>
        <w:rPr>
          <w:rFonts w:ascii="Times New Roman" w:hAnsi="Times New Roman" w:cs="Times New Roman"/>
          <w:bCs/>
          <w:sz w:val="28"/>
        </w:rPr>
      </w:pPr>
      <w:r w:rsidRPr="00317764">
        <w:rPr>
          <w:rFonts w:ascii="Times New Roman" w:hAnsi="Times New Roman" w:cs="Times New Roman"/>
          <w:bCs/>
          <w:sz w:val="28"/>
        </w:rPr>
        <w:t>Тема 3. Организация  служб качества предприятия</w:t>
      </w:r>
    </w:p>
    <w:p w:rsidR="00317764" w:rsidRPr="00317764" w:rsidRDefault="00317764" w:rsidP="00317764">
      <w:pPr>
        <w:pStyle w:val="a4"/>
        <w:jc w:val="both"/>
        <w:rPr>
          <w:rFonts w:ascii="Times New Roman" w:hAnsi="Times New Roman" w:cs="Times New Roman"/>
          <w:bCs/>
          <w:sz w:val="28"/>
        </w:rPr>
      </w:pPr>
      <w:r w:rsidRPr="00317764">
        <w:rPr>
          <w:rFonts w:ascii="Times New Roman" w:hAnsi="Times New Roman" w:cs="Times New Roman"/>
          <w:bCs/>
          <w:sz w:val="28"/>
        </w:rPr>
        <w:t>Тема 4. Процесс  обслуживания. Формы и методы. Организация обслуживания посетителей</w:t>
      </w:r>
    </w:p>
    <w:p w:rsidR="00317764" w:rsidRPr="00317764" w:rsidRDefault="00317764" w:rsidP="00317764">
      <w:pPr>
        <w:pStyle w:val="a4"/>
        <w:jc w:val="both"/>
        <w:rPr>
          <w:rFonts w:ascii="Times New Roman" w:hAnsi="Times New Roman" w:cs="Times New Roman"/>
          <w:bCs/>
          <w:sz w:val="28"/>
        </w:rPr>
      </w:pPr>
      <w:r w:rsidRPr="00317764">
        <w:rPr>
          <w:rFonts w:ascii="Times New Roman" w:hAnsi="Times New Roman" w:cs="Times New Roman"/>
          <w:bCs/>
          <w:sz w:val="28"/>
        </w:rPr>
        <w:t>Тема 5. Организационно-технические мероприятия предприятия.</w:t>
      </w:r>
    </w:p>
    <w:p w:rsidR="002F7EB9" w:rsidRPr="002F7EB9" w:rsidRDefault="002F7EB9" w:rsidP="002F7EB9">
      <w:pPr>
        <w:pStyle w:val="a4"/>
        <w:jc w:val="both"/>
        <w:rPr>
          <w:rFonts w:ascii="Times New Roman" w:hAnsi="Times New Roman" w:cs="Times New Roman"/>
          <w:spacing w:val="4"/>
          <w:sz w:val="28"/>
          <w:szCs w:val="28"/>
        </w:rPr>
      </w:pP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r w:rsidRPr="00BC3508">
        <w:rPr>
          <w:rFonts w:ascii="Times New Roman" w:hAnsi="Times New Roman" w:cs="Times New Roman"/>
          <w:bCs/>
          <w:i/>
          <w:spacing w:val="1"/>
          <w:sz w:val="28"/>
          <w:szCs w:val="28"/>
        </w:rPr>
        <w:t xml:space="preserve">Формируемые компетенции: </w:t>
      </w:r>
      <w:r w:rsidR="00317764">
        <w:rPr>
          <w:rFonts w:ascii="Times New Roman" w:hAnsi="Times New Roman" w:cs="Times New Roman"/>
          <w:bCs/>
          <w:i/>
          <w:spacing w:val="1"/>
          <w:sz w:val="28"/>
          <w:szCs w:val="28"/>
        </w:rPr>
        <w:t xml:space="preserve">ОК-1, ОК-2, ОК-3, </w:t>
      </w:r>
      <w:r w:rsidR="00317764">
        <w:rPr>
          <w:rFonts w:ascii="Times New Roman" w:hAnsi="Times New Roman" w:cs="Times New Roman"/>
          <w:i/>
          <w:spacing w:val="4"/>
          <w:sz w:val="28"/>
          <w:szCs w:val="28"/>
        </w:rPr>
        <w:t>ПК-1, ПК-2</w:t>
      </w:r>
      <w:r w:rsidR="002F7EB9">
        <w:rPr>
          <w:rFonts w:ascii="Times New Roman" w:hAnsi="Times New Roman" w:cs="Times New Roman"/>
          <w:i/>
          <w:spacing w:val="4"/>
          <w:sz w:val="28"/>
          <w:szCs w:val="28"/>
        </w:rPr>
        <w:t xml:space="preserve">, </w:t>
      </w:r>
      <w:r w:rsidR="00317764">
        <w:rPr>
          <w:rFonts w:ascii="Times New Roman" w:hAnsi="Times New Roman" w:cs="Times New Roman"/>
          <w:i/>
          <w:spacing w:val="4"/>
          <w:sz w:val="28"/>
          <w:szCs w:val="28"/>
        </w:rPr>
        <w:t>ПК-</w:t>
      </w:r>
      <w:r w:rsidR="00FD0C7A">
        <w:rPr>
          <w:rFonts w:ascii="Times New Roman" w:hAnsi="Times New Roman" w:cs="Times New Roman"/>
          <w:i/>
          <w:spacing w:val="4"/>
          <w:sz w:val="28"/>
          <w:szCs w:val="28"/>
        </w:rPr>
        <w:t>3</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4</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5</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6</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7</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8</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9</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0</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1</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2</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3</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4</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5</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6</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7</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8</w:t>
      </w:r>
      <w:r w:rsidR="00317764">
        <w:rPr>
          <w:rFonts w:ascii="Times New Roman" w:hAnsi="Times New Roman" w:cs="Times New Roman"/>
          <w:i/>
          <w:spacing w:val="4"/>
          <w:sz w:val="28"/>
          <w:szCs w:val="28"/>
        </w:rPr>
        <w:t>, ПК-1</w:t>
      </w:r>
      <w:r w:rsidR="00FD0C7A">
        <w:rPr>
          <w:rFonts w:ascii="Times New Roman" w:hAnsi="Times New Roman" w:cs="Times New Roman"/>
          <w:i/>
          <w:spacing w:val="4"/>
          <w:sz w:val="28"/>
          <w:szCs w:val="28"/>
        </w:rPr>
        <w:t>9</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20</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2</w:t>
      </w:r>
      <w:r w:rsidR="00317764">
        <w:rPr>
          <w:rFonts w:ascii="Times New Roman" w:hAnsi="Times New Roman" w:cs="Times New Roman"/>
          <w:i/>
          <w:spacing w:val="4"/>
          <w:sz w:val="28"/>
          <w:szCs w:val="28"/>
        </w:rPr>
        <w:t>1, ПК-</w:t>
      </w:r>
      <w:r w:rsidR="00FD0C7A">
        <w:rPr>
          <w:rFonts w:ascii="Times New Roman" w:hAnsi="Times New Roman" w:cs="Times New Roman"/>
          <w:i/>
          <w:spacing w:val="4"/>
          <w:sz w:val="28"/>
          <w:szCs w:val="28"/>
        </w:rPr>
        <w:t>22</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23</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24</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25,</w:t>
      </w:r>
      <w:r w:rsidR="00317764">
        <w:rPr>
          <w:rFonts w:ascii="Times New Roman" w:hAnsi="Times New Roman" w:cs="Times New Roman"/>
          <w:i/>
          <w:spacing w:val="4"/>
          <w:sz w:val="28"/>
          <w:szCs w:val="28"/>
        </w:rPr>
        <w:t xml:space="preserve"> ПК-</w:t>
      </w:r>
      <w:r w:rsidR="00FD0C7A">
        <w:rPr>
          <w:rFonts w:ascii="Times New Roman" w:hAnsi="Times New Roman" w:cs="Times New Roman"/>
          <w:i/>
          <w:spacing w:val="4"/>
          <w:sz w:val="28"/>
          <w:szCs w:val="28"/>
        </w:rPr>
        <w:t>26</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27</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28</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29</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30</w:t>
      </w:r>
      <w:r w:rsidR="00317764">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31</w:t>
      </w:r>
      <w:r w:rsidR="00317764">
        <w:rPr>
          <w:rFonts w:ascii="Times New Roman" w:hAnsi="Times New Roman" w:cs="Times New Roman"/>
          <w:i/>
          <w:spacing w:val="4"/>
          <w:sz w:val="28"/>
          <w:szCs w:val="28"/>
        </w:rPr>
        <w:t xml:space="preserve">, </w:t>
      </w:r>
      <w:r w:rsidR="002F7EB9">
        <w:rPr>
          <w:rFonts w:ascii="Times New Roman" w:hAnsi="Times New Roman" w:cs="Times New Roman"/>
          <w:i/>
          <w:spacing w:val="4"/>
          <w:sz w:val="28"/>
          <w:szCs w:val="28"/>
        </w:rPr>
        <w:t>ПК-</w:t>
      </w:r>
      <w:r w:rsidR="00FD0C7A">
        <w:rPr>
          <w:rFonts w:ascii="Times New Roman" w:hAnsi="Times New Roman" w:cs="Times New Roman"/>
          <w:i/>
          <w:spacing w:val="4"/>
          <w:sz w:val="28"/>
          <w:szCs w:val="28"/>
        </w:rPr>
        <w:t>32</w:t>
      </w:r>
      <w:r w:rsidR="002F7EB9">
        <w:rPr>
          <w:rFonts w:ascii="Times New Roman" w:hAnsi="Times New Roman" w:cs="Times New Roman"/>
          <w:i/>
          <w:spacing w:val="4"/>
          <w:sz w:val="28"/>
          <w:szCs w:val="28"/>
        </w:rPr>
        <w:t>, ПК-</w:t>
      </w:r>
      <w:r w:rsidR="00FD0C7A">
        <w:rPr>
          <w:rFonts w:ascii="Times New Roman" w:hAnsi="Times New Roman" w:cs="Times New Roman"/>
          <w:i/>
          <w:spacing w:val="4"/>
          <w:sz w:val="28"/>
          <w:szCs w:val="28"/>
        </w:rPr>
        <w:t>33</w:t>
      </w:r>
      <w:r>
        <w:rPr>
          <w:rFonts w:ascii="Times New Roman" w:hAnsi="Times New Roman" w:cs="Times New Roman"/>
          <w:i/>
          <w:spacing w:val="4"/>
          <w:sz w:val="28"/>
          <w:szCs w:val="28"/>
        </w:rPr>
        <w:t>.</w:t>
      </w: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p>
    <w:p w:rsidR="00E01D88" w:rsidRPr="00BC3508" w:rsidRDefault="00E01D88" w:rsidP="00E01D88">
      <w:pPr>
        <w:tabs>
          <w:tab w:val="left" w:pos="1701"/>
        </w:tabs>
        <w:spacing w:after="0" w:line="240" w:lineRule="auto"/>
        <w:ind w:firstLine="709"/>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Объем дисциплины </w:t>
      </w:r>
      <w:r w:rsidR="0093406E">
        <w:rPr>
          <w:rFonts w:ascii="Times New Roman" w:eastAsia="Times New Roman" w:hAnsi="Times New Roman" w:cs="Times New Roman"/>
          <w:sz w:val="28"/>
          <w:szCs w:val="28"/>
        </w:rPr>
        <w:t>12</w:t>
      </w:r>
      <w:r w:rsidR="00D76A88">
        <w:rPr>
          <w:rFonts w:ascii="Times New Roman" w:eastAsia="Times New Roman" w:hAnsi="Times New Roman" w:cs="Times New Roman"/>
          <w:sz w:val="28"/>
          <w:szCs w:val="28"/>
        </w:rPr>
        <w:t xml:space="preserve"> </w:t>
      </w:r>
      <w:proofErr w:type="spellStart"/>
      <w:r w:rsidR="00D76A88">
        <w:rPr>
          <w:rFonts w:ascii="Times New Roman" w:eastAsia="Times New Roman" w:hAnsi="Times New Roman" w:cs="Times New Roman"/>
          <w:sz w:val="28"/>
          <w:szCs w:val="28"/>
        </w:rPr>
        <w:t>з.е</w:t>
      </w:r>
      <w:proofErr w:type="spellEnd"/>
      <w:r w:rsidR="00D76A88">
        <w:rPr>
          <w:rFonts w:ascii="Times New Roman" w:eastAsia="Times New Roman" w:hAnsi="Times New Roman" w:cs="Times New Roman"/>
          <w:sz w:val="28"/>
          <w:szCs w:val="28"/>
        </w:rPr>
        <w:t>./</w:t>
      </w:r>
      <w:r w:rsidR="0093406E">
        <w:rPr>
          <w:rFonts w:ascii="Times New Roman" w:eastAsia="Times New Roman" w:hAnsi="Times New Roman" w:cs="Times New Roman"/>
          <w:sz w:val="28"/>
          <w:szCs w:val="28"/>
        </w:rPr>
        <w:t>432</w:t>
      </w:r>
      <w:r>
        <w:rPr>
          <w:rFonts w:ascii="Times New Roman" w:eastAsia="Times New Roman" w:hAnsi="Times New Roman" w:cs="Times New Roman"/>
          <w:sz w:val="28"/>
          <w:szCs w:val="28"/>
        </w:rPr>
        <w:t xml:space="preserve"> часов, </w:t>
      </w:r>
      <w:r w:rsidR="00EC38FE">
        <w:rPr>
          <w:rFonts w:ascii="Times New Roman" w:eastAsia="Times New Roman" w:hAnsi="Times New Roman" w:cs="Times New Roman"/>
          <w:sz w:val="28"/>
          <w:szCs w:val="28"/>
        </w:rPr>
        <w:t>8 недель</w:t>
      </w:r>
      <w:r>
        <w:rPr>
          <w:rFonts w:ascii="Times New Roman" w:eastAsia="Times New Roman" w:hAnsi="Times New Roman" w:cs="Times New Roman"/>
          <w:sz w:val="28"/>
          <w:szCs w:val="28"/>
        </w:rPr>
        <w:t>.</w:t>
      </w:r>
    </w:p>
    <w:p w:rsidR="00D76A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 xml:space="preserve">промежуточного контроля: </w:t>
      </w:r>
      <w:r w:rsidR="0093406E">
        <w:rPr>
          <w:rFonts w:ascii="Times New Roman" w:eastAsia="Times New Roman" w:hAnsi="Times New Roman" w:cs="Times New Roman"/>
          <w:sz w:val="28"/>
          <w:szCs w:val="28"/>
        </w:rPr>
        <w:t>8</w:t>
      </w:r>
      <w:r>
        <w:rPr>
          <w:rFonts w:ascii="Times New Roman" w:eastAsia="Times New Roman" w:hAnsi="Times New Roman" w:cs="Times New Roman"/>
          <w:sz w:val="28"/>
          <w:szCs w:val="28"/>
        </w:rPr>
        <w:t>сем. – зачет</w:t>
      </w:r>
      <w:r w:rsidR="00D76A88">
        <w:rPr>
          <w:rFonts w:ascii="Times New Roman" w:eastAsia="Times New Roman" w:hAnsi="Times New Roman" w:cs="Times New Roman"/>
          <w:sz w:val="28"/>
          <w:szCs w:val="28"/>
        </w:rPr>
        <w:t xml:space="preserve"> с оценкой.</w:t>
      </w:r>
    </w:p>
    <w:p w:rsidR="00E01D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Семестр </w:t>
      </w:r>
      <w:r>
        <w:rPr>
          <w:rFonts w:ascii="Times New Roman" w:eastAsia="Times New Roman" w:hAnsi="Times New Roman" w:cs="Times New Roman"/>
          <w:sz w:val="28"/>
          <w:szCs w:val="28"/>
        </w:rPr>
        <w:t xml:space="preserve">– </w:t>
      </w:r>
      <w:r w:rsidR="0093406E">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E01D88" w:rsidRDefault="00E01D88" w:rsidP="00E01D88">
      <w:pPr>
        <w:spacing w:after="0" w:line="240" w:lineRule="auto"/>
        <w:jc w:val="both"/>
      </w:pPr>
      <w:r>
        <w:rPr>
          <w:rFonts w:ascii="Times New Roman" w:eastAsia="Times New Roman" w:hAnsi="Times New Roman" w:cs="Times New Roman"/>
          <w:sz w:val="28"/>
          <w:szCs w:val="28"/>
        </w:rPr>
        <w:t xml:space="preserve">Разработчик: </w:t>
      </w:r>
      <w:r w:rsidRPr="00303475">
        <w:rPr>
          <w:rFonts w:ascii="Times New Roman" w:eastAsia="Times New Roman" w:hAnsi="Times New Roman" w:cs="Times New Roman"/>
          <w:sz w:val="28"/>
          <w:szCs w:val="28"/>
        </w:rPr>
        <w:t xml:space="preserve">старший преподаватель </w:t>
      </w:r>
      <w:r>
        <w:rPr>
          <w:rFonts w:ascii="Times New Roman" w:eastAsia="Times New Roman" w:hAnsi="Times New Roman" w:cs="Times New Roman"/>
          <w:sz w:val="28"/>
          <w:szCs w:val="28"/>
        </w:rPr>
        <w:t xml:space="preserve">кафедры </w:t>
      </w:r>
      <w:r w:rsidR="00D76A88">
        <w:rPr>
          <w:rFonts w:ascii="Times New Roman" w:eastAsia="Times New Roman" w:hAnsi="Times New Roman" w:cs="Times New Roman"/>
          <w:sz w:val="28"/>
          <w:szCs w:val="28"/>
        </w:rPr>
        <w:t>технологии и организации питания и услуг  И.Г.Пестова.</w:t>
      </w:r>
    </w:p>
    <w:p w:rsidR="00027C11" w:rsidRDefault="00027C11"/>
    <w:sectPr w:rsidR="00027C11" w:rsidSect="000D009B">
      <w:pgSz w:w="11906" w:h="16838"/>
      <w:pgMar w:top="1134" w:right="850" w:bottom="1134" w:left="1701"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729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74B3DC6"/>
    <w:multiLevelType w:val="hybridMultilevel"/>
    <w:tmpl w:val="B414C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F203393"/>
    <w:multiLevelType w:val="hybridMultilevel"/>
    <w:tmpl w:val="97B4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useFELayout/>
    <w:compatSetting w:name="compatibilityMode" w:uri="http://schemas.microsoft.com/office/word" w:val="12"/>
  </w:compat>
  <w:rsids>
    <w:rsidRoot w:val="00E01D88"/>
    <w:rsid w:val="00027C11"/>
    <w:rsid w:val="00036D12"/>
    <w:rsid w:val="00235A6C"/>
    <w:rsid w:val="002D701B"/>
    <w:rsid w:val="002F7EB9"/>
    <w:rsid w:val="00317764"/>
    <w:rsid w:val="003D0429"/>
    <w:rsid w:val="00472B54"/>
    <w:rsid w:val="00541AE8"/>
    <w:rsid w:val="0054263C"/>
    <w:rsid w:val="005A2102"/>
    <w:rsid w:val="005E69D4"/>
    <w:rsid w:val="006C04BF"/>
    <w:rsid w:val="007E6ECA"/>
    <w:rsid w:val="007F2394"/>
    <w:rsid w:val="008A12AC"/>
    <w:rsid w:val="009244D9"/>
    <w:rsid w:val="0093406E"/>
    <w:rsid w:val="009D5274"/>
    <w:rsid w:val="00A06231"/>
    <w:rsid w:val="00C520B3"/>
    <w:rsid w:val="00C73AF3"/>
    <w:rsid w:val="00CE70EF"/>
    <w:rsid w:val="00D76A88"/>
    <w:rsid w:val="00DC34C6"/>
    <w:rsid w:val="00E01D88"/>
    <w:rsid w:val="00E65087"/>
    <w:rsid w:val="00EC38FE"/>
    <w:rsid w:val="00F4502A"/>
    <w:rsid w:val="00FD0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C6"/>
  </w:style>
  <w:style w:type="paragraph" w:styleId="2">
    <w:name w:val="heading 2"/>
    <w:basedOn w:val="a"/>
    <w:next w:val="a"/>
    <w:link w:val="20"/>
    <w:uiPriority w:val="99"/>
    <w:unhideWhenUsed/>
    <w:qFormat/>
    <w:rsid w:val="00E01D88"/>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01D88"/>
    <w:rPr>
      <w:rFonts w:ascii="Cambria" w:eastAsia="Times New Roman" w:hAnsi="Cambria" w:cs="Times New Roman"/>
      <w:b/>
      <w:bCs/>
      <w:color w:val="4F81BD"/>
      <w:sz w:val="26"/>
      <w:szCs w:val="26"/>
    </w:rPr>
  </w:style>
  <w:style w:type="paragraph" w:customStyle="1" w:styleId="21">
    <w:name w:val="Абзац списка2"/>
    <w:basedOn w:val="a"/>
    <w:rsid w:val="00E01D88"/>
    <w:pPr>
      <w:ind w:left="720"/>
      <w:contextualSpacing/>
    </w:pPr>
    <w:rPr>
      <w:rFonts w:ascii="Calibri" w:eastAsia="Times New Roman" w:hAnsi="Calibri" w:cs="Times New Roman"/>
      <w:color w:val="000000"/>
      <w:lang w:eastAsia="zh-CN"/>
    </w:rPr>
  </w:style>
  <w:style w:type="paragraph" w:styleId="a3">
    <w:name w:val="List Paragraph"/>
    <w:basedOn w:val="a"/>
    <w:uiPriority w:val="34"/>
    <w:qFormat/>
    <w:rsid w:val="00E01D88"/>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99"/>
    <w:qFormat/>
    <w:rsid w:val="00CE70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F683-A510-4DDC-83D0-7AAA203B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ПИ (ф) РГТЭУ</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кафедратехнологии</dc:creator>
  <cp:keywords/>
  <dc:description/>
  <cp:lastModifiedBy>ДеканатМенеджмента3</cp:lastModifiedBy>
  <cp:revision>6</cp:revision>
  <dcterms:created xsi:type="dcterms:W3CDTF">2016-10-12T07:06:00Z</dcterms:created>
  <dcterms:modified xsi:type="dcterms:W3CDTF">2017-03-06T10:08:00Z</dcterms:modified>
</cp:coreProperties>
</file>