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="008A116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8A116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В.01 (У)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080E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Практика по получению первичных профессиональных умений и навыков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4223B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223B2" w:rsidRPr="006F584F" w:rsidRDefault="00E01D88" w:rsidP="00422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4223B2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4223B2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4223B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4223B2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223B2" w:rsidRPr="006F584F" w:rsidRDefault="00080E23" w:rsidP="00422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080E23"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</w:t>
      </w:r>
      <w:r w:rsidR="004223B2">
        <w:rPr>
          <w:rFonts w:ascii="Times New Roman" w:hAnsi="Times New Roman" w:cs="Times New Roman"/>
          <w:spacing w:val="-1"/>
          <w:sz w:val="28"/>
          <w:szCs w:val="28"/>
        </w:rPr>
        <w:t xml:space="preserve"> входит в  блок Б2 (</w:t>
      </w:r>
      <w:r>
        <w:rPr>
          <w:rFonts w:ascii="Times New Roman" w:hAnsi="Times New Roman" w:cs="Times New Roman"/>
          <w:spacing w:val="-1"/>
          <w:sz w:val="28"/>
          <w:szCs w:val="28"/>
        </w:rPr>
        <w:t>практик</w:t>
      </w:r>
      <w:r w:rsidR="004223B2">
        <w:rPr>
          <w:rFonts w:ascii="Times New Roman" w:hAnsi="Times New Roman" w:cs="Times New Roman"/>
          <w:spacing w:val="-1"/>
          <w:sz w:val="28"/>
          <w:szCs w:val="28"/>
        </w:rPr>
        <w:t xml:space="preserve">и)  учебного плана </w:t>
      </w:r>
      <w:r w:rsidR="00E01D88"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4223B2"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="004223B2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4223B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4223B2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55154" w:rsidRDefault="00E01D88" w:rsidP="004223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55154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 Б.14 С</w:t>
      </w:r>
      <w:r w:rsidR="000D6327">
        <w:rPr>
          <w:rFonts w:ascii="Times New Roman" w:hAnsi="Times New Roman" w:cs="Times New Roman"/>
          <w:sz w:val="28"/>
          <w:szCs w:val="28"/>
        </w:rPr>
        <w:t>анитария и гигиена</w:t>
      </w:r>
      <w:r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0D6327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0D6327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55154" w:rsidRPr="004E6FCF" w:rsidRDefault="00E55154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Б1.В.10.01 Сервисная деятельность предприятий питания.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A15207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A15207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A15207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386416" w:rsidRDefault="00E01D88" w:rsidP="00E01D88">
      <w:pPr>
        <w:pStyle w:val="2"/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386416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 xml:space="preserve">Цель </w:t>
      </w:r>
      <w:bookmarkEnd w:id="1"/>
      <w:r w:rsidRPr="00386416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7A56C9" w:rsidRPr="00386416" w:rsidRDefault="00E01D88" w:rsidP="00214FCD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_Toc410735568"/>
      <w:r w:rsidRPr="00386416">
        <w:rPr>
          <w:rFonts w:ascii="Times New Roman" w:hAnsi="Times New Roman"/>
          <w:sz w:val="28"/>
          <w:szCs w:val="28"/>
          <w:lang w:eastAsia="zh-CN"/>
        </w:rPr>
        <w:t xml:space="preserve">Цель </w:t>
      </w:r>
      <w:r w:rsidR="00286AD8" w:rsidRPr="00386416">
        <w:rPr>
          <w:rFonts w:ascii="Times New Roman" w:hAnsi="Times New Roman"/>
          <w:sz w:val="28"/>
          <w:szCs w:val="28"/>
          <w:lang w:eastAsia="zh-CN"/>
        </w:rPr>
        <w:t>прохождения практики</w:t>
      </w:r>
      <w:r w:rsidR="007A56C9" w:rsidRPr="00386416">
        <w:rPr>
          <w:rFonts w:ascii="Times New Roman" w:hAnsi="Times New Roman"/>
          <w:sz w:val="28"/>
          <w:szCs w:val="28"/>
          <w:lang w:eastAsia="zh-CN"/>
        </w:rPr>
        <w:t>:</w:t>
      </w:r>
    </w:p>
    <w:p w:rsidR="007A56C9" w:rsidRPr="00386416" w:rsidRDefault="007A56C9" w:rsidP="007A56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pacing w:val="-2"/>
          <w:sz w:val="28"/>
          <w:szCs w:val="28"/>
        </w:rPr>
        <w:t>приобрести информацию о рабо</w:t>
      </w:r>
      <w:r w:rsidRPr="00386416">
        <w:rPr>
          <w:rFonts w:ascii="Times New Roman" w:hAnsi="Times New Roman" w:cs="Times New Roman"/>
          <w:sz w:val="28"/>
          <w:szCs w:val="28"/>
        </w:rPr>
        <w:t xml:space="preserve">те  </w:t>
      </w:r>
      <w:r w:rsidRPr="00386416">
        <w:rPr>
          <w:rFonts w:ascii="Times New Roman" w:hAnsi="Times New Roman" w:cs="Times New Roman"/>
          <w:spacing w:val="-5"/>
          <w:sz w:val="28"/>
          <w:szCs w:val="28"/>
        </w:rPr>
        <w:t>предприятий общественного питания</w:t>
      </w:r>
      <w:r w:rsidRPr="00386416">
        <w:rPr>
          <w:rFonts w:ascii="Times New Roman" w:hAnsi="Times New Roman" w:cs="Times New Roman"/>
          <w:sz w:val="28"/>
          <w:szCs w:val="28"/>
        </w:rPr>
        <w:t xml:space="preserve"> в условиях рыночных отношений. </w:t>
      </w:r>
    </w:p>
    <w:p w:rsidR="007A56C9" w:rsidRPr="00386416" w:rsidRDefault="007A56C9" w:rsidP="007A56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закрепить и углубить теоретические знания путем изучения технической оснащенности технологических операций при производстве кулинарной продукции.</w:t>
      </w:r>
    </w:p>
    <w:p w:rsidR="007A56C9" w:rsidRPr="00386416" w:rsidRDefault="007A56C9" w:rsidP="007A56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способствовать развитию творческого мышления студентов и профессиональных навыков, самостоятельной работы.</w:t>
      </w:r>
    </w:p>
    <w:p w:rsidR="007A56C9" w:rsidRPr="00386416" w:rsidRDefault="007A56C9" w:rsidP="007A56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развивать чувство ответственности  за выполняемую работу и качество кулинарной продукции.</w:t>
      </w:r>
      <w:r w:rsidRPr="00386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5"/>
    <w:p w:rsidR="00E01D88" w:rsidRPr="00386416" w:rsidRDefault="00E01D88" w:rsidP="00CE70EF">
      <w:pPr>
        <w:pStyle w:val="2"/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</w:pPr>
      <w:r w:rsidRPr="00386416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386416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86416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</w:t>
      </w:r>
      <w:r w:rsidR="007A56C9" w:rsidRPr="00386416">
        <w:rPr>
          <w:rFonts w:ascii="Times New Roman" w:hAnsi="Times New Roman" w:cs="Times New Roman"/>
          <w:spacing w:val="4"/>
          <w:sz w:val="28"/>
          <w:szCs w:val="28"/>
        </w:rPr>
        <w:t xml:space="preserve"> стандарта высшего образования </w:t>
      </w:r>
      <w:r w:rsidRPr="00386416">
        <w:rPr>
          <w:rFonts w:ascii="Times New Roman" w:hAnsi="Times New Roman" w:cs="Times New Roman"/>
          <w:spacing w:val="4"/>
          <w:sz w:val="28"/>
          <w:szCs w:val="28"/>
        </w:rPr>
        <w:t>являются: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информацию о работе предприятия общественного питания;  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изучить организационно-управленческую структуру предприятия;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изучить нормативные документы регламентирующие работу предприятия общественного питания;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pacing w:val="-4"/>
          <w:sz w:val="28"/>
          <w:szCs w:val="28"/>
        </w:rPr>
        <w:t xml:space="preserve">ознакомиться с технической оснащенностью </w:t>
      </w:r>
      <w:proofErr w:type="spellStart"/>
      <w:r w:rsidRPr="00386416">
        <w:rPr>
          <w:rFonts w:ascii="Times New Roman" w:hAnsi="Times New Roman" w:cs="Times New Roman"/>
          <w:spacing w:val="-4"/>
          <w:sz w:val="28"/>
          <w:szCs w:val="28"/>
        </w:rPr>
        <w:t>производственно</w:t>
      </w:r>
      <w:proofErr w:type="spellEnd"/>
      <w:r w:rsidRPr="00386416">
        <w:rPr>
          <w:rFonts w:ascii="Times New Roman" w:hAnsi="Times New Roman" w:cs="Times New Roman"/>
          <w:spacing w:val="-4"/>
          <w:sz w:val="28"/>
          <w:szCs w:val="28"/>
        </w:rPr>
        <w:t xml:space="preserve"> – технологических процессов предприятия</w:t>
      </w:r>
      <w:r w:rsidRPr="00386416">
        <w:rPr>
          <w:rFonts w:ascii="Times New Roman" w:hAnsi="Times New Roman" w:cs="Times New Roman"/>
          <w:sz w:val="28"/>
          <w:szCs w:val="28"/>
        </w:rPr>
        <w:t>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изучение особенностей состава функциональных групп, помещений предприятий общественного питания в зависимости от выполняемых ими функций;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приобрести практические навыки, связанные с выбранной специальностью;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изучение основ оперативного планирования производства;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pacing w:val="-4"/>
          <w:sz w:val="28"/>
          <w:szCs w:val="28"/>
        </w:rPr>
        <w:t>ознакомиться с производственным процессом предприятия, его технической оснащенностью</w:t>
      </w:r>
      <w:r w:rsidRPr="00386416">
        <w:rPr>
          <w:rFonts w:ascii="Times New Roman" w:hAnsi="Times New Roman" w:cs="Times New Roman"/>
          <w:sz w:val="28"/>
          <w:szCs w:val="28"/>
        </w:rPr>
        <w:t>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pacing w:val="-6"/>
          <w:sz w:val="28"/>
          <w:szCs w:val="28"/>
        </w:rPr>
        <w:t xml:space="preserve">овладеть методами расчета потребности и рационального расхода сырья, выхода </w:t>
      </w:r>
      <w:r w:rsidRPr="00386416">
        <w:rPr>
          <w:rFonts w:ascii="Times New Roman" w:hAnsi="Times New Roman" w:cs="Times New Roman"/>
          <w:spacing w:val="-7"/>
          <w:sz w:val="28"/>
          <w:szCs w:val="28"/>
        </w:rPr>
        <w:t>готовой продукции, составления рецептур блюд, кулинарных и кондитерских из</w:t>
      </w:r>
      <w:r w:rsidRPr="0038641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86416">
        <w:rPr>
          <w:rFonts w:ascii="Times New Roman" w:hAnsi="Times New Roman" w:cs="Times New Roman"/>
          <w:sz w:val="28"/>
          <w:szCs w:val="28"/>
        </w:rPr>
        <w:t>делий;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pacing w:val="-7"/>
          <w:sz w:val="28"/>
          <w:szCs w:val="28"/>
        </w:rPr>
        <w:t>приобрести практические навыки производства кулинарной продукции и органи</w:t>
      </w:r>
      <w:r w:rsidRPr="0038641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86416">
        <w:rPr>
          <w:rFonts w:ascii="Times New Roman" w:hAnsi="Times New Roman" w:cs="Times New Roman"/>
          <w:sz w:val="28"/>
          <w:szCs w:val="28"/>
        </w:rPr>
        <w:t>зации производства;</w:t>
      </w:r>
    </w:p>
    <w:p w:rsidR="007A56C9" w:rsidRPr="00386416" w:rsidRDefault="007A56C9" w:rsidP="007A56C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16">
        <w:rPr>
          <w:rFonts w:ascii="Times New Roman" w:hAnsi="Times New Roman" w:cs="Times New Roman"/>
          <w:sz w:val="28"/>
          <w:szCs w:val="28"/>
        </w:rPr>
        <w:t>обобщить полученные данные о практике в отчете о прохождении практики.</w:t>
      </w:r>
    </w:p>
    <w:p w:rsidR="00214FCD" w:rsidRPr="00431334" w:rsidRDefault="00214FCD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В результате освоения компетенций студент должен: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основные  термины и определения, ассортимент кулинарной продукции;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основы производства полуфабрикатов из овощей, рыбы, мяса и птицы;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принципы построения рецептур на кулинарную продукцию и мучные кондитерские изделия;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основную нормативную документацию регламентирующую работу предприятия общественного питания.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использовать имеющиеся теоретические знания в практической деятельности;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логически и последовательно излагать факты,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излагать причинно-следственные связи, используя общие и специальные понятия и термины. </w:t>
      </w:r>
    </w:p>
    <w:p w:rsidR="00431334" w:rsidRPr="00431334" w:rsidRDefault="00431334" w:rsidP="00431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навыками работы с учебной литературой и электронными базами данных. 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507D1" w:rsidRPr="00C0141B" w:rsidRDefault="00E507D1" w:rsidP="00E507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ОК-4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использовать основы правовых знаний в различных сферах жизнедеятельности.</w:t>
      </w:r>
    </w:p>
    <w:p w:rsidR="00E507D1" w:rsidRPr="00C0141B" w:rsidRDefault="00E507D1" w:rsidP="00E507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ОК-5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E507D1" w:rsidRPr="00C0141B" w:rsidRDefault="00E507D1" w:rsidP="00E507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lastRenderedPageBreak/>
        <w:t>ОК-6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E507D1" w:rsidRPr="00E507D1" w:rsidRDefault="00E507D1" w:rsidP="00E5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ОК-7</w:t>
      </w:r>
      <w:r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Pr="003B300E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</w:t>
      </w:r>
      <w:r w:rsidRPr="003B300E">
        <w:rPr>
          <w:rFonts w:ascii="Times New Roman" w:hAnsi="Times New Roman" w:cs="Times New Roman"/>
          <w:sz w:val="28"/>
          <w:szCs w:val="28"/>
        </w:rPr>
        <w:t>.</w:t>
      </w:r>
    </w:p>
    <w:p w:rsidR="00E507D1" w:rsidRPr="00C0141B" w:rsidRDefault="00E507D1" w:rsidP="00E507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ОК-9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использовать приемы оказания первой помощи, методы защиты в условиях чрезвычайных ситуаций.</w:t>
      </w:r>
    </w:p>
    <w:p w:rsidR="00CE70EF" w:rsidRDefault="003B300E" w:rsidP="00F23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О</w:t>
      </w:r>
      <w:r w:rsidR="00CE70EF" w:rsidRPr="003B300E">
        <w:rPr>
          <w:rFonts w:ascii="Times New Roman" w:hAnsi="Times New Roman" w:cs="Times New Roman"/>
          <w:b/>
          <w:sz w:val="28"/>
          <w:szCs w:val="28"/>
        </w:rPr>
        <w:t>ПК-</w:t>
      </w:r>
      <w:r w:rsidRPr="003B300E">
        <w:rPr>
          <w:rFonts w:ascii="Times New Roman" w:hAnsi="Times New Roman" w:cs="Times New Roman"/>
          <w:b/>
          <w:sz w:val="28"/>
          <w:szCs w:val="28"/>
        </w:rPr>
        <w:t>1</w:t>
      </w:r>
      <w:r w:rsidR="00CE70EF"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Pr="003B300E">
        <w:rPr>
          <w:rFonts w:ascii="Times New Roman" w:hAnsi="Times New Roman" w:cs="Times New Roman"/>
          <w:bCs/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CE70EF" w:rsidRPr="003B300E">
        <w:rPr>
          <w:rFonts w:ascii="Times New Roman" w:hAnsi="Times New Roman" w:cs="Times New Roman"/>
          <w:sz w:val="28"/>
          <w:szCs w:val="28"/>
        </w:rPr>
        <w:t>.</w:t>
      </w:r>
    </w:p>
    <w:p w:rsidR="00F2377A" w:rsidRPr="00F2377A" w:rsidRDefault="00F2377A" w:rsidP="00F237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377A">
        <w:rPr>
          <w:rFonts w:ascii="Times New Roman" w:hAnsi="Times New Roman" w:cs="Times New Roman"/>
          <w:b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377A">
        <w:rPr>
          <w:rFonts w:ascii="Times New Roman" w:hAnsi="Times New Roman" w:cs="Times New Roman"/>
          <w:bCs/>
        </w:rPr>
        <w:t xml:space="preserve"> </w:t>
      </w:r>
      <w:r w:rsidRPr="00F2377A">
        <w:rPr>
          <w:rFonts w:ascii="Times New Roman" w:hAnsi="Times New Roman" w:cs="Times New Roman"/>
          <w:bCs/>
          <w:sz w:val="28"/>
          <w:szCs w:val="28"/>
        </w:rPr>
        <w:t>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питания.</w:t>
      </w:r>
    </w:p>
    <w:p w:rsidR="00F2377A" w:rsidRPr="00C0141B" w:rsidRDefault="00F2377A" w:rsidP="00F237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ОПК-5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ПК-3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Владение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ПК-4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ПК-6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ПК-7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ПК-9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ПК-10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продаж, владеть системой товародвижения и логистическими процессами на предприятиях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lastRenderedPageBreak/>
        <w:t>ПК-18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осуществлять необходимые меры безопасности при возникновении чрезвычайных ситуаций на объектах жизнеобеспечения предприятия.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ПК-19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Владение нормативно-правовой базой в области продаж продукции производства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D2" w:rsidRPr="009244D9" w:rsidRDefault="00D166D2" w:rsidP="00D166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ПК-20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поиск, выбор и использование информации в области мотивации и стимулирования работников предприятий питания, проявлять коммуникативные умения.</w:t>
      </w:r>
    </w:p>
    <w:p w:rsidR="003D4C01" w:rsidRPr="009244D9" w:rsidRDefault="003D4C01" w:rsidP="003D4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ПК-25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3D4C01" w:rsidRPr="009244D9" w:rsidRDefault="003D4C01" w:rsidP="003D4C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ПК-30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D9">
        <w:rPr>
          <w:rFonts w:ascii="Times New Roman" w:hAnsi="Times New Roman" w:cs="Times New Roman"/>
          <w:sz w:val="28"/>
          <w:szCs w:val="28"/>
        </w:rPr>
        <w:t>Готовность осуществлять поиск, выбор и использование новой информации в области развития индустрии питания и гостеприимства, способность проводить обоснование и расчеты прибыли и затрат в рамках запланированного объема выпуска продукции питания.</w:t>
      </w:r>
    </w:p>
    <w:p w:rsidR="00E01D88" w:rsidRPr="00386416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16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FA6FD6" w:rsidRPr="00386416" w:rsidRDefault="00386416" w:rsidP="00386416">
      <w:pPr>
        <w:pStyle w:val="22"/>
        <w:tabs>
          <w:tab w:val="num" w:pos="993"/>
        </w:tabs>
        <w:rPr>
          <w:bCs/>
          <w:i/>
          <w:color w:val="FF0000"/>
          <w:spacing w:val="1"/>
          <w:sz w:val="28"/>
          <w:szCs w:val="28"/>
        </w:rPr>
      </w:pPr>
      <w:r w:rsidRPr="00386416">
        <w:rPr>
          <w:sz w:val="28"/>
          <w:szCs w:val="28"/>
        </w:rPr>
        <w:t>Вводное занятие</w:t>
      </w:r>
      <w:r>
        <w:rPr>
          <w:sz w:val="28"/>
          <w:szCs w:val="28"/>
        </w:rPr>
        <w:t>.</w:t>
      </w:r>
      <w:r w:rsidRPr="00386416">
        <w:rPr>
          <w:sz w:val="28"/>
          <w:szCs w:val="28"/>
        </w:rPr>
        <w:t xml:space="preserve"> Экскурсии  на предприятия отрасли</w:t>
      </w:r>
      <w:r>
        <w:rPr>
          <w:sz w:val="28"/>
          <w:szCs w:val="28"/>
        </w:rPr>
        <w:t>.</w:t>
      </w:r>
      <w:r w:rsidRPr="00386416">
        <w:rPr>
          <w:sz w:val="28"/>
          <w:szCs w:val="28"/>
        </w:rPr>
        <w:t xml:space="preserve"> Посещение  мастер </w:t>
      </w:r>
      <w:r>
        <w:rPr>
          <w:sz w:val="28"/>
          <w:szCs w:val="28"/>
        </w:rPr>
        <w:t>–</w:t>
      </w:r>
      <w:r w:rsidRPr="00386416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.</w:t>
      </w:r>
      <w:r w:rsidRPr="00386416">
        <w:rPr>
          <w:sz w:val="28"/>
          <w:szCs w:val="28"/>
        </w:rPr>
        <w:t xml:space="preserve"> Практические  занятия по решению задач и производственных ситуаций</w:t>
      </w:r>
      <w:r>
        <w:rPr>
          <w:sz w:val="28"/>
          <w:szCs w:val="28"/>
        </w:rPr>
        <w:t>.</w:t>
      </w:r>
      <w:r w:rsidRPr="00386416">
        <w:rPr>
          <w:sz w:val="28"/>
          <w:szCs w:val="28"/>
        </w:rPr>
        <w:t xml:space="preserve"> Лабораторные  занятия по отработке навыков и умений</w:t>
      </w:r>
      <w:r>
        <w:rPr>
          <w:sz w:val="28"/>
          <w:szCs w:val="28"/>
        </w:rPr>
        <w:t>.</w:t>
      </w:r>
      <w:r w:rsidRPr="00386416">
        <w:rPr>
          <w:sz w:val="28"/>
          <w:szCs w:val="28"/>
        </w:rPr>
        <w:t xml:space="preserve"> Составление  технологических карт и технологических схем приготовления блюда</w:t>
      </w:r>
      <w:r>
        <w:rPr>
          <w:sz w:val="28"/>
          <w:szCs w:val="28"/>
        </w:rPr>
        <w:t>.</w:t>
      </w:r>
    </w:p>
    <w:p w:rsidR="00FA6FD6" w:rsidRDefault="00FA6FD6" w:rsidP="00F07539">
      <w:pPr>
        <w:pStyle w:val="22"/>
        <w:tabs>
          <w:tab w:val="num" w:pos="993"/>
        </w:tabs>
        <w:jc w:val="left"/>
        <w:rPr>
          <w:bCs/>
          <w:i/>
          <w:color w:val="FF0000"/>
          <w:spacing w:val="1"/>
          <w:sz w:val="28"/>
          <w:szCs w:val="28"/>
        </w:rPr>
      </w:pPr>
    </w:p>
    <w:p w:rsidR="00E01D88" w:rsidRPr="00FA6FD6" w:rsidRDefault="00E01D88" w:rsidP="00F07539">
      <w:pPr>
        <w:pStyle w:val="22"/>
        <w:tabs>
          <w:tab w:val="num" w:pos="993"/>
        </w:tabs>
        <w:jc w:val="left"/>
        <w:rPr>
          <w:sz w:val="28"/>
          <w:szCs w:val="28"/>
        </w:rPr>
      </w:pPr>
      <w:r w:rsidRPr="00FA6FD6">
        <w:rPr>
          <w:bCs/>
          <w:i/>
          <w:spacing w:val="1"/>
          <w:sz w:val="28"/>
          <w:szCs w:val="28"/>
        </w:rPr>
        <w:t xml:space="preserve">Формируемые компетенции: </w:t>
      </w:r>
      <w:r w:rsidR="00FA6FD6" w:rsidRPr="00FA6FD6">
        <w:rPr>
          <w:i/>
          <w:sz w:val="28"/>
          <w:szCs w:val="28"/>
        </w:rPr>
        <w:t>ОК-4; ОК-5; ОК-6; ОК-7; ОК-9; ОПК-1; ОПК-4; ОПК-5; ПК-3; ПК-4; ПК-6; ПК-7; ПК-9; ПК-10; ПК-15; ПК-18; ПК-19; ПК-20; ПК-25; ПК-30</w:t>
      </w:r>
      <w:r w:rsidRPr="00FA6FD6">
        <w:rPr>
          <w:i/>
          <w:spacing w:val="4"/>
          <w:sz w:val="28"/>
          <w:szCs w:val="28"/>
        </w:rPr>
        <w:t>.</w:t>
      </w:r>
    </w:p>
    <w:p w:rsidR="00E01D88" w:rsidRPr="003D4C01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pacing w:val="4"/>
          <w:sz w:val="28"/>
          <w:szCs w:val="28"/>
        </w:rPr>
      </w:pPr>
    </w:p>
    <w:p w:rsidR="00F07539" w:rsidRDefault="00F07539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3D4C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3D4C01"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 w:rsidR="00AB2276">
        <w:rPr>
          <w:rFonts w:ascii="Times New Roman" w:eastAsia="Times New Roman" w:hAnsi="Times New Roman" w:cs="Times New Roman"/>
          <w:sz w:val="28"/>
          <w:szCs w:val="28"/>
        </w:rPr>
        <w:t>2 недели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AB2276">
        <w:rPr>
          <w:rFonts w:ascii="Times New Roman" w:eastAsia="Times New Roman" w:hAnsi="Times New Roman" w:cs="Times New Roman"/>
          <w:sz w:val="28"/>
          <w:szCs w:val="28"/>
        </w:rPr>
        <w:t>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22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1C7CD4"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 w:rsidR="001C7CD4">
        <w:rPr>
          <w:rFonts w:ascii="Times New Roman" w:eastAsia="Times New Roman" w:hAnsi="Times New Roman" w:cs="Times New Roman"/>
          <w:sz w:val="28"/>
          <w:szCs w:val="28"/>
        </w:rPr>
        <w:t>кафедры технологии и организации питания и услуг  Л.А. Мелентьева,</w:t>
      </w:r>
      <w:r w:rsidR="001C7CD4" w:rsidRPr="001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CD4"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 w:rsidR="001C7CD4">
        <w:rPr>
          <w:rFonts w:ascii="Times New Roman" w:eastAsia="Times New Roman" w:hAnsi="Times New Roman" w:cs="Times New Roman"/>
          <w:sz w:val="28"/>
          <w:szCs w:val="28"/>
        </w:rPr>
        <w:t>кафедры технологии и организации питания и услуг  И.Г. Пестова.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16FF80"/>
    <w:lvl w:ilvl="0">
      <w:numFmt w:val="bullet"/>
      <w:lvlText w:val="*"/>
      <w:lvlJc w:val="left"/>
    </w:lvl>
  </w:abstractNum>
  <w:abstractNum w:abstractNumId="1">
    <w:nsid w:val="16835CC5"/>
    <w:multiLevelType w:val="hybridMultilevel"/>
    <w:tmpl w:val="6854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311ABC"/>
    <w:multiLevelType w:val="hybridMultilevel"/>
    <w:tmpl w:val="AD72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80E23"/>
    <w:rsid w:val="000D1534"/>
    <w:rsid w:val="000D6327"/>
    <w:rsid w:val="001C7CD4"/>
    <w:rsid w:val="00214FCD"/>
    <w:rsid w:val="00286AD8"/>
    <w:rsid w:val="002D701B"/>
    <w:rsid w:val="002F7EB9"/>
    <w:rsid w:val="00386416"/>
    <w:rsid w:val="003B300E"/>
    <w:rsid w:val="003D4C01"/>
    <w:rsid w:val="004223B2"/>
    <w:rsid w:val="00431334"/>
    <w:rsid w:val="00541AE8"/>
    <w:rsid w:val="007A56C9"/>
    <w:rsid w:val="008A116C"/>
    <w:rsid w:val="00A15207"/>
    <w:rsid w:val="00A76D9E"/>
    <w:rsid w:val="00AB2276"/>
    <w:rsid w:val="00CE70EF"/>
    <w:rsid w:val="00D166D2"/>
    <w:rsid w:val="00D21891"/>
    <w:rsid w:val="00D76A88"/>
    <w:rsid w:val="00E01D88"/>
    <w:rsid w:val="00E507D1"/>
    <w:rsid w:val="00E55154"/>
    <w:rsid w:val="00E82794"/>
    <w:rsid w:val="00F07539"/>
    <w:rsid w:val="00F2377A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4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styleId="22">
    <w:name w:val="Body Text 2"/>
    <w:basedOn w:val="a"/>
    <w:link w:val="23"/>
    <w:uiPriority w:val="99"/>
    <w:rsid w:val="003B3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3B300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A56C9"/>
    <w:pPr>
      <w:widowControl w:val="0"/>
      <w:autoSpaceDE w:val="0"/>
      <w:autoSpaceDN w:val="0"/>
      <w:adjustRightInd w:val="0"/>
      <w:spacing w:after="0" w:line="460" w:lineRule="auto"/>
      <w:ind w:left="200" w:right="60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6</cp:revision>
  <dcterms:created xsi:type="dcterms:W3CDTF">2016-10-12T07:06:00Z</dcterms:created>
  <dcterms:modified xsi:type="dcterms:W3CDTF">2017-03-06T10:06:00Z</dcterms:modified>
</cp:coreProperties>
</file>