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726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Деловые коммуникации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D7268E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D3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D7268E" w:rsidRPr="00D7268E">
        <w:rPr>
          <w:rFonts w:ascii="Times New Roman" w:hAnsi="Times New Roman" w:cs="Times New Roman"/>
          <w:sz w:val="28"/>
          <w:szCs w:val="28"/>
        </w:rPr>
        <w:t>Менеджмент организации торговли</w:t>
      </w:r>
    </w:p>
    <w:p w:rsidR="00D7268E" w:rsidRPr="006F584F" w:rsidRDefault="005937D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 w:rsidR="00D7268E"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D7268E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Default="005937DA" w:rsidP="00D37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7268E">
        <w:rPr>
          <w:rFonts w:ascii="Times New Roman" w:hAnsi="Times New Roman" w:cs="Times New Roman"/>
          <w:spacing w:val="-1"/>
          <w:sz w:val="28"/>
          <w:szCs w:val="28"/>
        </w:rPr>
        <w:t>Деловые коммуникации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базов</w:t>
      </w:r>
      <w:bookmarkStart w:id="0" w:name="_GoBack"/>
      <w:bookmarkEnd w:id="0"/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</w:t>
      </w:r>
      <w:proofErr w:type="spellStart"/>
      <w:r w:rsidRPr="004E6FCF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proofErr w:type="spellEnd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D7268E">
        <w:rPr>
          <w:rFonts w:ascii="Times New Roman" w:hAnsi="Times New Roman" w:cs="Times New Roman"/>
          <w:sz w:val="28"/>
          <w:szCs w:val="28"/>
        </w:rPr>
        <w:t>38.03.02</w:t>
      </w:r>
      <w:r w:rsidR="004E6FCF" w:rsidRPr="004E6FCF">
        <w:rPr>
          <w:rFonts w:ascii="Times New Roman" w:hAnsi="Times New Roman" w:cs="Times New Roman"/>
          <w:sz w:val="28"/>
          <w:szCs w:val="28"/>
        </w:rPr>
        <w:t xml:space="preserve">  </w:t>
      </w:r>
      <w:r w:rsidR="00D7268E">
        <w:rPr>
          <w:rFonts w:ascii="Times New Roman" w:hAnsi="Times New Roman" w:cs="Times New Roman"/>
          <w:sz w:val="28"/>
          <w:szCs w:val="28"/>
        </w:rPr>
        <w:t>Менеджмент</w:t>
      </w:r>
    </w:p>
    <w:p w:rsidR="00D37C4A" w:rsidRPr="000237A2" w:rsidRDefault="00D37C4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A2">
        <w:rPr>
          <w:rFonts w:ascii="Times New Roman" w:hAnsi="Times New Roman" w:cs="Times New Roman"/>
          <w:sz w:val="28"/>
          <w:szCs w:val="28"/>
        </w:rPr>
        <w:t>Дисциплина является базовой и основывается на школьных знаниях студентов.</w:t>
      </w:r>
    </w:p>
    <w:p w:rsidR="00D7268E" w:rsidRPr="00EF00E0" w:rsidRDefault="00D7268E" w:rsidP="00D37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Pr="00EF00E0">
        <w:rPr>
          <w:rFonts w:ascii="Times New Roman" w:hAnsi="Times New Roman" w:cs="Times New Roman"/>
          <w:sz w:val="28"/>
          <w:szCs w:val="28"/>
        </w:rPr>
        <w:t xml:space="preserve">дальнейшего изучения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F00E0" w:rsidRDefault="00EF00E0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F00E0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971DBF" w:rsidRPr="00EF00E0" w:rsidRDefault="00971DBF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</w:t>
      </w:r>
    </w:p>
    <w:p w:rsidR="00EF00E0" w:rsidRPr="00EF00E0" w:rsidRDefault="00EF00E0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EF00E0" w:rsidRDefault="00EF00E0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Маркетинг</w:t>
      </w:r>
    </w:p>
    <w:p w:rsidR="006D18D1" w:rsidRPr="00EF00E0" w:rsidRDefault="006D18D1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корпоративного управления</w:t>
      </w:r>
    </w:p>
    <w:p w:rsidR="00EF00E0" w:rsidRPr="00EF00E0" w:rsidRDefault="00EF00E0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Менеджмент торговой организации</w:t>
      </w:r>
    </w:p>
    <w:p w:rsidR="00D37C4A" w:rsidRDefault="00D37C4A" w:rsidP="00D37C4A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</w:p>
    <w:p w:rsidR="005937DA" w:rsidRPr="005937DA" w:rsidRDefault="005937DA" w:rsidP="00D37C4A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F00E0" w:rsidRPr="00EF00E0" w:rsidRDefault="00EF00E0" w:rsidP="00D37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Цель</w:t>
      </w:r>
      <w:r w:rsidRPr="00E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z w:val="28"/>
          <w:szCs w:val="28"/>
        </w:rPr>
        <w:t>изучения дисциплины «Деловые коммуникации»: сформировать у студентов систематизированное представление о деловых коммуникациях как средстве сотрудничества, взаимодействия, обеспечения достижения целей работников, целей организации и целей общества; содействовать формированию лидерских и коммуникативных качеств, ответственности (в том числе личной, социальной и социокультурной), наклонности и стремления сотворчества и сотрудничества; привить необходимые правила деловой этики и норм поведения, принятых в профессиональном сообществе.</w:t>
      </w:r>
    </w:p>
    <w:p w:rsidR="00EF00E0" w:rsidRPr="00EF00E0" w:rsidRDefault="00EF00E0" w:rsidP="00D37C4A">
      <w:pPr>
        <w:spacing w:after="0"/>
      </w:pPr>
    </w:p>
    <w:p w:rsidR="005937DA" w:rsidRPr="005937DA" w:rsidRDefault="005937DA" w:rsidP="00D37C4A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D37C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F00E0" w:rsidRPr="00EF00E0" w:rsidRDefault="00EF00E0" w:rsidP="00D37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изучение теоретических основ деловой коммуникации, освоение 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специалиста;</w:t>
      </w:r>
    </w:p>
    <w:p w:rsidR="00EF00E0" w:rsidRPr="00EF00E0" w:rsidRDefault="00EF00E0" w:rsidP="00D37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формирование самостоятельного эффективного коммуникативного стиля; способности и навыков продуктивного делового поведения, реагирования, взаимодействия и делового общения;</w:t>
      </w:r>
    </w:p>
    <w:p w:rsidR="00EF00E0" w:rsidRPr="00EF00E0" w:rsidRDefault="00EF00E0" w:rsidP="00D37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 xml:space="preserve"> изучение специфики использования теоретических основ и технологий деловой коммуникации;</w:t>
      </w:r>
    </w:p>
    <w:p w:rsidR="00EF00E0" w:rsidRPr="00EF00E0" w:rsidRDefault="00EF00E0" w:rsidP="00D37C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lastRenderedPageBreak/>
        <w:t>понимание возможностей практического приложения полученных в ходе изучения дисциплины знаний, умений и навыков.</w:t>
      </w:r>
    </w:p>
    <w:p w:rsidR="00EF00E0" w:rsidRDefault="00EF00E0" w:rsidP="00D37C4A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37C4A" w:rsidRPr="00EF00E0" w:rsidRDefault="00D37C4A" w:rsidP="00D37C4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Pr="00EF00E0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»,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D37C4A" w:rsidRPr="00847A4B" w:rsidRDefault="00D37C4A" w:rsidP="00D37C4A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847A4B">
        <w:rPr>
          <w:b/>
          <w:color w:val="000000"/>
          <w:sz w:val="28"/>
          <w:szCs w:val="28"/>
        </w:rPr>
        <w:t>Знать:</w:t>
      </w:r>
      <w:r w:rsidRPr="00847A4B">
        <w:rPr>
          <w:color w:val="000000"/>
          <w:sz w:val="28"/>
          <w:szCs w:val="28"/>
        </w:rPr>
        <w:t xml:space="preserve"> </w:t>
      </w:r>
      <w:r w:rsidRPr="00847A4B">
        <w:rPr>
          <w:sz w:val="28"/>
          <w:szCs w:val="28"/>
        </w:rPr>
        <w:t xml:space="preserve">базовые ценности мировой культуры, законы развития природы, общества и мышления. </w:t>
      </w:r>
    </w:p>
    <w:p w:rsidR="00D37C4A" w:rsidRPr="000237A2" w:rsidRDefault="00D37C4A" w:rsidP="00D37C4A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0237A2">
        <w:rPr>
          <w:b/>
          <w:color w:val="000000"/>
          <w:sz w:val="28"/>
          <w:szCs w:val="28"/>
        </w:rPr>
        <w:t>Уметь:</w:t>
      </w:r>
      <w:r w:rsidRPr="000237A2">
        <w:rPr>
          <w:sz w:val="28"/>
          <w:szCs w:val="28"/>
        </w:rPr>
        <w:t xml:space="preserve"> использовать современный понятийный аппарат общественных наук для освоения элементарных профессиональных навыков</w:t>
      </w:r>
      <w:r>
        <w:rPr>
          <w:sz w:val="28"/>
          <w:szCs w:val="28"/>
        </w:rPr>
        <w:t>;</w:t>
      </w:r>
      <w:r w:rsidRPr="00847A4B">
        <w:rPr>
          <w:sz w:val="28"/>
          <w:szCs w:val="28"/>
        </w:rPr>
        <w:t xml:space="preserve"> </w:t>
      </w:r>
      <w:r w:rsidRPr="000237A2">
        <w:rPr>
          <w:sz w:val="28"/>
          <w:szCs w:val="28"/>
        </w:rPr>
        <w:t>логически строить устную и письменную речь.</w:t>
      </w:r>
    </w:p>
    <w:p w:rsidR="00D37C4A" w:rsidRPr="000237A2" w:rsidRDefault="00D37C4A" w:rsidP="00D37C4A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0237A2">
        <w:rPr>
          <w:b/>
          <w:color w:val="000000"/>
          <w:sz w:val="28"/>
          <w:szCs w:val="28"/>
        </w:rPr>
        <w:t>Владеть:</w:t>
      </w:r>
      <w:r w:rsidRPr="000237A2">
        <w:rPr>
          <w:color w:val="000000"/>
          <w:sz w:val="28"/>
          <w:szCs w:val="28"/>
        </w:rPr>
        <w:t xml:space="preserve"> навыками </w:t>
      </w:r>
      <w:r w:rsidRPr="000237A2">
        <w:rPr>
          <w:sz w:val="28"/>
          <w:szCs w:val="28"/>
        </w:rPr>
        <w:t>применения понятийного аппарата общественных наук для освоения профессиональных дисциплин; культурой мышления и способностью к восприятию информации.</w:t>
      </w:r>
    </w:p>
    <w:p w:rsidR="006D3B93" w:rsidRDefault="006D3B93" w:rsidP="00D37C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D37C4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6D3B93" w:rsidRDefault="004523F6" w:rsidP="00D37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2B29" w:rsidRDefault="00C22B29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ОК-1 - </w:t>
      </w:r>
      <w:r w:rsidRPr="00C22B29">
        <w:rPr>
          <w:rFonts w:ascii="Times New Roman" w:hAnsi="Times New Roman" w:cs="Times New Roman"/>
          <w:sz w:val="28"/>
          <w:szCs w:val="28"/>
        </w:rPr>
        <w:t xml:space="preserve"> способностью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29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ОК-5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850FA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50FA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6D3B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B93" w:rsidRPr="006D3B93" w:rsidRDefault="006D3B9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ОК-6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различия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4523F6" w:rsidRPr="006D3B93" w:rsidRDefault="00303475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6D3B93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6D3B93">
        <w:rPr>
          <w:rFonts w:ascii="Times New Roman" w:hAnsi="Times New Roman" w:cs="Times New Roman"/>
          <w:sz w:val="28"/>
          <w:szCs w:val="28"/>
        </w:rPr>
        <w:t>:</w:t>
      </w:r>
    </w:p>
    <w:p w:rsidR="006D3B93" w:rsidRPr="006D3B93" w:rsidRDefault="006D3B9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ОПК-4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5937DA" w:rsidRPr="006D3B93" w:rsidRDefault="005937D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6D3B93" w:rsidRPr="006D3B93" w:rsidRDefault="006D3B93" w:rsidP="00C22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</w:t>
      </w:r>
      <w:r w:rsidR="00C22B29">
        <w:rPr>
          <w:rFonts w:ascii="Times New Roman" w:hAnsi="Times New Roman" w:cs="Times New Roman"/>
          <w:sz w:val="28"/>
          <w:szCs w:val="28"/>
        </w:rPr>
        <w:t>2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="00C22B29">
        <w:rPr>
          <w:rFonts w:ascii="Times New Roman" w:hAnsi="Times New Roman" w:cs="Times New Roman"/>
          <w:sz w:val="28"/>
          <w:szCs w:val="28"/>
        </w:rPr>
        <w:t xml:space="preserve"> </w:t>
      </w:r>
      <w:r w:rsidR="00C22B29" w:rsidRPr="00C22B29">
        <w:rPr>
          <w:rFonts w:ascii="Times New Roman" w:hAnsi="Times New Roman" w:cs="Times New Roman"/>
          <w:sz w:val="28"/>
          <w:szCs w:val="28"/>
        </w:rPr>
        <w:t>владением различными способами разрешения конфликтных ситуаций при проектировании</w:t>
      </w:r>
      <w:r w:rsidR="00C22B29">
        <w:rPr>
          <w:rFonts w:ascii="Times New Roman" w:hAnsi="Times New Roman" w:cs="Times New Roman"/>
          <w:sz w:val="28"/>
          <w:szCs w:val="28"/>
        </w:rPr>
        <w:t xml:space="preserve"> </w:t>
      </w:r>
      <w:r w:rsidR="00C22B29" w:rsidRPr="00C22B29">
        <w:rPr>
          <w:rFonts w:ascii="Times New Roman" w:hAnsi="Times New Roman" w:cs="Times New Roman"/>
          <w:sz w:val="28"/>
          <w:szCs w:val="28"/>
        </w:rPr>
        <w:t>межличностных, групповых и организационных коммуникаций на основе современных технологий</w:t>
      </w:r>
      <w:r w:rsidR="00C22B29">
        <w:rPr>
          <w:rFonts w:ascii="Times New Roman" w:hAnsi="Times New Roman" w:cs="Times New Roman"/>
          <w:sz w:val="28"/>
          <w:szCs w:val="28"/>
        </w:rPr>
        <w:t xml:space="preserve"> </w:t>
      </w:r>
      <w:r w:rsidR="00C22B29" w:rsidRPr="00C22B29">
        <w:rPr>
          <w:rFonts w:ascii="Times New Roman" w:hAnsi="Times New Roman" w:cs="Times New Roman"/>
          <w:sz w:val="28"/>
          <w:szCs w:val="28"/>
        </w:rPr>
        <w:t>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C22B29">
        <w:rPr>
          <w:rFonts w:ascii="Times New Roman" w:hAnsi="Times New Roman" w:cs="Times New Roman"/>
          <w:sz w:val="28"/>
          <w:szCs w:val="28"/>
        </w:rPr>
        <w:t>.</w:t>
      </w:r>
    </w:p>
    <w:p w:rsidR="00B57C0C" w:rsidRPr="006D3B93" w:rsidRDefault="00B57C0C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Default="006D3B93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6D3B93" w:rsidRDefault="006D3B93" w:rsidP="00D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деловыми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6D3B93" w:rsidRPr="006D3B93" w:rsidRDefault="006D3B93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sz w:val="28"/>
          <w:szCs w:val="28"/>
        </w:rPr>
        <w:t xml:space="preserve">Предмет, цели, задачи и содержание курса «Деловые коммуникации». Место деловой коммуникации  в системе  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 xml:space="preserve"> дисциплин. К</w:t>
      </w:r>
      <w:r w:rsidRPr="006D3B93">
        <w:rPr>
          <w:rStyle w:val="a5"/>
          <w:i w:val="0"/>
          <w:sz w:val="28"/>
          <w:szCs w:val="28"/>
        </w:rPr>
        <w:t>оммуникация как структура</w:t>
      </w:r>
      <w:r w:rsidRPr="006D3B93">
        <w:rPr>
          <w:rFonts w:ascii="Times New Roman" w:hAnsi="Times New Roman" w:cs="Times New Roman"/>
          <w:sz w:val="28"/>
          <w:szCs w:val="28"/>
        </w:rPr>
        <w:t xml:space="preserve"> (сеть). К</w:t>
      </w:r>
      <w:r w:rsidRPr="006D3B93">
        <w:rPr>
          <w:rStyle w:val="a5"/>
          <w:i w:val="0"/>
          <w:sz w:val="28"/>
          <w:szCs w:val="28"/>
        </w:rPr>
        <w:t xml:space="preserve">оммуникация как динамический процесс. </w:t>
      </w:r>
      <w:r w:rsidRPr="006D3B93">
        <w:rPr>
          <w:rFonts w:ascii="Times New Roman" w:hAnsi="Times New Roman" w:cs="Times New Roman"/>
          <w:sz w:val="28"/>
          <w:szCs w:val="28"/>
        </w:rPr>
        <w:t xml:space="preserve">Вербальная и  невербальная коммуникации. Уровень коммуникативного взаимодействия. Управление организационными коммуникациями. Управление межличностными коммуникациями. </w:t>
      </w:r>
      <w:r w:rsidR="00FB7709" w:rsidRPr="006D3B9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Коммуникационная политика организации. </w:t>
      </w:r>
      <w:r w:rsidRPr="006D3B93">
        <w:rPr>
          <w:rFonts w:ascii="Times New Roman" w:hAnsi="Times New Roman" w:cs="Times New Roman"/>
          <w:sz w:val="28"/>
          <w:szCs w:val="28"/>
        </w:rPr>
        <w:t>Коммуникационные стили. Пути совершенствования межличностных коммуникаций. Система коммуникационной поддержки процесса управления. Тенденции развития современных коммуникативных технологий.</w:t>
      </w:r>
      <w:r w:rsidR="00FB7709">
        <w:rPr>
          <w:rFonts w:ascii="Times New Roman" w:hAnsi="Times New Roman" w:cs="Times New Roman"/>
          <w:sz w:val="28"/>
          <w:szCs w:val="28"/>
        </w:rPr>
        <w:t xml:space="preserve"> Особенности межкультурных коммуникаций.</w:t>
      </w:r>
    </w:p>
    <w:p w:rsidR="00DE7A05" w:rsidRDefault="00DE7A05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D3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2. Формы деловой коммуникации</w:t>
      </w:r>
    </w:p>
    <w:p w:rsidR="006D3B93" w:rsidRPr="006D3B93" w:rsidRDefault="006D3B93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Основные формы деловой коммуникации. Деловые переговоры.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Виды переговоров. Стратегии ведения переговоров</w:t>
      </w:r>
      <w:r w:rsidRPr="006D3B9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eastAsia="Times-Bold" w:hAnsi="Times New Roman" w:cs="Times New Roman"/>
          <w:bCs/>
          <w:sz w:val="28"/>
          <w:szCs w:val="28"/>
        </w:rPr>
        <w:t xml:space="preserve">Этапы  переговорного процесса.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Тактические приемы ве</w:t>
      </w:r>
      <w:r w:rsidR="00FB7709">
        <w:rPr>
          <w:rFonts w:ascii="Times New Roman" w:eastAsia="Times-Italic" w:hAnsi="Times New Roman" w:cs="Times New Roman"/>
          <w:iCs/>
          <w:sz w:val="28"/>
          <w:szCs w:val="28"/>
        </w:rPr>
        <w:t>д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ения переговоров.</w:t>
      </w:r>
      <w:r w:rsidRPr="006D3B93">
        <w:rPr>
          <w:rFonts w:ascii="Times New Roman" w:hAnsi="Times New Roman" w:cs="Times New Roman"/>
          <w:iCs/>
          <w:sz w:val="28"/>
          <w:szCs w:val="28"/>
        </w:rPr>
        <w:t xml:space="preserve"> Классификация </w:t>
      </w:r>
      <w:r w:rsidR="00FB7709">
        <w:rPr>
          <w:rFonts w:ascii="Times New Roman" w:hAnsi="Times New Roman" w:cs="Times New Roman"/>
          <w:iCs/>
          <w:sz w:val="28"/>
          <w:szCs w:val="28"/>
        </w:rPr>
        <w:t xml:space="preserve">деловых </w:t>
      </w:r>
      <w:r w:rsidRPr="006D3B93">
        <w:rPr>
          <w:rFonts w:ascii="Times New Roman" w:hAnsi="Times New Roman" w:cs="Times New Roman"/>
          <w:iCs/>
          <w:sz w:val="28"/>
          <w:szCs w:val="28"/>
        </w:rPr>
        <w:t>совещаний. Организационная схема делового совещания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Публичное выступление.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Типы публичной речи. Подготовка к выступлению. </w:t>
      </w:r>
      <w:r w:rsidRPr="006D3B93">
        <w:rPr>
          <w:rStyle w:val="a6"/>
          <w:b w:val="0"/>
          <w:sz w:val="28"/>
          <w:szCs w:val="28"/>
        </w:rPr>
        <w:t>Предварительная отработка навыков риторики.</w:t>
      </w:r>
      <w:r w:rsidRPr="006D3B93">
        <w:rPr>
          <w:rStyle w:val="a6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Выступление. Управление вниманием. Приёмы привлечения внимания. Как бороться с волнением перед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Сущность деловой переписки. Виды деловых писем. Стилистика делового письма. Особенности </w:t>
      </w:r>
      <w:r w:rsidR="00FB7709">
        <w:rPr>
          <w:rFonts w:ascii="Times New Roman" w:hAnsi="Times New Roman" w:cs="Times New Roman"/>
          <w:sz w:val="28"/>
          <w:szCs w:val="28"/>
        </w:rPr>
        <w:t>о</w:t>
      </w:r>
      <w:r w:rsidRPr="006D3B93">
        <w:rPr>
          <w:rFonts w:ascii="Times New Roman" w:hAnsi="Times New Roman" w:cs="Times New Roman"/>
          <w:sz w:val="28"/>
          <w:szCs w:val="28"/>
        </w:rPr>
        <w:t>фициально-делового стиля. Структура делового письма. Современные виды деловой переписки.</w:t>
      </w:r>
    </w:p>
    <w:p w:rsidR="006D3B93" w:rsidRDefault="006D3B93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D3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3. Коммуникативная компетентность специалиста</w:t>
      </w:r>
    </w:p>
    <w:p w:rsidR="006D3B93" w:rsidRPr="006D3B93" w:rsidRDefault="006D3B93" w:rsidP="00D37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93">
        <w:rPr>
          <w:rFonts w:ascii="Times New Roman" w:eastAsia="Helvetica-Bold" w:hAnsi="Times New Roman" w:cs="Times New Roman"/>
          <w:bCs/>
          <w:sz w:val="28"/>
          <w:szCs w:val="28"/>
        </w:rPr>
        <w:t>Умение слушать</w:t>
      </w:r>
      <w:r w:rsidR="00FB7709">
        <w:rPr>
          <w:rFonts w:ascii="Times New Roman" w:eastAsia="Helvetica-Bold" w:hAnsi="Times New Roman" w:cs="Times New Roman"/>
          <w:bCs/>
          <w:sz w:val="28"/>
          <w:szCs w:val="28"/>
        </w:rPr>
        <w:t xml:space="preserve">. </w:t>
      </w:r>
      <w:r w:rsidRPr="006D3B93">
        <w:rPr>
          <w:rFonts w:ascii="Times New Roman" w:eastAsia="Times-Roman" w:hAnsi="Times New Roman" w:cs="Times New Roman"/>
          <w:bCs/>
          <w:sz w:val="28"/>
          <w:szCs w:val="28"/>
        </w:rPr>
        <w:t xml:space="preserve">Виды слушания. Техника активного слушания. </w:t>
      </w:r>
      <w:bookmarkStart w:id="5" w:name="_Toc138660438"/>
      <w:r w:rsidRPr="006D3B93">
        <w:rPr>
          <w:rFonts w:ascii="Times New Roman" w:hAnsi="Times New Roman" w:cs="Times New Roman"/>
          <w:sz w:val="28"/>
          <w:szCs w:val="28"/>
        </w:rPr>
        <w:t>Аргументация, правила убеждения</w:t>
      </w:r>
      <w:bookmarkEnd w:id="5"/>
      <w:r w:rsidRPr="006D3B93">
        <w:rPr>
          <w:rFonts w:ascii="Times New Roman" w:hAnsi="Times New Roman" w:cs="Times New Roman"/>
          <w:sz w:val="28"/>
          <w:szCs w:val="28"/>
        </w:rPr>
        <w:t xml:space="preserve">: </w:t>
      </w:r>
      <w:r w:rsidR="00FB7709">
        <w:rPr>
          <w:rFonts w:ascii="Times New Roman" w:hAnsi="Times New Roman" w:cs="Times New Roman"/>
          <w:sz w:val="28"/>
          <w:szCs w:val="28"/>
        </w:rPr>
        <w:t>п</w:t>
      </w:r>
      <w:r w:rsidRPr="006D3B93">
        <w:rPr>
          <w:rFonts w:ascii="Times New Roman" w:hAnsi="Times New Roman" w:cs="Times New Roman"/>
          <w:sz w:val="28"/>
          <w:szCs w:val="28"/>
        </w:rPr>
        <w:t xml:space="preserve">равила по проведению аргументации своей точки зрения, позиции, решения. Очередность приводимых аргументов. </w:t>
      </w:r>
      <w:r w:rsidRPr="006D3B93">
        <w:rPr>
          <w:rFonts w:ascii="Times New Roman" w:hAnsi="Times New Roman" w:cs="Times New Roman"/>
          <w:bCs/>
          <w:sz w:val="28"/>
          <w:szCs w:val="28"/>
        </w:rPr>
        <w:t>Позитивная критика.</w:t>
      </w:r>
      <w:r w:rsidRPr="006D3B93">
        <w:rPr>
          <w:rFonts w:ascii="Times New Roman" w:hAnsi="Times New Roman" w:cs="Times New Roman"/>
          <w:sz w:val="28"/>
          <w:szCs w:val="28"/>
        </w:rPr>
        <w:t xml:space="preserve"> Разрушительная критика. Конструктивная критика. </w:t>
      </w:r>
      <w:r w:rsidRPr="006D3B93">
        <w:rPr>
          <w:rFonts w:ascii="Times New Roman" w:hAnsi="Times New Roman" w:cs="Times New Roman"/>
          <w:bCs/>
          <w:sz w:val="28"/>
          <w:szCs w:val="28"/>
        </w:rPr>
        <w:t>Приемы снижения негативного воздействия замечаний.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6D3B93">
        <w:rPr>
          <w:rFonts w:ascii="Times New Roman" w:hAnsi="Times New Roman" w:cs="Times New Roman"/>
          <w:bCs/>
          <w:iCs/>
          <w:sz w:val="28"/>
          <w:szCs w:val="28"/>
        </w:rPr>
        <w:t>Как правильно делать комплименты.</w:t>
      </w:r>
      <w:r w:rsidR="00FB77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7709" w:rsidRPr="00FB7709">
        <w:rPr>
          <w:rFonts w:ascii="Times New Roman" w:hAnsi="Times New Roman" w:cs="Times New Roman"/>
          <w:sz w:val="28"/>
          <w:szCs w:val="28"/>
        </w:rPr>
        <w:t xml:space="preserve">Факторы, влияющие на процесс коммуникаций. </w:t>
      </w:r>
      <w:r w:rsidRPr="006D3B93">
        <w:rPr>
          <w:rFonts w:ascii="Times New Roman" w:hAnsi="Times New Roman" w:cs="Times New Roman"/>
          <w:sz w:val="28"/>
          <w:szCs w:val="28"/>
        </w:rPr>
        <w:t>Тип личности по Майерс-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Бриггс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типологии личности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Доминантная модальность: в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изуальная</w:t>
      </w:r>
      <w:r w:rsidRPr="006D3B93">
        <w:rPr>
          <w:rStyle w:val="a9"/>
          <w:rFonts w:eastAsia="Calibri"/>
          <w:b w:val="0"/>
          <w:sz w:val="28"/>
          <w:szCs w:val="28"/>
        </w:rPr>
        <w:t xml:space="preserve">, -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аудиальная</w:t>
      </w:r>
      <w:r w:rsidRPr="006D3B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3B93">
        <w:rPr>
          <w:rFonts w:ascii="Times New Roman" w:hAnsi="Times New Roman" w:cs="Times New Roman"/>
          <w:sz w:val="28"/>
          <w:szCs w:val="28"/>
        </w:rPr>
        <w:t>к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инестетическая</w:t>
      </w:r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доминантной модальности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Состояние личности: </w:t>
      </w:r>
      <w:proofErr w:type="spellStart"/>
      <w:r w:rsidRPr="006D3B93">
        <w:rPr>
          <w:rStyle w:val="a9"/>
          <w:rFonts w:eastAsia="Calibri"/>
          <w:b w:val="0"/>
          <w:i w:val="0"/>
          <w:sz w:val="28"/>
          <w:szCs w:val="28"/>
        </w:rPr>
        <w:t>Трансакционный</w:t>
      </w:r>
      <w:proofErr w:type="spellEnd"/>
      <w:r w:rsidRPr="006D3B93">
        <w:rPr>
          <w:rStyle w:val="a9"/>
          <w:rFonts w:eastAsia="Calibri"/>
          <w:b w:val="0"/>
          <w:i w:val="0"/>
          <w:sz w:val="28"/>
          <w:szCs w:val="28"/>
        </w:rPr>
        <w:t xml:space="preserve"> анализ.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Субъективный опыт человека (ИСО):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Интересы. Состояния. Отношения.</w:t>
      </w:r>
      <w:r w:rsidR="00FB7709">
        <w:rPr>
          <w:rStyle w:val="a9"/>
          <w:rFonts w:eastAsia="Calibri"/>
          <w:b w:val="0"/>
          <w:i w:val="0"/>
          <w:sz w:val="28"/>
          <w:szCs w:val="28"/>
        </w:rPr>
        <w:t xml:space="preserve">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Управление конфликтами.</w:t>
      </w:r>
    </w:p>
    <w:p w:rsidR="002050AC" w:rsidRDefault="002050AC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5937DA" w:rsidRPr="00D152C3" w:rsidRDefault="005937DA" w:rsidP="00D37C4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а, контактные часы 30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аудиторных часов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D37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proofErr w:type="gramStart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ачет.</w:t>
      </w:r>
    </w:p>
    <w:p w:rsidR="005937DA" w:rsidRPr="00D152C3" w:rsidRDefault="005937DA" w:rsidP="00D37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FB77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B7709" w:rsidRDefault="00FB7709" w:rsidP="00D3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Default="00B57C0C" w:rsidP="00D3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proofErr w:type="gram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35E4"/>
    <w:multiLevelType w:val="hybridMultilevel"/>
    <w:tmpl w:val="D556E170"/>
    <w:lvl w:ilvl="0" w:tplc="2F064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130658"/>
    <w:rsid w:val="002050AC"/>
    <w:rsid w:val="00255B80"/>
    <w:rsid w:val="00294466"/>
    <w:rsid w:val="00303475"/>
    <w:rsid w:val="004523F6"/>
    <w:rsid w:val="00460A2C"/>
    <w:rsid w:val="004C62F1"/>
    <w:rsid w:val="004E6FCF"/>
    <w:rsid w:val="005937DA"/>
    <w:rsid w:val="00677A59"/>
    <w:rsid w:val="006D18D1"/>
    <w:rsid w:val="006D3B93"/>
    <w:rsid w:val="006F584F"/>
    <w:rsid w:val="0087462D"/>
    <w:rsid w:val="008844DC"/>
    <w:rsid w:val="00971DBF"/>
    <w:rsid w:val="009B263C"/>
    <w:rsid w:val="009C1A41"/>
    <w:rsid w:val="00A3770E"/>
    <w:rsid w:val="00A47573"/>
    <w:rsid w:val="00B57C0C"/>
    <w:rsid w:val="00B9359F"/>
    <w:rsid w:val="00C22B29"/>
    <w:rsid w:val="00D152C3"/>
    <w:rsid w:val="00D37C4A"/>
    <w:rsid w:val="00D7268E"/>
    <w:rsid w:val="00DE7A05"/>
    <w:rsid w:val="00E40829"/>
    <w:rsid w:val="00EA34DD"/>
    <w:rsid w:val="00EF00E0"/>
    <w:rsid w:val="00F63BE6"/>
    <w:rsid w:val="00F878EA"/>
    <w:rsid w:val="00FB7709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F15B-57E2-48D7-B5D3-BAD551D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КафедраПрава2</cp:lastModifiedBy>
  <cp:revision>4</cp:revision>
  <dcterms:created xsi:type="dcterms:W3CDTF">2017-02-02T09:56:00Z</dcterms:created>
  <dcterms:modified xsi:type="dcterms:W3CDTF">2017-02-28T12:11:00Z</dcterms:modified>
</cp:coreProperties>
</file>