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6" w:rsidRPr="00DD1C61" w:rsidRDefault="00DD1C61" w:rsidP="00F46322">
      <w:pPr>
        <w:pStyle w:val="Default"/>
        <w:ind w:left="567" w:right="-567"/>
        <w:jc w:val="center"/>
        <w:rPr>
          <w:sz w:val="28"/>
          <w:szCs w:val="28"/>
        </w:rPr>
      </w:pPr>
      <w:r w:rsidRPr="00DD1C61">
        <w:rPr>
          <w:sz w:val="28"/>
          <w:szCs w:val="28"/>
        </w:rPr>
        <w:t>Аннотация  рабочей программы дисциплины</w:t>
      </w:r>
    </w:p>
    <w:p w:rsidR="006910C6" w:rsidRPr="00DD1C61" w:rsidRDefault="00AF3588" w:rsidP="00F46322">
      <w:pPr>
        <w:pStyle w:val="Default"/>
        <w:ind w:left="567" w:right="-567"/>
        <w:jc w:val="center"/>
        <w:rPr>
          <w:bCs/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Б1.В.ДВ.06</w:t>
      </w:r>
      <w:r>
        <w:rPr>
          <w:sz w:val="28"/>
          <w:szCs w:val="28"/>
          <w:u w:val="single"/>
        </w:rPr>
        <w:t xml:space="preserve">.01 </w:t>
      </w:r>
      <w:r w:rsidR="00DD1C61" w:rsidRPr="00DD1C61">
        <w:rPr>
          <w:bCs/>
          <w:i/>
          <w:sz w:val="28"/>
          <w:szCs w:val="28"/>
          <w:u w:val="single"/>
        </w:rPr>
        <w:t>«</w:t>
      </w:r>
      <w:r w:rsidR="00B37F18" w:rsidRPr="00DD1C61">
        <w:rPr>
          <w:bCs/>
          <w:i/>
          <w:sz w:val="28"/>
          <w:szCs w:val="28"/>
          <w:u w:val="single"/>
        </w:rPr>
        <w:t>Ин</w:t>
      </w:r>
      <w:r w:rsidR="00C54CE4" w:rsidRPr="00DD1C61">
        <w:rPr>
          <w:bCs/>
          <w:i/>
          <w:sz w:val="28"/>
          <w:szCs w:val="28"/>
          <w:u w:val="single"/>
        </w:rPr>
        <w:t>но</w:t>
      </w:r>
      <w:r w:rsidR="00855099" w:rsidRPr="00DD1C61">
        <w:rPr>
          <w:bCs/>
          <w:i/>
          <w:sz w:val="28"/>
          <w:szCs w:val="28"/>
          <w:u w:val="single"/>
        </w:rPr>
        <w:t>в</w:t>
      </w:r>
      <w:r w:rsidR="00C54CE4" w:rsidRPr="00DD1C61">
        <w:rPr>
          <w:bCs/>
          <w:i/>
          <w:sz w:val="28"/>
          <w:szCs w:val="28"/>
          <w:u w:val="single"/>
        </w:rPr>
        <w:t>а</w:t>
      </w:r>
      <w:r w:rsidR="007B4B0E" w:rsidRPr="00DD1C61">
        <w:rPr>
          <w:bCs/>
          <w:i/>
          <w:sz w:val="28"/>
          <w:szCs w:val="28"/>
          <w:u w:val="single"/>
        </w:rPr>
        <w:t>ционный</w:t>
      </w:r>
      <w:r w:rsidR="00B37F18" w:rsidRPr="00DD1C61">
        <w:rPr>
          <w:bCs/>
          <w:i/>
          <w:sz w:val="28"/>
          <w:szCs w:val="28"/>
          <w:u w:val="single"/>
        </w:rPr>
        <w:t xml:space="preserve">  </w:t>
      </w:r>
      <w:r w:rsidR="0070721A" w:rsidRPr="00DD1C61">
        <w:rPr>
          <w:bCs/>
          <w:i/>
          <w:sz w:val="28"/>
          <w:szCs w:val="28"/>
          <w:u w:val="single"/>
        </w:rPr>
        <w:t>м</w:t>
      </w:r>
      <w:r w:rsidR="00CE3C4D" w:rsidRPr="00DD1C61">
        <w:rPr>
          <w:bCs/>
          <w:i/>
          <w:sz w:val="28"/>
          <w:szCs w:val="28"/>
          <w:u w:val="single"/>
        </w:rPr>
        <w:t>енеджмент</w:t>
      </w:r>
      <w:r w:rsidR="00DD1C61" w:rsidRPr="00DD1C61">
        <w:rPr>
          <w:bCs/>
          <w:i/>
          <w:sz w:val="28"/>
          <w:szCs w:val="28"/>
          <w:u w:val="single"/>
        </w:rPr>
        <w:t>»</w:t>
      </w:r>
    </w:p>
    <w:p w:rsidR="006910C6" w:rsidRPr="00DD1C61" w:rsidRDefault="003E20C2" w:rsidP="00F46322">
      <w:pPr>
        <w:pStyle w:val="Default"/>
        <w:ind w:left="567" w:right="-567"/>
        <w:jc w:val="center"/>
        <w:rPr>
          <w:i/>
          <w:sz w:val="28"/>
          <w:szCs w:val="28"/>
          <w:u w:val="single"/>
        </w:rPr>
      </w:pPr>
      <w:r w:rsidRPr="00DD1C61">
        <w:rPr>
          <w:i/>
          <w:sz w:val="28"/>
          <w:szCs w:val="28"/>
          <w:u w:val="single"/>
        </w:rPr>
        <w:t xml:space="preserve">Направление подготовки: </w:t>
      </w:r>
      <w:r w:rsidR="006910C6" w:rsidRPr="00DD1C61">
        <w:rPr>
          <w:bCs/>
          <w:i/>
          <w:sz w:val="28"/>
          <w:szCs w:val="28"/>
          <w:u w:val="single"/>
        </w:rPr>
        <w:t>38.03.02 «Менеджмент»</w:t>
      </w:r>
    </w:p>
    <w:p w:rsidR="006910C6" w:rsidRPr="00A465D7" w:rsidRDefault="003E20C2" w:rsidP="00F46322">
      <w:pPr>
        <w:pStyle w:val="Default"/>
        <w:ind w:left="567" w:right="-567"/>
        <w:jc w:val="center"/>
        <w:rPr>
          <w:sz w:val="28"/>
          <w:szCs w:val="28"/>
        </w:rPr>
      </w:pPr>
      <w:r w:rsidRPr="00A465D7">
        <w:rPr>
          <w:sz w:val="28"/>
          <w:szCs w:val="28"/>
        </w:rPr>
        <w:t>Профиль: «</w:t>
      </w:r>
      <w:r w:rsidR="00DF5FF8">
        <w:rPr>
          <w:sz w:val="28"/>
          <w:szCs w:val="28"/>
        </w:rPr>
        <w:t>Менеджмент организации</w:t>
      </w:r>
      <w:r w:rsidRPr="00A465D7">
        <w:rPr>
          <w:sz w:val="28"/>
          <w:szCs w:val="28"/>
        </w:rPr>
        <w:t>»</w:t>
      </w:r>
    </w:p>
    <w:p w:rsidR="006910C6" w:rsidRPr="00A465D7" w:rsidRDefault="006910C6" w:rsidP="00F46322">
      <w:pPr>
        <w:pStyle w:val="Default"/>
        <w:ind w:left="567" w:right="-567"/>
        <w:jc w:val="both"/>
        <w:rPr>
          <w:b/>
          <w:bCs/>
          <w:sz w:val="28"/>
          <w:szCs w:val="28"/>
        </w:rPr>
      </w:pPr>
    </w:p>
    <w:p w:rsidR="003E20C2" w:rsidRPr="00A465D7" w:rsidRDefault="00AF3588" w:rsidP="00F46322">
      <w:pPr>
        <w:pStyle w:val="Default"/>
        <w:ind w:left="567" w:right="-567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3E20C2" w:rsidRPr="00A465D7">
        <w:rPr>
          <w:sz w:val="28"/>
          <w:szCs w:val="28"/>
        </w:rPr>
        <w:t xml:space="preserve">Рабочая программа учебной дисциплины соответствует требованиям ФГОС ВО по направлению </w:t>
      </w:r>
      <w:r w:rsidR="003E20C2" w:rsidRPr="00A465D7">
        <w:rPr>
          <w:i/>
          <w:sz w:val="28"/>
          <w:szCs w:val="28"/>
          <w:u w:val="single"/>
        </w:rPr>
        <w:t>38.03.02 Менеджмент</w:t>
      </w:r>
    </w:p>
    <w:p w:rsidR="003E20C2" w:rsidRPr="00A465D7" w:rsidRDefault="003E20C2" w:rsidP="00F46322">
      <w:pPr>
        <w:shd w:val="clear" w:color="auto" w:fill="FFFFFF"/>
        <w:ind w:left="567" w:right="-567" w:firstLine="709"/>
        <w:jc w:val="both"/>
        <w:rPr>
          <w:sz w:val="28"/>
          <w:szCs w:val="28"/>
          <w:lang w:val="ru-RU"/>
        </w:rPr>
      </w:pPr>
      <w:r w:rsidRPr="00A465D7">
        <w:rPr>
          <w:spacing w:val="-1"/>
          <w:sz w:val="28"/>
          <w:szCs w:val="28"/>
          <w:lang w:val="ru-RU"/>
        </w:rPr>
        <w:t>Дисциплина «</w:t>
      </w:r>
      <w:r w:rsidR="00FA0531" w:rsidRPr="00DD1C61">
        <w:rPr>
          <w:bCs/>
          <w:sz w:val="28"/>
          <w:szCs w:val="28"/>
          <w:lang w:val="ru-RU"/>
        </w:rPr>
        <w:t>Инновационный  менеджмент</w:t>
      </w:r>
      <w:r w:rsidRPr="00A465D7">
        <w:rPr>
          <w:spacing w:val="-1"/>
          <w:sz w:val="28"/>
          <w:szCs w:val="28"/>
          <w:lang w:val="ru-RU"/>
        </w:rPr>
        <w:t>» входит в вариатив</w:t>
      </w:r>
      <w:r w:rsidR="00AF3588">
        <w:rPr>
          <w:spacing w:val="-1"/>
          <w:sz w:val="28"/>
          <w:szCs w:val="28"/>
          <w:lang w:val="ru-RU"/>
        </w:rPr>
        <w:t>ную часть дисциплин учебного плана</w:t>
      </w:r>
      <w:bookmarkStart w:id="0" w:name="_GoBack"/>
      <w:bookmarkEnd w:id="0"/>
      <w:r w:rsidRPr="00A465D7">
        <w:rPr>
          <w:sz w:val="28"/>
          <w:szCs w:val="28"/>
          <w:lang w:val="ru-RU"/>
        </w:rPr>
        <w:t xml:space="preserve"> по направлению подготовки 38.03.02  «Менеджмент»</w:t>
      </w:r>
    </w:p>
    <w:p w:rsidR="003E20C2" w:rsidRDefault="003E20C2" w:rsidP="00F46322">
      <w:pPr>
        <w:ind w:left="567" w:right="-567" w:firstLine="709"/>
        <w:jc w:val="both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t>Дисциплина основывается на знании следующих дисциплин:</w:t>
      </w:r>
    </w:p>
    <w:p w:rsidR="00A94055" w:rsidRDefault="00A94055" w:rsidP="00F46322">
      <w:pPr>
        <w:ind w:left="567" w:right="-567"/>
        <w:jc w:val="both"/>
        <w:rPr>
          <w:sz w:val="28"/>
          <w:szCs w:val="28"/>
          <w:lang w:val="ru-RU"/>
        </w:rPr>
      </w:pPr>
      <w:r w:rsidRPr="00A94055">
        <w:rPr>
          <w:sz w:val="28"/>
          <w:szCs w:val="28"/>
          <w:lang w:val="ru-RU"/>
        </w:rPr>
        <w:t>Теория менеджмента</w:t>
      </w:r>
      <w:r>
        <w:rPr>
          <w:sz w:val="28"/>
          <w:szCs w:val="28"/>
          <w:lang w:val="ru-RU"/>
        </w:rPr>
        <w:t>,</w:t>
      </w:r>
    </w:p>
    <w:p w:rsidR="00A94055" w:rsidRPr="00A94055" w:rsidRDefault="00A94055" w:rsidP="00F46322">
      <w:pPr>
        <w:ind w:left="567" w:right="-567"/>
        <w:jc w:val="both"/>
        <w:rPr>
          <w:rFonts w:ascii="Tahoma" w:hAnsi="Tahoma" w:cs="Tahoma"/>
          <w:sz w:val="10"/>
          <w:szCs w:val="10"/>
          <w:lang w:val="ru-RU"/>
        </w:rPr>
      </w:pPr>
      <w:r w:rsidRPr="00A94055">
        <w:rPr>
          <w:sz w:val="28"/>
          <w:szCs w:val="28"/>
          <w:lang w:val="ru-RU"/>
        </w:rPr>
        <w:t>Теория организации</w:t>
      </w:r>
      <w:r>
        <w:rPr>
          <w:sz w:val="28"/>
          <w:szCs w:val="28"/>
          <w:lang w:val="ru-RU"/>
        </w:rPr>
        <w:t>,</w:t>
      </w:r>
    </w:p>
    <w:p w:rsidR="00A94055" w:rsidRPr="00A94055" w:rsidRDefault="00A94055" w:rsidP="00F46322">
      <w:pPr>
        <w:ind w:left="567" w:right="-567"/>
        <w:jc w:val="both"/>
        <w:rPr>
          <w:sz w:val="28"/>
          <w:szCs w:val="28"/>
          <w:lang w:val="ru-RU"/>
        </w:rPr>
      </w:pPr>
      <w:r w:rsidRPr="00A94055">
        <w:rPr>
          <w:sz w:val="28"/>
          <w:szCs w:val="28"/>
          <w:lang w:val="ru-RU"/>
        </w:rPr>
        <w:t>Управление человеческими ресурсами</w:t>
      </w:r>
    </w:p>
    <w:p w:rsidR="00A94055" w:rsidRPr="00A94055" w:rsidRDefault="00A94055" w:rsidP="00F46322">
      <w:pPr>
        <w:ind w:left="567" w:right="-567"/>
        <w:jc w:val="both"/>
        <w:rPr>
          <w:rFonts w:ascii="Tahoma" w:hAnsi="Tahoma" w:cs="Tahoma"/>
          <w:sz w:val="8"/>
          <w:szCs w:val="8"/>
          <w:lang w:val="ru-RU"/>
        </w:rPr>
      </w:pPr>
    </w:p>
    <w:p w:rsidR="00A94055" w:rsidRPr="00A94055" w:rsidRDefault="005127C4" w:rsidP="00F46322">
      <w:pPr>
        <w:ind w:left="567" w:right="-567"/>
        <w:jc w:val="both"/>
        <w:rPr>
          <w:sz w:val="28"/>
          <w:szCs w:val="28"/>
          <w:lang w:val="ru-RU"/>
        </w:rPr>
      </w:pPr>
      <w:r w:rsidRPr="00DF5FF8">
        <w:rPr>
          <w:sz w:val="28"/>
          <w:szCs w:val="28"/>
          <w:lang w:val="ru-RU"/>
        </w:rPr>
        <w:t>Изучение дисциплины «</w:t>
      </w:r>
      <w:r w:rsidR="00FA0531" w:rsidRPr="00DD1C61">
        <w:rPr>
          <w:bCs/>
          <w:sz w:val="28"/>
          <w:szCs w:val="28"/>
          <w:lang w:val="ru-RU"/>
        </w:rPr>
        <w:t>Инновационный  менеджмент</w:t>
      </w:r>
      <w:r w:rsidRPr="00DF5FF8">
        <w:rPr>
          <w:sz w:val="28"/>
          <w:szCs w:val="28"/>
          <w:lang w:val="ru-RU"/>
        </w:rPr>
        <w:t>» необходимо для дальнейшего изучения таких дисциплин, как:</w:t>
      </w:r>
      <w:r w:rsidR="00DF5FF8" w:rsidRPr="00DF5FF8">
        <w:rPr>
          <w:sz w:val="28"/>
          <w:szCs w:val="28"/>
          <w:lang w:val="ru-RU"/>
        </w:rPr>
        <w:t xml:space="preserve"> </w:t>
      </w:r>
      <w:r w:rsidR="00A94055" w:rsidRPr="00A94055">
        <w:rPr>
          <w:sz w:val="28"/>
          <w:szCs w:val="28"/>
          <w:lang w:val="ru-RU"/>
        </w:rPr>
        <w:t>Антикризисное управление</w:t>
      </w:r>
      <w:r w:rsidR="00A94055">
        <w:rPr>
          <w:sz w:val="28"/>
          <w:szCs w:val="28"/>
          <w:lang w:val="ru-RU"/>
        </w:rPr>
        <w:t xml:space="preserve">, </w:t>
      </w:r>
      <w:r w:rsidR="00A94055" w:rsidRPr="00A94055">
        <w:rPr>
          <w:sz w:val="28"/>
          <w:szCs w:val="28"/>
          <w:lang w:val="ru-RU"/>
        </w:rPr>
        <w:t>Прогнозирование и планирование в управлении</w:t>
      </w:r>
      <w:r w:rsidR="00A94055">
        <w:rPr>
          <w:sz w:val="28"/>
          <w:szCs w:val="28"/>
          <w:lang w:val="ru-RU"/>
        </w:rPr>
        <w:t>.</w:t>
      </w:r>
      <w:r w:rsidR="00A94055" w:rsidRPr="00A94055">
        <w:rPr>
          <w:sz w:val="28"/>
          <w:szCs w:val="28"/>
          <w:lang w:val="ru-RU"/>
        </w:rPr>
        <w:t xml:space="preserve"> </w:t>
      </w:r>
    </w:p>
    <w:p w:rsidR="00A94055" w:rsidRPr="00A94055" w:rsidRDefault="00A94055" w:rsidP="00F46322">
      <w:pPr>
        <w:ind w:left="567" w:right="-567"/>
        <w:jc w:val="both"/>
        <w:rPr>
          <w:sz w:val="28"/>
          <w:szCs w:val="28"/>
          <w:lang w:val="ru-RU"/>
        </w:rPr>
      </w:pPr>
      <w:r w:rsidRPr="00A94055">
        <w:rPr>
          <w:sz w:val="28"/>
          <w:szCs w:val="28"/>
          <w:lang w:val="ru-RU"/>
        </w:rPr>
        <w:t xml:space="preserve"> </w:t>
      </w:r>
    </w:p>
    <w:p w:rsidR="00A94055" w:rsidRPr="00A94055" w:rsidRDefault="00A94055" w:rsidP="00F46322">
      <w:pPr>
        <w:ind w:left="567" w:right="-567"/>
        <w:jc w:val="both"/>
        <w:rPr>
          <w:rFonts w:ascii="Tahoma" w:hAnsi="Tahoma" w:cs="Tahoma"/>
          <w:sz w:val="8"/>
          <w:szCs w:val="8"/>
          <w:lang w:val="ru-RU"/>
        </w:rPr>
      </w:pPr>
    </w:p>
    <w:p w:rsidR="005B26BA" w:rsidRDefault="005B26BA" w:rsidP="00F46322">
      <w:pPr>
        <w:pStyle w:val="Default"/>
        <w:ind w:left="567" w:right="-567"/>
        <w:jc w:val="both"/>
        <w:rPr>
          <w:b/>
          <w:bCs/>
          <w:sz w:val="28"/>
          <w:szCs w:val="28"/>
        </w:rPr>
      </w:pPr>
      <w:r w:rsidRPr="00A465D7">
        <w:rPr>
          <w:b/>
          <w:bCs/>
          <w:sz w:val="28"/>
          <w:szCs w:val="28"/>
        </w:rPr>
        <w:t>Цель дисциплины</w:t>
      </w:r>
    </w:p>
    <w:p w:rsidR="004A28FE" w:rsidRPr="00A465D7" w:rsidRDefault="004A28FE" w:rsidP="00F46322">
      <w:pPr>
        <w:pStyle w:val="Default"/>
        <w:ind w:left="567" w:right="-567"/>
        <w:jc w:val="both"/>
        <w:rPr>
          <w:b/>
          <w:bCs/>
          <w:sz w:val="28"/>
          <w:szCs w:val="28"/>
        </w:rPr>
      </w:pPr>
    </w:p>
    <w:p w:rsidR="004A28FE" w:rsidRDefault="002956D4" w:rsidP="00F46322">
      <w:pPr>
        <w:spacing w:line="221" w:lineRule="auto"/>
        <w:ind w:left="567" w:right="-567" w:firstLine="567"/>
        <w:jc w:val="both"/>
        <w:rPr>
          <w:sz w:val="28"/>
          <w:szCs w:val="28"/>
          <w:lang w:val="ru-RU"/>
        </w:rPr>
      </w:pPr>
      <w:r w:rsidRPr="00DD1C61">
        <w:rPr>
          <w:sz w:val="28"/>
          <w:szCs w:val="28"/>
          <w:lang w:val="ru-RU"/>
        </w:rPr>
        <w:t>Ц</w:t>
      </w:r>
      <w:r w:rsidR="004A28FE" w:rsidRPr="00DD1C61">
        <w:rPr>
          <w:sz w:val="28"/>
          <w:szCs w:val="28"/>
          <w:lang w:val="ru-RU"/>
        </w:rPr>
        <w:t>ел</w:t>
      </w:r>
      <w:r w:rsidRPr="00DD1C61">
        <w:rPr>
          <w:sz w:val="28"/>
          <w:szCs w:val="28"/>
          <w:lang w:val="ru-RU"/>
        </w:rPr>
        <w:t>ь</w:t>
      </w:r>
      <w:r w:rsidR="004A28FE" w:rsidRPr="00DD1C61">
        <w:rPr>
          <w:sz w:val="28"/>
          <w:szCs w:val="28"/>
          <w:lang w:val="ru-RU"/>
        </w:rPr>
        <w:t xml:space="preserve"> изучения курса «Ин</w:t>
      </w:r>
      <w:r w:rsidR="0044708A" w:rsidRPr="00DD1C61">
        <w:rPr>
          <w:sz w:val="28"/>
          <w:szCs w:val="28"/>
          <w:lang w:val="ru-RU"/>
        </w:rPr>
        <w:t>нова</w:t>
      </w:r>
      <w:r w:rsidR="004A28FE" w:rsidRPr="00DD1C61">
        <w:rPr>
          <w:sz w:val="28"/>
          <w:szCs w:val="28"/>
          <w:lang w:val="ru-RU"/>
        </w:rPr>
        <w:t>ционный менеджмент</w:t>
      </w:r>
      <w:r w:rsidR="004A28FE" w:rsidRPr="004A28FE">
        <w:rPr>
          <w:b/>
          <w:sz w:val="28"/>
          <w:szCs w:val="28"/>
          <w:lang w:val="ru-RU"/>
        </w:rPr>
        <w:t>»</w:t>
      </w:r>
      <w:r w:rsidR="004A28FE" w:rsidRPr="004A28FE">
        <w:rPr>
          <w:sz w:val="28"/>
          <w:szCs w:val="28"/>
          <w:lang w:val="ru-RU"/>
        </w:rPr>
        <w:t xml:space="preserve"> состоят в следующем:</w:t>
      </w:r>
      <w:r>
        <w:rPr>
          <w:sz w:val="28"/>
          <w:szCs w:val="28"/>
          <w:lang w:val="ru-RU"/>
        </w:rPr>
        <w:t xml:space="preserve"> </w:t>
      </w:r>
    </w:p>
    <w:p w:rsidR="002956D4" w:rsidRPr="002956D4" w:rsidRDefault="002956D4" w:rsidP="00F46322">
      <w:pPr>
        <w:ind w:left="567" w:right="-567"/>
        <w:jc w:val="both"/>
        <w:rPr>
          <w:b/>
          <w:bCs/>
          <w:sz w:val="28"/>
          <w:szCs w:val="28"/>
          <w:lang w:val="ru-RU" w:eastAsia="zh-CN"/>
        </w:rPr>
      </w:pPr>
      <w:r w:rsidRPr="002956D4">
        <w:rPr>
          <w:sz w:val="28"/>
          <w:szCs w:val="28"/>
          <w:lang w:val="ru-RU"/>
        </w:rPr>
        <w:t xml:space="preserve">Подготовка бакалавра, обладающего умениями и знаниями </w:t>
      </w:r>
      <w:r w:rsidRPr="002956D4">
        <w:rPr>
          <w:sz w:val="28"/>
          <w:szCs w:val="28"/>
          <w:lang w:val="ru-RU" w:eastAsia="zh-CN"/>
        </w:rPr>
        <w:t>о принципах и закономерностях функционирования фирмы как хозяйственной системы, о методах планирования и управления деятельностью фирмы в целях повышения ее эффективности,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2956D4" w:rsidRPr="002956D4" w:rsidRDefault="002956D4" w:rsidP="00F46322">
      <w:pPr>
        <w:ind w:left="567" w:righ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Pr="002956D4">
        <w:rPr>
          <w:sz w:val="28"/>
          <w:szCs w:val="28"/>
          <w:lang w:val="ru-RU"/>
        </w:rPr>
        <w:t>ормирование у студента системного подхода к</w:t>
      </w:r>
      <w:r w:rsidRPr="00836FB3">
        <w:rPr>
          <w:sz w:val="28"/>
          <w:szCs w:val="28"/>
        </w:rPr>
        <w:t> </w:t>
      </w:r>
      <w:r w:rsidRPr="002956D4">
        <w:rPr>
          <w:sz w:val="28"/>
          <w:szCs w:val="28"/>
          <w:lang w:val="ru-RU"/>
        </w:rPr>
        <w:t>инновационному менеджменту в современной инновационной экономике.</w:t>
      </w:r>
    </w:p>
    <w:p w:rsidR="002956D4" w:rsidRPr="004A28FE" w:rsidRDefault="002956D4" w:rsidP="00F46322">
      <w:pPr>
        <w:spacing w:line="221" w:lineRule="auto"/>
        <w:ind w:left="567" w:right="-567" w:firstLine="567"/>
        <w:rPr>
          <w:rFonts w:ascii="Book Antiqua" w:hAnsi="Book Antiqua"/>
          <w:b/>
          <w:sz w:val="28"/>
          <w:szCs w:val="28"/>
          <w:lang w:val="ru-RU"/>
        </w:rPr>
      </w:pPr>
    </w:p>
    <w:p w:rsidR="005B26BA" w:rsidRPr="00A465D7" w:rsidRDefault="005B26BA" w:rsidP="00F46322">
      <w:pPr>
        <w:ind w:left="567" w:right="-567"/>
        <w:rPr>
          <w:b/>
          <w:sz w:val="28"/>
          <w:szCs w:val="28"/>
          <w:lang w:val="ru-RU"/>
        </w:rPr>
      </w:pPr>
      <w:bookmarkStart w:id="1" w:name="_Toc403132448"/>
      <w:r w:rsidRPr="00A465D7">
        <w:rPr>
          <w:b/>
          <w:sz w:val="28"/>
          <w:szCs w:val="28"/>
          <w:lang w:val="ru-RU"/>
        </w:rPr>
        <w:t>Учебные задачи дисциплины</w:t>
      </w:r>
      <w:bookmarkEnd w:id="1"/>
    </w:p>
    <w:p w:rsidR="00816D55" w:rsidRPr="00A465D7" w:rsidRDefault="00816D55" w:rsidP="00F46322">
      <w:pPr>
        <w:ind w:left="567" w:right="-567"/>
        <w:rPr>
          <w:b/>
          <w:sz w:val="28"/>
          <w:szCs w:val="28"/>
          <w:lang w:val="ru-RU"/>
        </w:rPr>
      </w:pPr>
    </w:p>
    <w:p w:rsidR="004A28FE" w:rsidRDefault="00816D55" w:rsidP="00F46322">
      <w:pPr>
        <w:pStyle w:val="a5"/>
        <w:ind w:left="567" w:right="-567" w:firstLine="644"/>
        <w:rPr>
          <w:spacing w:val="4"/>
          <w:sz w:val="28"/>
          <w:szCs w:val="28"/>
          <w:lang w:val="ru-RU"/>
        </w:rPr>
      </w:pPr>
      <w:r w:rsidRPr="00A465D7">
        <w:rPr>
          <w:spacing w:val="4"/>
          <w:sz w:val="28"/>
          <w:szCs w:val="28"/>
          <w:lang w:val="ru-RU"/>
        </w:rPr>
        <w:t xml:space="preserve">    </w:t>
      </w:r>
      <w:r w:rsidR="00A465D7">
        <w:rPr>
          <w:spacing w:val="4"/>
          <w:sz w:val="28"/>
          <w:szCs w:val="28"/>
          <w:lang w:val="ru-RU"/>
        </w:rPr>
        <w:t>О</w:t>
      </w:r>
      <w:r w:rsidRPr="00A465D7">
        <w:rPr>
          <w:spacing w:val="4"/>
          <w:sz w:val="28"/>
          <w:szCs w:val="28"/>
          <w:lang w:val="ru-RU"/>
        </w:rPr>
        <w:t>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2956D4" w:rsidRPr="00836FB3" w:rsidRDefault="002956D4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раскры</w:t>
      </w:r>
      <w:r>
        <w:rPr>
          <w:sz w:val="28"/>
          <w:szCs w:val="28"/>
        </w:rPr>
        <w:t>ть</w:t>
      </w:r>
      <w:r w:rsidRPr="00836FB3">
        <w:rPr>
          <w:sz w:val="28"/>
          <w:szCs w:val="28"/>
        </w:rPr>
        <w:t xml:space="preserve"> основы системного мышления как базовой составляющей компетенции современного менеджера в области инновационного менеджмента;</w:t>
      </w:r>
    </w:p>
    <w:p w:rsidR="002956D4" w:rsidRPr="00836FB3" w:rsidRDefault="002956D4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рассм</w:t>
      </w:r>
      <w:r>
        <w:rPr>
          <w:sz w:val="28"/>
          <w:szCs w:val="28"/>
        </w:rPr>
        <w:t>о</w:t>
      </w:r>
      <w:r w:rsidRPr="00836FB3">
        <w:rPr>
          <w:sz w:val="28"/>
          <w:szCs w:val="28"/>
        </w:rPr>
        <w:t>тр</w:t>
      </w:r>
      <w:r>
        <w:rPr>
          <w:sz w:val="28"/>
          <w:szCs w:val="28"/>
        </w:rPr>
        <w:t>еть</w:t>
      </w:r>
      <w:r w:rsidRPr="00836FB3">
        <w:rPr>
          <w:sz w:val="28"/>
          <w:szCs w:val="28"/>
        </w:rPr>
        <w:t xml:space="preserve"> основные положения инновационного менеджмента;</w:t>
      </w:r>
    </w:p>
    <w:p w:rsidR="002956D4" w:rsidRPr="00836FB3" w:rsidRDefault="002956D4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836FB3">
        <w:rPr>
          <w:sz w:val="28"/>
          <w:szCs w:val="28"/>
        </w:rPr>
        <w:t xml:space="preserve"> внутренн</w:t>
      </w:r>
      <w:r>
        <w:rPr>
          <w:sz w:val="28"/>
          <w:szCs w:val="28"/>
        </w:rPr>
        <w:t>юю</w:t>
      </w:r>
      <w:r w:rsidRPr="00836FB3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836FB3">
        <w:rPr>
          <w:sz w:val="28"/>
          <w:szCs w:val="28"/>
        </w:rPr>
        <w:t xml:space="preserve"> и внешнее окружение инновационных компаний;</w:t>
      </w:r>
    </w:p>
    <w:p w:rsidR="002956D4" w:rsidRPr="00836FB3" w:rsidRDefault="002956D4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дат</w:t>
      </w:r>
      <w:r>
        <w:rPr>
          <w:sz w:val="28"/>
          <w:szCs w:val="28"/>
        </w:rPr>
        <w:t>ь</w:t>
      </w:r>
      <w:r w:rsidRPr="00836FB3">
        <w:rPr>
          <w:sz w:val="28"/>
          <w:szCs w:val="28"/>
        </w:rPr>
        <w:t xml:space="preserve"> характеристик</w:t>
      </w:r>
      <w:r w:rsidR="00FF28C3">
        <w:rPr>
          <w:sz w:val="28"/>
          <w:szCs w:val="28"/>
        </w:rPr>
        <w:t>у</w:t>
      </w:r>
      <w:r w:rsidRPr="00836FB3">
        <w:rPr>
          <w:sz w:val="28"/>
          <w:szCs w:val="28"/>
        </w:rPr>
        <w:t xml:space="preserve"> организационным формам  инновационного менеджмента;</w:t>
      </w:r>
    </w:p>
    <w:p w:rsidR="002956D4" w:rsidRPr="004A28FE" w:rsidRDefault="002956D4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836FB3">
        <w:rPr>
          <w:sz w:val="28"/>
          <w:szCs w:val="28"/>
        </w:rPr>
        <w:t xml:space="preserve"> </w:t>
      </w:r>
      <w:r w:rsidR="00FF28C3">
        <w:rPr>
          <w:sz w:val="28"/>
          <w:szCs w:val="28"/>
        </w:rPr>
        <w:t>процессы управления инновациями.</w:t>
      </w:r>
      <w:r w:rsidR="00FF28C3" w:rsidRPr="004A28FE">
        <w:rPr>
          <w:sz w:val="28"/>
          <w:szCs w:val="28"/>
        </w:rPr>
        <w:t xml:space="preserve"> </w:t>
      </w:r>
    </w:p>
    <w:p w:rsidR="005B26BA" w:rsidRPr="00A465D7" w:rsidRDefault="005B26BA" w:rsidP="00F46322">
      <w:pPr>
        <w:pStyle w:val="21"/>
        <w:ind w:left="567" w:right="-567"/>
        <w:rPr>
          <w:sz w:val="28"/>
          <w:szCs w:val="28"/>
        </w:rPr>
      </w:pPr>
    </w:p>
    <w:p w:rsidR="002F2742" w:rsidRDefault="002F2742" w:rsidP="00F46322">
      <w:pPr>
        <w:spacing w:before="120" w:after="120"/>
        <w:ind w:left="567" w:right="-567"/>
        <w:rPr>
          <w:sz w:val="28"/>
          <w:szCs w:val="28"/>
          <w:lang w:val="ru-RU"/>
        </w:rPr>
      </w:pPr>
      <w:r w:rsidRPr="00A465D7">
        <w:rPr>
          <w:sz w:val="28"/>
          <w:szCs w:val="28"/>
          <w:lang w:val="ru-RU"/>
        </w:rPr>
        <w:lastRenderedPageBreak/>
        <w:t>Для успешного освоения дисциплины «</w:t>
      </w:r>
      <w:r>
        <w:rPr>
          <w:sz w:val="28"/>
          <w:szCs w:val="28"/>
          <w:lang w:val="ru-RU"/>
        </w:rPr>
        <w:t>Ин</w:t>
      </w:r>
      <w:r w:rsidR="00FA3ADB">
        <w:rPr>
          <w:sz w:val="28"/>
          <w:szCs w:val="28"/>
          <w:lang w:val="ru-RU"/>
        </w:rPr>
        <w:t>нова</w:t>
      </w:r>
      <w:r>
        <w:rPr>
          <w:sz w:val="28"/>
          <w:szCs w:val="28"/>
          <w:lang w:val="ru-RU"/>
        </w:rPr>
        <w:t>ционный менеджмент</w:t>
      </w:r>
      <w:r w:rsidRPr="00A465D7">
        <w:rPr>
          <w:sz w:val="28"/>
          <w:szCs w:val="28"/>
          <w:lang w:val="ru-RU"/>
        </w:rPr>
        <w:t>», студент должен:</w:t>
      </w:r>
    </w:p>
    <w:p w:rsidR="004835DE" w:rsidRPr="00836FB3" w:rsidRDefault="004835DE" w:rsidP="00F46322">
      <w:pPr>
        <w:ind w:left="567" w:right="-567"/>
        <w:jc w:val="both"/>
        <w:rPr>
          <w:sz w:val="28"/>
          <w:szCs w:val="28"/>
        </w:rPr>
      </w:pPr>
      <w:r w:rsidRPr="00836FB3">
        <w:rPr>
          <w:b/>
          <w:sz w:val="28"/>
          <w:szCs w:val="28"/>
        </w:rPr>
        <w:t>Знать</w:t>
      </w:r>
      <w:r w:rsidRPr="00836FB3">
        <w:rPr>
          <w:sz w:val="28"/>
          <w:szCs w:val="28"/>
        </w:rPr>
        <w:t>:</w:t>
      </w:r>
    </w:p>
    <w:p w:rsidR="004835DE" w:rsidRPr="00836FB3" w:rsidRDefault="004835DE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классификацию инноваций и их специфические особенности;</w:t>
      </w:r>
    </w:p>
    <w:p w:rsidR="004835DE" w:rsidRPr="00836FB3" w:rsidRDefault="004835DE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методологические основы (виды, принципы, методы) планирования инноваций;</w:t>
      </w:r>
    </w:p>
    <w:p w:rsidR="004835DE" w:rsidRPr="00836FB3" w:rsidRDefault="004835DE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принципы организационного проектирования инновационных проектов.</w:t>
      </w:r>
    </w:p>
    <w:p w:rsidR="004835DE" w:rsidRPr="00836FB3" w:rsidRDefault="004835DE" w:rsidP="00F46322">
      <w:pPr>
        <w:ind w:left="567" w:right="-567"/>
        <w:jc w:val="both"/>
        <w:rPr>
          <w:sz w:val="28"/>
          <w:szCs w:val="28"/>
        </w:rPr>
      </w:pPr>
      <w:r w:rsidRPr="00836FB3">
        <w:rPr>
          <w:b/>
          <w:sz w:val="28"/>
          <w:szCs w:val="28"/>
        </w:rPr>
        <w:t>Уметь</w:t>
      </w:r>
      <w:r w:rsidRPr="00836FB3">
        <w:rPr>
          <w:sz w:val="28"/>
          <w:szCs w:val="28"/>
        </w:rPr>
        <w:t>:</w:t>
      </w:r>
    </w:p>
    <w:p w:rsidR="004835DE" w:rsidRPr="00836FB3" w:rsidRDefault="004835DE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рассчитывать на основе типовых методик и действующей нормативно-правовой базы экономические и социально-экономические показатели, характеризующие эффективность инноваций;</w:t>
      </w:r>
    </w:p>
    <w:p w:rsidR="004835DE" w:rsidRPr="00836FB3" w:rsidRDefault="004835DE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использовать информацию, полученную в результате маркетинговых исследований;</w:t>
      </w:r>
    </w:p>
    <w:p w:rsidR="004835DE" w:rsidRPr="00836FB3" w:rsidRDefault="004835DE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использовать источники экономической, социальной, управленческой информации;</w:t>
      </w:r>
    </w:p>
    <w:p w:rsidR="004835DE" w:rsidRPr="00836FB3" w:rsidRDefault="004835DE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выявлять и оценивать риски инновационного проекта;</w:t>
      </w:r>
    </w:p>
    <w:p w:rsidR="004835DE" w:rsidRPr="00836FB3" w:rsidRDefault="004835DE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оценивать наличие или отсутствие воздействия инновационного проекта на социально-экономическую и экологическую ситуацию.</w:t>
      </w:r>
    </w:p>
    <w:p w:rsidR="004835DE" w:rsidRPr="00836FB3" w:rsidRDefault="004835DE" w:rsidP="00F46322">
      <w:pPr>
        <w:ind w:left="567" w:right="-567"/>
        <w:jc w:val="both"/>
        <w:rPr>
          <w:sz w:val="28"/>
          <w:szCs w:val="28"/>
        </w:rPr>
      </w:pPr>
      <w:r w:rsidRPr="00836FB3">
        <w:rPr>
          <w:b/>
          <w:sz w:val="28"/>
          <w:szCs w:val="28"/>
        </w:rPr>
        <w:t>Владеть</w:t>
      </w:r>
      <w:r w:rsidRPr="00836FB3">
        <w:rPr>
          <w:sz w:val="28"/>
          <w:szCs w:val="28"/>
        </w:rPr>
        <w:t>:</w:t>
      </w:r>
    </w:p>
    <w:p w:rsidR="004835DE" w:rsidRPr="00836FB3" w:rsidRDefault="004835DE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современными методиками расчета и анализа социально-экономических показателей, характеризующих экономические процессы и явления на микро-, и макроуровне;</w:t>
      </w:r>
    </w:p>
    <w:p w:rsidR="004835DE" w:rsidRPr="00836FB3" w:rsidRDefault="004835DE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навыками самостоятельной работы, самоорганизации и организации выполнения поручений, в том числе в условиях командной работы по выполнению инновационного проекта;</w:t>
      </w:r>
    </w:p>
    <w:p w:rsidR="004835DE" w:rsidRPr="00836FB3" w:rsidRDefault="004835DE" w:rsidP="00F46322">
      <w:pPr>
        <w:pStyle w:val="TMP1"/>
        <w:spacing w:line="240" w:lineRule="auto"/>
        <w:ind w:left="567" w:right="-567"/>
        <w:jc w:val="both"/>
        <w:rPr>
          <w:sz w:val="28"/>
          <w:szCs w:val="28"/>
        </w:rPr>
      </w:pPr>
      <w:r w:rsidRPr="00836FB3">
        <w:rPr>
          <w:sz w:val="28"/>
          <w:szCs w:val="28"/>
        </w:rPr>
        <w:t>принципами отбора инвестиционных проектов в организации.</w:t>
      </w:r>
    </w:p>
    <w:p w:rsidR="0011154C" w:rsidRPr="00A465D7" w:rsidRDefault="0011154C" w:rsidP="00F46322">
      <w:pPr>
        <w:pStyle w:val="Default"/>
        <w:ind w:left="567" w:right="-567"/>
        <w:rPr>
          <w:sz w:val="28"/>
          <w:szCs w:val="28"/>
        </w:rPr>
      </w:pPr>
    </w:p>
    <w:p w:rsidR="00A97D4C" w:rsidRPr="002879AC" w:rsidRDefault="00DD1C61" w:rsidP="00F46322">
      <w:pPr>
        <w:widowControl w:val="0"/>
        <w:ind w:left="567" w:right="-567"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Формируемые  компетенции</w:t>
      </w:r>
      <w:r w:rsidR="00A97D4C" w:rsidRPr="002879AC">
        <w:rPr>
          <w:b/>
          <w:sz w:val="28"/>
          <w:szCs w:val="28"/>
          <w:lang w:val="ru-RU"/>
        </w:rPr>
        <w:t>:</w:t>
      </w:r>
    </w:p>
    <w:p w:rsidR="00A97D4C" w:rsidRDefault="00DD1C61" w:rsidP="00F46322">
      <w:pPr>
        <w:pStyle w:val="Default"/>
        <w:ind w:left="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ОПК-2 – </w:t>
      </w:r>
      <w:r w:rsidR="00F46322" w:rsidRPr="00F46322">
        <w:rPr>
          <w:sz w:val="28"/>
          <w:szCs w:val="28"/>
        </w:rPr>
        <w:t xml:space="preserve">  способностью находить организационно-управленческие решения и готовностью нести за них</w:t>
      </w:r>
      <w:r w:rsidR="00F46322">
        <w:rPr>
          <w:sz w:val="28"/>
          <w:szCs w:val="28"/>
        </w:rPr>
        <w:t xml:space="preserve"> </w:t>
      </w:r>
      <w:r w:rsidR="00F46322" w:rsidRPr="00F46322">
        <w:rPr>
          <w:sz w:val="28"/>
          <w:szCs w:val="28"/>
        </w:rPr>
        <w:t>ответственность с позиций социальной значимости принимаемых решений</w:t>
      </w:r>
      <w:r w:rsidR="00F46322">
        <w:rPr>
          <w:sz w:val="28"/>
          <w:szCs w:val="28"/>
        </w:rPr>
        <w:t>;</w:t>
      </w:r>
    </w:p>
    <w:p w:rsidR="00DD1C61" w:rsidRDefault="00DD1C61" w:rsidP="00F46322">
      <w:pPr>
        <w:pStyle w:val="Default"/>
        <w:ind w:left="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ОПК-5 – </w:t>
      </w:r>
      <w:r w:rsidR="00F46322" w:rsidRPr="00F46322">
        <w:rPr>
          <w:sz w:val="28"/>
          <w:szCs w:val="28"/>
        </w:rPr>
        <w:t xml:space="preserve">  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</w:t>
      </w:r>
      <w:r w:rsidR="00F46322">
        <w:rPr>
          <w:sz w:val="28"/>
          <w:szCs w:val="28"/>
        </w:rPr>
        <w:t>и;</w:t>
      </w:r>
    </w:p>
    <w:p w:rsidR="00DD1C61" w:rsidRDefault="00DD1C61" w:rsidP="00F46322">
      <w:pPr>
        <w:pStyle w:val="Default"/>
        <w:ind w:left="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 – </w:t>
      </w:r>
      <w:r w:rsidR="00F46322" w:rsidRPr="00F46322">
        <w:rPr>
          <w:sz w:val="28"/>
          <w:szCs w:val="28"/>
        </w:rPr>
        <w:t>владением навыками использования основных теорий мотивации, лидерства и власти для решения</w:t>
      </w:r>
      <w:r w:rsidR="00F46322">
        <w:rPr>
          <w:sz w:val="28"/>
          <w:szCs w:val="28"/>
        </w:rPr>
        <w:t xml:space="preserve"> </w:t>
      </w:r>
      <w:r w:rsidR="00F46322" w:rsidRPr="00F46322">
        <w:rPr>
          <w:sz w:val="28"/>
          <w:szCs w:val="28"/>
        </w:rPr>
        <w:t>стратегических и оперативных управленческих задач, а также для организации групповой работы на</w:t>
      </w:r>
      <w:r w:rsidR="00F46322">
        <w:rPr>
          <w:sz w:val="28"/>
          <w:szCs w:val="28"/>
        </w:rPr>
        <w:t xml:space="preserve"> </w:t>
      </w:r>
      <w:r w:rsidR="00F46322" w:rsidRPr="00F46322">
        <w:rPr>
          <w:sz w:val="28"/>
          <w:szCs w:val="28"/>
        </w:rPr>
        <w:t>основе знани</w:t>
      </w:r>
      <w:r w:rsidR="00F46322">
        <w:rPr>
          <w:sz w:val="28"/>
          <w:szCs w:val="28"/>
        </w:rPr>
        <w:t>я процессов групповой динамики;</w:t>
      </w:r>
    </w:p>
    <w:p w:rsidR="00DD1C61" w:rsidRDefault="00DD1C61" w:rsidP="00F46322">
      <w:pPr>
        <w:pStyle w:val="Default"/>
        <w:ind w:left="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ПК-6 – </w:t>
      </w:r>
      <w:r w:rsidR="00F46322" w:rsidRPr="00F46322">
        <w:rPr>
          <w:sz w:val="28"/>
          <w:szCs w:val="28"/>
        </w:rPr>
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</w:r>
      <w:r w:rsidR="00F46322">
        <w:rPr>
          <w:sz w:val="28"/>
          <w:szCs w:val="28"/>
        </w:rPr>
        <w:t>;</w:t>
      </w:r>
    </w:p>
    <w:p w:rsidR="00DD1C61" w:rsidRDefault="00DD1C61" w:rsidP="00F46322">
      <w:pPr>
        <w:pStyle w:val="Default"/>
        <w:ind w:left="567" w:righ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ПК-12 – </w:t>
      </w:r>
      <w:r w:rsidR="00F46322" w:rsidRPr="00F46322">
        <w:rPr>
          <w:sz w:val="28"/>
          <w:szCs w:val="28"/>
        </w:rPr>
        <w:t>умением организовать и поддерживать связи с деловыми партнерами, используя системы сбора</w:t>
      </w:r>
      <w:r w:rsidR="00F46322">
        <w:rPr>
          <w:sz w:val="28"/>
          <w:szCs w:val="28"/>
        </w:rPr>
        <w:t xml:space="preserve"> </w:t>
      </w:r>
      <w:r w:rsidR="00F46322" w:rsidRPr="00F46322">
        <w:rPr>
          <w:sz w:val="28"/>
          <w:szCs w:val="28"/>
        </w:rPr>
        <w:t>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</w:t>
      </w:r>
      <w:r w:rsidR="00F46322">
        <w:rPr>
          <w:sz w:val="28"/>
          <w:szCs w:val="28"/>
        </w:rPr>
        <w:t>й власти);</w:t>
      </w:r>
    </w:p>
    <w:p w:rsidR="00DD1C61" w:rsidRDefault="00DD1C61" w:rsidP="00F46322">
      <w:pPr>
        <w:pStyle w:val="Default"/>
        <w:ind w:left="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ПК-13 – </w:t>
      </w:r>
      <w:r w:rsidR="00F46322" w:rsidRPr="00F46322">
        <w:rPr>
          <w:sz w:val="28"/>
          <w:szCs w:val="28"/>
        </w:rPr>
        <w:t>умением моделировать бизнес-процессы и использовать методы реорганизации бизнес-процессов в практической деятельности организаций</w:t>
      </w:r>
      <w:r w:rsidR="00F46322">
        <w:rPr>
          <w:sz w:val="28"/>
          <w:szCs w:val="28"/>
        </w:rPr>
        <w:t>.</w:t>
      </w:r>
    </w:p>
    <w:p w:rsidR="00DD1C61" w:rsidRPr="00A465D7" w:rsidRDefault="00DD1C61" w:rsidP="00F46322">
      <w:pPr>
        <w:pStyle w:val="Default"/>
        <w:ind w:left="567" w:right="-567"/>
        <w:rPr>
          <w:sz w:val="28"/>
          <w:szCs w:val="28"/>
        </w:rPr>
      </w:pPr>
    </w:p>
    <w:p w:rsidR="00E557BA" w:rsidRPr="00A465D7" w:rsidRDefault="00E557BA" w:rsidP="00F46322">
      <w:pPr>
        <w:pStyle w:val="Default"/>
        <w:ind w:left="567" w:right="-567"/>
        <w:jc w:val="center"/>
        <w:rPr>
          <w:b/>
          <w:sz w:val="28"/>
          <w:szCs w:val="28"/>
        </w:rPr>
      </w:pPr>
      <w:r w:rsidRPr="00A465D7">
        <w:rPr>
          <w:b/>
          <w:sz w:val="28"/>
          <w:szCs w:val="28"/>
        </w:rPr>
        <w:t>Содержание разделов дисциплины</w:t>
      </w:r>
    </w:p>
    <w:p w:rsidR="00716F60" w:rsidRPr="00A465D7" w:rsidRDefault="00716F60" w:rsidP="00F46322">
      <w:pPr>
        <w:pStyle w:val="Default"/>
        <w:ind w:left="567" w:right="-567"/>
        <w:jc w:val="center"/>
        <w:rPr>
          <w:b/>
          <w:sz w:val="28"/>
          <w:szCs w:val="28"/>
        </w:rPr>
      </w:pPr>
    </w:p>
    <w:p w:rsidR="00716F60" w:rsidRDefault="00E557BA" w:rsidP="00F46322">
      <w:pPr>
        <w:pStyle w:val="Default"/>
        <w:ind w:left="567" w:right="-567"/>
        <w:jc w:val="center"/>
        <w:rPr>
          <w:b/>
          <w:sz w:val="28"/>
          <w:szCs w:val="28"/>
        </w:rPr>
      </w:pPr>
      <w:r w:rsidRPr="00220650">
        <w:rPr>
          <w:b/>
          <w:sz w:val="28"/>
          <w:szCs w:val="28"/>
        </w:rPr>
        <w:t xml:space="preserve">Раздел 1. </w:t>
      </w:r>
    </w:p>
    <w:p w:rsidR="009D5F28" w:rsidRPr="009D5F28" w:rsidRDefault="009D5F28" w:rsidP="00F46322">
      <w:pPr>
        <w:pStyle w:val="Default"/>
        <w:ind w:left="567" w:right="-567"/>
        <w:jc w:val="center"/>
        <w:rPr>
          <w:b/>
          <w:sz w:val="28"/>
          <w:szCs w:val="28"/>
        </w:rPr>
      </w:pPr>
      <w:r w:rsidRPr="009D5F28">
        <w:rPr>
          <w:b/>
          <w:sz w:val="28"/>
          <w:szCs w:val="28"/>
        </w:rPr>
        <w:t>Системный подход к управлению инновациями.</w:t>
      </w:r>
    </w:p>
    <w:p w:rsidR="009D5F28" w:rsidRPr="009D5F28" w:rsidRDefault="009D5F28" w:rsidP="00F46322">
      <w:pPr>
        <w:pStyle w:val="Default"/>
        <w:ind w:left="567" w:right="-567"/>
        <w:jc w:val="both"/>
        <w:rPr>
          <w:b/>
          <w:sz w:val="28"/>
          <w:szCs w:val="28"/>
        </w:rPr>
      </w:pPr>
      <w:r w:rsidRPr="009D5F28">
        <w:rPr>
          <w:sz w:val="28"/>
          <w:szCs w:val="28"/>
        </w:rPr>
        <w:t>Понятие систем. Принцип системности и специфика системного подхода. Эпоха системных инноваций. Комплексная системная инновация и бизнес-модель. Задачи системных инноваций.</w:t>
      </w:r>
      <w:r w:rsidR="000712AE">
        <w:rPr>
          <w:sz w:val="28"/>
          <w:szCs w:val="28"/>
        </w:rPr>
        <w:t xml:space="preserve"> </w:t>
      </w:r>
      <w:r w:rsidRPr="009D5F28">
        <w:rPr>
          <w:sz w:val="28"/>
          <w:szCs w:val="28"/>
        </w:rPr>
        <w:t xml:space="preserve">Значение управления инновациями в деятельности компаний. </w:t>
      </w:r>
    </w:p>
    <w:p w:rsidR="00E557BA" w:rsidRPr="009D5F28" w:rsidRDefault="00E557BA" w:rsidP="00F46322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  <w:r w:rsidRPr="009D5F28">
        <w:rPr>
          <w:b/>
          <w:sz w:val="28"/>
          <w:szCs w:val="28"/>
          <w:lang w:val="ru-RU"/>
        </w:rPr>
        <w:t xml:space="preserve">Раздел 2. </w:t>
      </w:r>
      <w:r w:rsidRPr="009D5F28">
        <w:rPr>
          <w:b/>
          <w:sz w:val="28"/>
          <w:szCs w:val="28"/>
          <w:lang w:val="ru-RU" w:eastAsia="ru-RU"/>
        </w:rPr>
        <w:t xml:space="preserve"> </w:t>
      </w:r>
    </w:p>
    <w:p w:rsidR="009D5F28" w:rsidRPr="009D5F28" w:rsidRDefault="009D5F28" w:rsidP="00F46322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/>
        </w:rPr>
      </w:pPr>
      <w:r w:rsidRPr="009D5F28">
        <w:rPr>
          <w:b/>
          <w:sz w:val="28"/>
          <w:szCs w:val="28"/>
          <w:lang w:val="ru-RU"/>
        </w:rPr>
        <w:t>Основы инновационного менеджмента.</w:t>
      </w:r>
    </w:p>
    <w:p w:rsidR="009D5F28" w:rsidRPr="009D5F28" w:rsidRDefault="009D5F28" w:rsidP="00F46322">
      <w:pPr>
        <w:tabs>
          <w:tab w:val="num" w:pos="720"/>
        </w:tabs>
        <w:ind w:left="567" w:right="-567"/>
        <w:jc w:val="both"/>
        <w:rPr>
          <w:b/>
          <w:sz w:val="28"/>
          <w:szCs w:val="28"/>
          <w:lang w:val="ru-RU" w:eastAsia="ru-RU"/>
        </w:rPr>
      </w:pPr>
      <w:r w:rsidRPr="009D5F28">
        <w:rPr>
          <w:sz w:val="28"/>
          <w:szCs w:val="28"/>
          <w:lang w:val="ru-RU"/>
        </w:rPr>
        <w:t xml:space="preserve"> Основные понятия, признаки и характеристики инноваций. Классификация инноваций. Концепция и базовые понятия инновационного менеджмента. История развития инновационного менеджмента.</w:t>
      </w:r>
    </w:p>
    <w:p w:rsidR="00CA12F7" w:rsidRPr="009D5F28" w:rsidRDefault="00CA12F7" w:rsidP="00F46322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</w:p>
    <w:p w:rsidR="00E557BA" w:rsidRPr="009D5F28" w:rsidRDefault="00E557BA" w:rsidP="00F46322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  <w:r w:rsidRPr="009D5F28">
        <w:rPr>
          <w:b/>
          <w:sz w:val="28"/>
          <w:szCs w:val="28"/>
          <w:lang w:val="ru-RU" w:eastAsia="ru-RU"/>
        </w:rPr>
        <w:t>Раздел 3.</w:t>
      </w:r>
      <w:r w:rsidR="00716F60" w:rsidRPr="009D5F28">
        <w:rPr>
          <w:b/>
          <w:sz w:val="28"/>
          <w:szCs w:val="28"/>
          <w:lang w:val="ru-RU" w:eastAsia="ru-RU"/>
        </w:rPr>
        <w:t xml:space="preserve"> </w:t>
      </w:r>
    </w:p>
    <w:p w:rsidR="009D5F28" w:rsidRPr="009D5F28" w:rsidRDefault="009D5F28" w:rsidP="00F46322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/>
        </w:rPr>
      </w:pPr>
      <w:r w:rsidRPr="009D5F28">
        <w:rPr>
          <w:b/>
          <w:sz w:val="28"/>
          <w:szCs w:val="28"/>
          <w:lang w:val="ru-RU"/>
        </w:rPr>
        <w:t>Организация инновационного менеджмента.</w:t>
      </w:r>
    </w:p>
    <w:p w:rsidR="009D5F28" w:rsidRPr="009D5F28" w:rsidRDefault="009D5F28" w:rsidP="00F46322">
      <w:pPr>
        <w:tabs>
          <w:tab w:val="num" w:pos="720"/>
        </w:tabs>
        <w:ind w:left="567" w:right="-567"/>
        <w:jc w:val="both"/>
        <w:rPr>
          <w:b/>
          <w:sz w:val="28"/>
          <w:szCs w:val="28"/>
          <w:lang w:val="ru-RU" w:eastAsia="ru-RU"/>
        </w:rPr>
      </w:pPr>
      <w:r w:rsidRPr="009D5F28">
        <w:rPr>
          <w:sz w:val="28"/>
          <w:szCs w:val="28"/>
          <w:lang w:val="ru-RU"/>
        </w:rPr>
        <w:t xml:space="preserve"> Понятие организационной структуры и организационной схемы управления в инновационном менеджменте. Организационная структура науки. Организации, выполняющие исследования и разработки. Классификация научных организаций по секторам науки и типам организаций.</w:t>
      </w:r>
    </w:p>
    <w:p w:rsidR="00220650" w:rsidRPr="009D5F28" w:rsidRDefault="00220650" w:rsidP="00F46322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</w:p>
    <w:p w:rsidR="00E557BA" w:rsidRPr="009D5F28" w:rsidRDefault="00E557BA" w:rsidP="00F46322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  <w:r w:rsidRPr="009D5F28">
        <w:rPr>
          <w:b/>
          <w:sz w:val="28"/>
          <w:szCs w:val="28"/>
          <w:lang w:val="ru-RU" w:eastAsia="ru-RU"/>
        </w:rPr>
        <w:t>Раздел 4</w:t>
      </w:r>
    </w:p>
    <w:p w:rsidR="009D5F28" w:rsidRPr="009D5F28" w:rsidRDefault="009D5F28" w:rsidP="00F46322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/>
        </w:rPr>
      </w:pPr>
      <w:r w:rsidRPr="009D5F28">
        <w:rPr>
          <w:b/>
          <w:sz w:val="28"/>
          <w:szCs w:val="28"/>
          <w:lang w:val="ru-RU"/>
        </w:rPr>
        <w:t>Разработка программ  нововведений.</w:t>
      </w:r>
    </w:p>
    <w:p w:rsidR="009D5F28" w:rsidRPr="009D5F28" w:rsidRDefault="009D5F28" w:rsidP="00F46322">
      <w:pPr>
        <w:tabs>
          <w:tab w:val="num" w:pos="720"/>
        </w:tabs>
        <w:ind w:left="567" w:right="-567"/>
        <w:jc w:val="both"/>
        <w:rPr>
          <w:b/>
          <w:sz w:val="28"/>
          <w:szCs w:val="28"/>
          <w:lang w:val="ru-RU" w:eastAsia="ru-RU"/>
        </w:rPr>
      </w:pPr>
      <w:r w:rsidRPr="009D5F28">
        <w:rPr>
          <w:sz w:val="28"/>
          <w:szCs w:val="28"/>
          <w:lang w:val="ru-RU"/>
        </w:rPr>
        <w:t xml:space="preserve"> Государственное регулирование инновационной деятельности. Федеральная научно-техническая программа. Фундаментальные исследования. Прикладные исследования и разработки. Жизненный цикл нововведения. Управление работами на стадиях жизненного цикла изделия.</w:t>
      </w:r>
    </w:p>
    <w:p w:rsidR="007B4B0E" w:rsidRPr="009D5F28" w:rsidRDefault="007B4B0E" w:rsidP="00F46322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</w:p>
    <w:p w:rsidR="00E557BA" w:rsidRPr="009D5F28" w:rsidRDefault="00E557BA" w:rsidP="00F46322">
      <w:pPr>
        <w:tabs>
          <w:tab w:val="num" w:pos="720"/>
        </w:tabs>
        <w:ind w:left="567" w:right="-567"/>
        <w:jc w:val="center"/>
        <w:rPr>
          <w:b/>
          <w:sz w:val="28"/>
          <w:szCs w:val="28"/>
          <w:lang w:val="ru-RU" w:eastAsia="ru-RU"/>
        </w:rPr>
      </w:pPr>
      <w:r w:rsidRPr="009D5F28">
        <w:rPr>
          <w:b/>
          <w:sz w:val="28"/>
          <w:szCs w:val="28"/>
          <w:lang w:val="ru-RU" w:eastAsia="ru-RU"/>
        </w:rPr>
        <w:t>Раздел 5.</w:t>
      </w:r>
      <w:r w:rsidR="00716F60" w:rsidRPr="009D5F28">
        <w:rPr>
          <w:b/>
          <w:sz w:val="28"/>
          <w:szCs w:val="28"/>
          <w:lang w:val="ru-RU" w:eastAsia="ru-RU"/>
        </w:rPr>
        <w:t xml:space="preserve"> </w:t>
      </w:r>
    </w:p>
    <w:p w:rsidR="009D5F28" w:rsidRPr="009D5F28" w:rsidRDefault="009D5F28" w:rsidP="00F46322">
      <w:pPr>
        <w:autoSpaceDE w:val="0"/>
        <w:autoSpaceDN w:val="0"/>
        <w:adjustRightInd w:val="0"/>
        <w:ind w:left="567" w:right="-567"/>
        <w:jc w:val="center"/>
        <w:rPr>
          <w:b/>
          <w:sz w:val="28"/>
          <w:szCs w:val="28"/>
          <w:lang w:val="ru-RU"/>
        </w:rPr>
      </w:pPr>
      <w:r w:rsidRPr="009D5F28">
        <w:rPr>
          <w:b/>
          <w:sz w:val="28"/>
          <w:szCs w:val="28"/>
          <w:lang w:val="ru-RU"/>
        </w:rPr>
        <w:t>Организационные формы инновационной деятельности.</w:t>
      </w:r>
    </w:p>
    <w:p w:rsidR="00753140" w:rsidRPr="009D5F28" w:rsidRDefault="009D5F28" w:rsidP="00F46322">
      <w:pPr>
        <w:autoSpaceDE w:val="0"/>
        <w:autoSpaceDN w:val="0"/>
        <w:adjustRightInd w:val="0"/>
        <w:ind w:left="567" w:right="-567"/>
        <w:jc w:val="both"/>
        <w:rPr>
          <w:bCs/>
          <w:spacing w:val="1"/>
          <w:sz w:val="28"/>
          <w:szCs w:val="28"/>
          <w:lang w:val="ru-RU"/>
        </w:rPr>
      </w:pPr>
      <w:r w:rsidRPr="009D5F28">
        <w:rPr>
          <w:sz w:val="28"/>
          <w:szCs w:val="28"/>
          <w:lang w:val="ru-RU"/>
        </w:rPr>
        <w:t xml:space="preserve"> Виды организационных форм инновационной деятельности. Формирование инновационных подразделений. Формы малого инновационного предпринимательства. Научно-техническая кооперация в инновационных процессах. </w:t>
      </w:r>
      <w:r w:rsidRPr="000712AE">
        <w:rPr>
          <w:sz w:val="28"/>
          <w:szCs w:val="28"/>
          <w:lang w:val="ru-RU"/>
        </w:rPr>
        <w:t>Промышленные кластеры.</w:t>
      </w:r>
      <w:r w:rsidR="00220650" w:rsidRPr="009D5F28">
        <w:rPr>
          <w:bCs/>
          <w:sz w:val="28"/>
          <w:szCs w:val="28"/>
          <w:lang w:val="ru-RU"/>
        </w:rPr>
        <w:t xml:space="preserve">               </w:t>
      </w:r>
    </w:p>
    <w:p w:rsidR="00753140" w:rsidRPr="009D5F28" w:rsidRDefault="00753140" w:rsidP="00F46322">
      <w:pPr>
        <w:ind w:left="567" w:right="-567"/>
        <w:jc w:val="center"/>
        <w:rPr>
          <w:b/>
          <w:sz w:val="28"/>
          <w:szCs w:val="28"/>
          <w:lang w:val="ru-RU"/>
        </w:rPr>
      </w:pPr>
      <w:r w:rsidRPr="009D5F28">
        <w:rPr>
          <w:b/>
          <w:sz w:val="28"/>
          <w:szCs w:val="28"/>
          <w:lang w:val="ru-RU"/>
        </w:rPr>
        <w:lastRenderedPageBreak/>
        <w:t>Раздел 6.</w:t>
      </w:r>
    </w:p>
    <w:p w:rsidR="009D5F28" w:rsidRPr="009D5F28" w:rsidRDefault="009D5F28" w:rsidP="00F46322">
      <w:pPr>
        <w:ind w:left="567" w:right="-567"/>
        <w:jc w:val="center"/>
        <w:rPr>
          <w:b/>
          <w:sz w:val="28"/>
          <w:szCs w:val="28"/>
          <w:lang w:val="ru-RU"/>
        </w:rPr>
      </w:pPr>
      <w:r w:rsidRPr="009D5F28">
        <w:rPr>
          <w:b/>
          <w:sz w:val="28"/>
          <w:szCs w:val="28"/>
          <w:lang w:val="ru-RU"/>
        </w:rPr>
        <w:t>Инновационные стратегии. Значение выбора стратегии.</w:t>
      </w:r>
    </w:p>
    <w:p w:rsidR="009D5F28" w:rsidRPr="009D5F28" w:rsidRDefault="009D5F28" w:rsidP="00F46322">
      <w:pPr>
        <w:ind w:left="567" w:right="-567"/>
        <w:jc w:val="both"/>
        <w:rPr>
          <w:b/>
          <w:sz w:val="28"/>
          <w:szCs w:val="28"/>
          <w:lang w:val="ru-RU"/>
        </w:rPr>
      </w:pPr>
      <w:r w:rsidRPr="009D5F28">
        <w:rPr>
          <w:sz w:val="28"/>
          <w:szCs w:val="28"/>
          <w:lang w:val="ru-RU"/>
        </w:rPr>
        <w:t xml:space="preserve"> Виды стратегий и обоснование выбора стратегии. Общие принципы разработки стратегии. Прогнозирование в инновационном менеджменте. Специфика российских инновационных стратегий.</w:t>
      </w:r>
    </w:p>
    <w:p w:rsidR="00753140" w:rsidRPr="009D5F28" w:rsidRDefault="00753140" w:rsidP="00F46322">
      <w:pPr>
        <w:autoSpaceDE w:val="0"/>
        <w:autoSpaceDN w:val="0"/>
        <w:adjustRightInd w:val="0"/>
        <w:ind w:left="567" w:right="-567"/>
        <w:rPr>
          <w:sz w:val="28"/>
          <w:szCs w:val="28"/>
          <w:lang w:val="ru-RU"/>
        </w:rPr>
      </w:pPr>
    </w:p>
    <w:p w:rsidR="009D5F28" w:rsidRPr="009D5F28" w:rsidRDefault="00753140" w:rsidP="00F46322">
      <w:pPr>
        <w:ind w:left="567" w:right="-567"/>
        <w:jc w:val="center"/>
        <w:rPr>
          <w:b/>
          <w:sz w:val="28"/>
          <w:szCs w:val="28"/>
          <w:lang w:val="ru-RU"/>
        </w:rPr>
      </w:pPr>
      <w:r w:rsidRPr="009D5F28">
        <w:rPr>
          <w:b/>
          <w:bCs/>
          <w:sz w:val="28"/>
          <w:szCs w:val="28"/>
          <w:lang w:val="ru-RU"/>
        </w:rPr>
        <w:t>Раздел 7.</w:t>
      </w:r>
      <w:r w:rsidR="00DD1C61">
        <w:rPr>
          <w:b/>
          <w:bCs/>
          <w:sz w:val="28"/>
          <w:szCs w:val="28"/>
          <w:lang w:val="ru-RU"/>
        </w:rPr>
        <w:t xml:space="preserve"> </w:t>
      </w:r>
      <w:r w:rsidR="009D5F28" w:rsidRPr="009D5F28">
        <w:rPr>
          <w:b/>
          <w:sz w:val="28"/>
          <w:szCs w:val="28"/>
          <w:lang w:val="ru-RU"/>
        </w:rPr>
        <w:t>Финансовое планирование инноваций.</w:t>
      </w:r>
    </w:p>
    <w:p w:rsidR="009D5F28" w:rsidRPr="009D5F28" w:rsidRDefault="009D5F28" w:rsidP="00F46322">
      <w:pPr>
        <w:ind w:left="567" w:right="-567"/>
        <w:jc w:val="both"/>
        <w:rPr>
          <w:b/>
          <w:bCs/>
          <w:sz w:val="28"/>
          <w:szCs w:val="28"/>
          <w:lang w:val="ru-RU"/>
        </w:rPr>
      </w:pPr>
      <w:r w:rsidRPr="009D5F28">
        <w:rPr>
          <w:sz w:val="28"/>
          <w:szCs w:val="28"/>
          <w:lang w:val="ru-RU"/>
        </w:rPr>
        <w:t xml:space="preserve"> Содержание планирования инновационной деятельности. Бюджет и сбалансированные темпы роста. Смета в инновационной деятельности. Финансовое планирование и прогнозирование в инновационной деятельности.</w:t>
      </w:r>
    </w:p>
    <w:p w:rsidR="009D5F28" w:rsidRPr="009D5F28" w:rsidRDefault="009D5F28" w:rsidP="00F46322">
      <w:pPr>
        <w:ind w:left="567" w:right="-567"/>
        <w:jc w:val="center"/>
        <w:rPr>
          <w:b/>
          <w:bCs/>
          <w:sz w:val="28"/>
          <w:szCs w:val="28"/>
          <w:lang w:val="ru-RU"/>
        </w:rPr>
      </w:pPr>
    </w:p>
    <w:p w:rsidR="00753140" w:rsidRPr="009D5F28" w:rsidRDefault="00753140" w:rsidP="00F46322">
      <w:pPr>
        <w:ind w:left="567" w:right="-567"/>
        <w:jc w:val="center"/>
        <w:rPr>
          <w:b/>
          <w:bCs/>
          <w:sz w:val="28"/>
          <w:szCs w:val="28"/>
          <w:lang w:val="ru-RU"/>
        </w:rPr>
      </w:pPr>
      <w:r w:rsidRPr="009D5F28">
        <w:rPr>
          <w:b/>
          <w:bCs/>
          <w:sz w:val="28"/>
          <w:szCs w:val="28"/>
          <w:lang w:val="ru-RU"/>
        </w:rPr>
        <w:t>Раздел 8 .</w:t>
      </w:r>
    </w:p>
    <w:p w:rsidR="009D5F28" w:rsidRPr="009D5F28" w:rsidRDefault="009D5F28" w:rsidP="00F46322">
      <w:pPr>
        <w:ind w:left="567" w:right="-567"/>
        <w:jc w:val="center"/>
        <w:rPr>
          <w:b/>
          <w:sz w:val="28"/>
          <w:szCs w:val="28"/>
          <w:lang w:val="ru-RU"/>
        </w:rPr>
      </w:pPr>
      <w:r w:rsidRPr="009D5F28">
        <w:rPr>
          <w:b/>
          <w:sz w:val="28"/>
          <w:szCs w:val="28"/>
          <w:lang w:val="ru-RU"/>
        </w:rPr>
        <w:t>Управление рисками в инновационной деятельности.</w:t>
      </w:r>
    </w:p>
    <w:p w:rsidR="009D5F28" w:rsidRPr="009D5F28" w:rsidRDefault="009D5F28" w:rsidP="00F46322">
      <w:pPr>
        <w:ind w:left="567" w:right="-567"/>
        <w:jc w:val="both"/>
        <w:rPr>
          <w:b/>
          <w:bCs/>
          <w:sz w:val="28"/>
          <w:szCs w:val="28"/>
          <w:lang w:val="ru-RU"/>
        </w:rPr>
      </w:pPr>
      <w:r w:rsidRPr="009D5F28">
        <w:rPr>
          <w:sz w:val="28"/>
          <w:szCs w:val="28"/>
          <w:lang w:val="ru-RU"/>
        </w:rPr>
        <w:t xml:space="preserve"> Цели и задачи управления рисками. Классификация и идентификация рисков. Методы анализа неопределенности и риска. Количественная оценка рисков. </w:t>
      </w:r>
      <w:r w:rsidRPr="000712AE">
        <w:rPr>
          <w:sz w:val="28"/>
          <w:szCs w:val="28"/>
          <w:lang w:val="ru-RU"/>
        </w:rPr>
        <w:t>Методы управления рисками.</w:t>
      </w:r>
    </w:p>
    <w:p w:rsidR="00753140" w:rsidRPr="00220650" w:rsidRDefault="00753140" w:rsidP="00F46322">
      <w:pPr>
        <w:ind w:left="567" w:right="-567"/>
        <w:rPr>
          <w:bCs/>
          <w:sz w:val="28"/>
          <w:szCs w:val="28"/>
          <w:lang w:val="ru-RU"/>
        </w:rPr>
      </w:pPr>
    </w:p>
    <w:p w:rsidR="00753140" w:rsidRDefault="00753140" w:rsidP="00F46322">
      <w:pPr>
        <w:autoSpaceDE w:val="0"/>
        <w:autoSpaceDN w:val="0"/>
        <w:adjustRightInd w:val="0"/>
        <w:ind w:left="567" w:right="-567"/>
        <w:rPr>
          <w:bCs/>
          <w:lang w:val="ru-RU"/>
        </w:rPr>
      </w:pPr>
    </w:p>
    <w:p w:rsidR="00EF77AA" w:rsidRPr="00A465D7" w:rsidRDefault="00EF77AA" w:rsidP="00F46322">
      <w:pPr>
        <w:tabs>
          <w:tab w:val="left" w:pos="1701"/>
        </w:tabs>
        <w:ind w:left="567" w:right="-567" w:firstLine="709"/>
        <w:jc w:val="both"/>
        <w:rPr>
          <w:b/>
          <w:sz w:val="28"/>
          <w:szCs w:val="28"/>
          <w:lang w:val="ru-RU"/>
        </w:rPr>
      </w:pPr>
      <w:bookmarkStart w:id="2" w:name="_Toc403132451"/>
      <w:r w:rsidRPr="00A465D7">
        <w:rPr>
          <w:b/>
          <w:sz w:val="28"/>
          <w:szCs w:val="28"/>
          <w:lang w:val="ru-RU"/>
        </w:rPr>
        <w:t xml:space="preserve">Объем дисциплины </w:t>
      </w:r>
      <w:r w:rsidR="00F06E07">
        <w:rPr>
          <w:b/>
          <w:sz w:val="28"/>
          <w:szCs w:val="28"/>
          <w:lang w:val="ru-RU"/>
        </w:rPr>
        <w:t>3</w:t>
      </w:r>
      <w:r w:rsidRPr="00A465D7">
        <w:rPr>
          <w:b/>
          <w:sz w:val="28"/>
          <w:szCs w:val="28"/>
          <w:lang w:val="ru-RU"/>
        </w:rPr>
        <w:t xml:space="preserve"> з.</w:t>
      </w:r>
      <w:r w:rsidR="00A97D4C" w:rsidRPr="00A465D7">
        <w:rPr>
          <w:b/>
          <w:sz w:val="28"/>
          <w:szCs w:val="28"/>
          <w:lang w:val="ru-RU"/>
        </w:rPr>
        <w:t xml:space="preserve"> </w:t>
      </w:r>
      <w:r w:rsidRPr="00A465D7">
        <w:rPr>
          <w:b/>
          <w:sz w:val="28"/>
          <w:szCs w:val="28"/>
          <w:lang w:val="ru-RU"/>
        </w:rPr>
        <w:t>е./1</w:t>
      </w:r>
      <w:r w:rsidR="008B09C9">
        <w:rPr>
          <w:b/>
          <w:sz w:val="28"/>
          <w:szCs w:val="28"/>
          <w:lang w:val="ru-RU"/>
        </w:rPr>
        <w:t>08</w:t>
      </w:r>
      <w:r w:rsidRPr="00A465D7">
        <w:rPr>
          <w:b/>
          <w:sz w:val="28"/>
          <w:szCs w:val="28"/>
          <w:lang w:val="ru-RU"/>
        </w:rPr>
        <w:t xml:space="preserve"> часов, контактные часы</w:t>
      </w:r>
      <w:r w:rsidR="00A97D4C" w:rsidRPr="00A465D7">
        <w:rPr>
          <w:b/>
          <w:sz w:val="28"/>
          <w:szCs w:val="28"/>
          <w:lang w:val="ru-RU"/>
        </w:rPr>
        <w:t xml:space="preserve"> - </w:t>
      </w:r>
      <w:r w:rsidR="00F06E07">
        <w:rPr>
          <w:b/>
          <w:sz w:val="28"/>
          <w:szCs w:val="28"/>
          <w:lang w:val="ru-RU"/>
        </w:rPr>
        <w:t>58</w:t>
      </w:r>
      <w:r w:rsidRPr="00A465D7">
        <w:rPr>
          <w:b/>
          <w:sz w:val="28"/>
          <w:szCs w:val="28"/>
          <w:lang w:val="ru-RU"/>
        </w:rPr>
        <w:t>, в том числе аудиторн</w:t>
      </w:r>
      <w:r w:rsidR="00F06E07">
        <w:rPr>
          <w:b/>
          <w:sz w:val="28"/>
          <w:szCs w:val="28"/>
          <w:lang w:val="ru-RU"/>
        </w:rPr>
        <w:t xml:space="preserve">ых часов – </w:t>
      </w:r>
      <w:r w:rsidR="00886283">
        <w:rPr>
          <w:b/>
          <w:sz w:val="28"/>
          <w:szCs w:val="28"/>
          <w:lang w:val="ru-RU"/>
        </w:rPr>
        <w:t>56</w:t>
      </w:r>
      <w:r w:rsidR="00F06E07">
        <w:rPr>
          <w:b/>
          <w:sz w:val="28"/>
          <w:szCs w:val="28"/>
          <w:lang w:val="ru-RU"/>
        </w:rPr>
        <w:t xml:space="preserve">; </w:t>
      </w:r>
      <w:r w:rsidR="00886283">
        <w:rPr>
          <w:b/>
          <w:sz w:val="28"/>
          <w:szCs w:val="28"/>
          <w:lang w:val="ru-RU"/>
        </w:rPr>
        <w:t>28</w:t>
      </w:r>
      <w:r w:rsidR="00F06E07">
        <w:rPr>
          <w:b/>
          <w:sz w:val="28"/>
          <w:szCs w:val="28"/>
          <w:lang w:val="ru-RU"/>
        </w:rPr>
        <w:t xml:space="preserve"> часов лекций, </w:t>
      </w:r>
      <w:r w:rsidR="00886283">
        <w:rPr>
          <w:b/>
          <w:sz w:val="28"/>
          <w:szCs w:val="28"/>
          <w:lang w:val="ru-RU"/>
        </w:rPr>
        <w:t xml:space="preserve">28 </w:t>
      </w:r>
      <w:r w:rsidR="00F06E07">
        <w:rPr>
          <w:b/>
          <w:sz w:val="28"/>
          <w:szCs w:val="28"/>
          <w:lang w:val="ru-RU"/>
        </w:rPr>
        <w:t>– практических, 2 часа электронных.</w:t>
      </w:r>
    </w:p>
    <w:p w:rsidR="00EF77AA" w:rsidRPr="00A465D7" w:rsidRDefault="00EF77AA" w:rsidP="00F46322">
      <w:pPr>
        <w:ind w:left="567" w:right="-567" w:firstLine="709"/>
        <w:contextualSpacing/>
        <w:jc w:val="both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/>
        </w:rPr>
        <w:t xml:space="preserve">Форма промежуточного контроля: </w:t>
      </w:r>
      <w:r w:rsidR="00886283">
        <w:rPr>
          <w:b/>
          <w:sz w:val="28"/>
          <w:szCs w:val="28"/>
          <w:lang w:val="ru-RU"/>
        </w:rPr>
        <w:t>5</w:t>
      </w:r>
      <w:r w:rsidRPr="00A465D7">
        <w:rPr>
          <w:b/>
          <w:sz w:val="28"/>
          <w:szCs w:val="28"/>
          <w:lang w:val="ru-RU"/>
        </w:rPr>
        <w:t xml:space="preserve"> сем. – </w:t>
      </w:r>
      <w:r w:rsidR="00A97D4C" w:rsidRPr="00A465D7">
        <w:rPr>
          <w:b/>
          <w:sz w:val="28"/>
          <w:szCs w:val="28"/>
          <w:lang w:val="ru-RU"/>
        </w:rPr>
        <w:t xml:space="preserve"> </w:t>
      </w:r>
      <w:r w:rsidR="008B09C9">
        <w:rPr>
          <w:b/>
          <w:sz w:val="28"/>
          <w:szCs w:val="28"/>
          <w:lang w:val="ru-RU"/>
        </w:rPr>
        <w:t>зачет с оценкой</w:t>
      </w:r>
      <w:r w:rsidRPr="00A465D7">
        <w:rPr>
          <w:b/>
          <w:sz w:val="28"/>
          <w:szCs w:val="28"/>
          <w:lang w:val="ru-RU"/>
        </w:rPr>
        <w:t>.</w:t>
      </w:r>
    </w:p>
    <w:p w:rsidR="00EF77AA" w:rsidRPr="00A465D7" w:rsidRDefault="00EF77AA" w:rsidP="00F46322">
      <w:pPr>
        <w:ind w:left="567" w:right="-567" w:firstLine="709"/>
        <w:contextualSpacing/>
        <w:jc w:val="both"/>
        <w:rPr>
          <w:b/>
          <w:sz w:val="28"/>
          <w:szCs w:val="28"/>
          <w:lang w:val="ru-RU"/>
        </w:rPr>
      </w:pPr>
      <w:r w:rsidRPr="00A465D7">
        <w:rPr>
          <w:b/>
          <w:sz w:val="28"/>
          <w:szCs w:val="28"/>
          <w:lang w:val="ru-RU"/>
        </w:rPr>
        <w:t xml:space="preserve">Семестр – </w:t>
      </w:r>
      <w:r w:rsidR="00886283">
        <w:rPr>
          <w:b/>
          <w:sz w:val="28"/>
          <w:szCs w:val="28"/>
          <w:lang w:val="ru-RU"/>
        </w:rPr>
        <w:t>5</w:t>
      </w:r>
      <w:r w:rsidRPr="00A465D7">
        <w:rPr>
          <w:b/>
          <w:sz w:val="28"/>
          <w:szCs w:val="28"/>
          <w:lang w:val="ru-RU"/>
        </w:rPr>
        <w:t>.</w:t>
      </w:r>
    </w:p>
    <w:p w:rsidR="00A97D4C" w:rsidRPr="00A465D7" w:rsidRDefault="00A97D4C" w:rsidP="00F46322">
      <w:pPr>
        <w:ind w:left="567" w:right="-567" w:firstLine="709"/>
        <w:contextualSpacing/>
        <w:jc w:val="both"/>
        <w:rPr>
          <w:b/>
          <w:sz w:val="28"/>
          <w:szCs w:val="28"/>
          <w:lang w:val="ru-RU"/>
        </w:rPr>
      </w:pPr>
    </w:p>
    <w:p w:rsidR="00EF77AA" w:rsidRPr="00A465D7" w:rsidRDefault="00EF77AA" w:rsidP="00F46322">
      <w:pPr>
        <w:ind w:left="567" w:right="-567"/>
        <w:jc w:val="both"/>
        <w:rPr>
          <w:sz w:val="28"/>
          <w:szCs w:val="28"/>
          <w:lang w:val="ru-RU" w:eastAsia="ru-RU"/>
        </w:rPr>
      </w:pPr>
      <w:r w:rsidRPr="00A465D7">
        <w:rPr>
          <w:sz w:val="28"/>
          <w:szCs w:val="28"/>
          <w:lang w:val="ru-RU"/>
        </w:rPr>
        <w:t xml:space="preserve">Разработчик: </w:t>
      </w:r>
      <w:r w:rsidRPr="00A465D7">
        <w:rPr>
          <w:sz w:val="28"/>
          <w:szCs w:val="28"/>
          <w:lang w:val="ru-RU" w:eastAsia="ru-RU"/>
        </w:rPr>
        <w:t>к.</w:t>
      </w:r>
      <w:r w:rsidR="00A97D4C" w:rsidRPr="00A465D7">
        <w:rPr>
          <w:sz w:val="28"/>
          <w:szCs w:val="28"/>
          <w:lang w:val="ru-RU" w:eastAsia="ru-RU"/>
        </w:rPr>
        <w:t>с</w:t>
      </w:r>
      <w:r w:rsidRPr="00A465D7">
        <w:rPr>
          <w:sz w:val="28"/>
          <w:szCs w:val="28"/>
          <w:lang w:val="ru-RU" w:eastAsia="ru-RU"/>
        </w:rPr>
        <w:t xml:space="preserve">.н, старший преподаватель кафедры </w:t>
      </w:r>
      <w:r w:rsidR="00A97D4C" w:rsidRPr="00A465D7">
        <w:rPr>
          <w:sz w:val="28"/>
          <w:szCs w:val="28"/>
          <w:lang w:val="ru-RU" w:eastAsia="ru-RU"/>
        </w:rPr>
        <w:t>менеджмента и права</w:t>
      </w:r>
    </w:p>
    <w:p w:rsidR="00F60F4B" w:rsidRPr="00A465D7" w:rsidRDefault="00A97D4C" w:rsidP="00F46322">
      <w:pPr>
        <w:ind w:left="567" w:right="-567"/>
        <w:jc w:val="both"/>
        <w:rPr>
          <w:sz w:val="28"/>
          <w:szCs w:val="28"/>
        </w:rPr>
      </w:pPr>
      <w:r w:rsidRPr="00A465D7">
        <w:rPr>
          <w:sz w:val="28"/>
          <w:szCs w:val="28"/>
          <w:lang w:val="ru-RU" w:eastAsia="ru-RU"/>
        </w:rPr>
        <w:t>Г.Н. Чупина</w:t>
      </w:r>
      <w:bookmarkEnd w:id="2"/>
    </w:p>
    <w:sectPr w:rsidR="00F60F4B" w:rsidRPr="00A465D7" w:rsidSect="00512DEC">
      <w:pgSz w:w="12240" w:h="15840"/>
      <w:pgMar w:top="1440" w:right="1183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03C"/>
    <w:multiLevelType w:val="hybridMultilevel"/>
    <w:tmpl w:val="E85A4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F1AC6"/>
    <w:multiLevelType w:val="hybridMultilevel"/>
    <w:tmpl w:val="871A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D79B4"/>
    <w:multiLevelType w:val="hybridMultilevel"/>
    <w:tmpl w:val="4A9476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F0E18"/>
    <w:multiLevelType w:val="hybridMultilevel"/>
    <w:tmpl w:val="AD5C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D499E"/>
    <w:multiLevelType w:val="hybridMultilevel"/>
    <w:tmpl w:val="F4F05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F00F89"/>
    <w:multiLevelType w:val="hybridMultilevel"/>
    <w:tmpl w:val="35383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C1362B"/>
    <w:multiLevelType w:val="hybridMultilevel"/>
    <w:tmpl w:val="601EE2F6"/>
    <w:lvl w:ilvl="0" w:tplc="6D4446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961703"/>
    <w:multiLevelType w:val="hybridMultilevel"/>
    <w:tmpl w:val="F03C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33112"/>
    <w:multiLevelType w:val="hybridMultilevel"/>
    <w:tmpl w:val="6968342E"/>
    <w:lvl w:ilvl="0" w:tplc="50764476">
      <w:start w:val="1"/>
      <w:numFmt w:val="bullet"/>
      <w:pStyle w:val="TMP1"/>
      <w:lvlText w:val="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C6"/>
    <w:rsid w:val="00000B56"/>
    <w:rsid w:val="00003C30"/>
    <w:rsid w:val="000242DA"/>
    <w:rsid w:val="000712AE"/>
    <w:rsid w:val="000B664B"/>
    <w:rsid w:val="000F1800"/>
    <w:rsid w:val="0011154C"/>
    <w:rsid w:val="00117C64"/>
    <w:rsid w:val="00127D83"/>
    <w:rsid w:val="001301B7"/>
    <w:rsid w:val="0013186C"/>
    <w:rsid w:val="001B5D71"/>
    <w:rsid w:val="00204801"/>
    <w:rsid w:val="00220650"/>
    <w:rsid w:val="002879AC"/>
    <w:rsid w:val="002956D4"/>
    <w:rsid w:val="002F2742"/>
    <w:rsid w:val="00303A98"/>
    <w:rsid w:val="00304859"/>
    <w:rsid w:val="00317DF6"/>
    <w:rsid w:val="0036105A"/>
    <w:rsid w:val="003A732B"/>
    <w:rsid w:val="003E20C2"/>
    <w:rsid w:val="0044708A"/>
    <w:rsid w:val="004835DE"/>
    <w:rsid w:val="00490796"/>
    <w:rsid w:val="004A0E35"/>
    <w:rsid w:val="004A28FE"/>
    <w:rsid w:val="004E6E41"/>
    <w:rsid w:val="004E70F8"/>
    <w:rsid w:val="00505CAB"/>
    <w:rsid w:val="005127C4"/>
    <w:rsid w:val="00512DEC"/>
    <w:rsid w:val="005333B4"/>
    <w:rsid w:val="00536CC6"/>
    <w:rsid w:val="00553343"/>
    <w:rsid w:val="005B26BA"/>
    <w:rsid w:val="005D430E"/>
    <w:rsid w:val="00620250"/>
    <w:rsid w:val="006626F5"/>
    <w:rsid w:val="00671E89"/>
    <w:rsid w:val="006910C6"/>
    <w:rsid w:val="006B0A8B"/>
    <w:rsid w:val="00702C7F"/>
    <w:rsid w:val="0070721A"/>
    <w:rsid w:val="00716F60"/>
    <w:rsid w:val="00720A34"/>
    <w:rsid w:val="00753140"/>
    <w:rsid w:val="007B4B0E"/>
    <w:rsid w:val="008114A1"/>
    <w:rsid w:val="00816D55"/>
    <w:rsid w:val="008278AB"/>
    <w:rsid w:val="00855099"/>
    <w:rsid w:val="00867B87"/>
    <w:rsid w:val="00886283"/>
    <w:rsid w:val="008B09C9"/>
    <w:rsid w:val="008E7E98"/>
    <w:rsid w:val="009367B2"/>
    <w:rsid w:val="00942B5D"/>
    <w:rsid w:val="0096480C"/>
    <w:rsid w:val="00976475"/>
    <w:rsid w:val="009819DD"/>
    <w:rsid w:val="00990407"/>
    <w:rsid w:val="009D5F28"/>
    <w:rsid w:val="009D6AAE"/>
    <w:rsid w:val="00A0064D"/>
    <w:rsid w:val="00A465D7"/>
    <w:rsid w:val="00A51695"/>
    <w:rsid w:val="00A94055"/>
    <w:rsid w:val="00A97D4C"/>
    <w:rsid w:val="00AF3588"/>
    <w:rsid w:val="00B17E2F"/>
    <w:rsid w:val="00B37F18"/>
    <w:rsid w:val="00B56C6C"/>
    <w:rsid w:val="00BD26EA"/>
    <w:rsid w:val="00BE3AC3"/>
    <w:rsid w:val="00C3779D"/>
    <w:rsid w:val="00C54CE4"/>
    <w:rsid w:val="00C777EB"/>
    <w:rsid w:val="00CA12F7"/>
    <w:rsid w:val="00CC1917"/>
    <w:rsid w:val="00CD2A2A"/>
    <w:rsid w:val="00CE3C4D"/>
    <w:rsid w:val="00D8733F"/>
    <w:rsid w:val="00DA10BD"/>
    <w:rsid w:val="00DA53EF"/>
    <w:rsid w:val="00DD1C61"/>
    <w:rsid w:val="00DF5FF8"/>
    <w:rsid w:val="00E557BA"/>
    <w:rsid w:val="00E84CE6"/>
    <w:rsid w:val="00E94D03"/>
    <w:rsid w:val="00EF77AA"/>
    <w:rsid w:val="00F06E07"/>
    <w:rsid w:val="00F41487"/>
    <w:rsid w:val="00F46322"/>
    <w:rsid w:val="00F60F4B"/>
    <w:rsid w:val="00F928A3"/>
    <w:rsid w:val="00F96E96"/>
    <w:rsid w:val="00FA0531"/>
    <w:rsid w:val="00FA3ADB"/>
    <w:rsid w:val="00FC44BB"/>
    <w:rsid w:val="00FF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59"/>
    <w:rPr>
      <w:sz w:val="24"/>
      <w:szCs w:val="24"/>
      <w:lang w:val="en-US" w:eastAsia="en-US"/>
    </w:rPr>
  </w:style>
  <w:style w:type="paragraph" w:styleId="1">
    <w:name w:val="heading 1"/>
    <w:basedOn w:val="a"/>
    <w:next w:val="a0"/>
    <w:link w:val="10"/>
    <w:uiPriority w:val="9"/>
    <w:qFormat/>
    <w:rsid w:val="00304859"/>
    <w:pPr>
      <w:keepNext/>
      <w:spacing w:before="240" w:after="120"/>
      <w:outlineLvl w:val="0"/>
    </w:pPr>
    <w:rPr>
      <w:rFonts w:ascii="Century Gothic" w:hAnsi="Century Gothic"/>
      <w:caps/>
      <w:color w:val="0000FF"/>
      <w:spacing w:val="-25"/>
      <w:kern w:val="28"/>
      <w:szCs w:val="48"/>
    </w:rPr>
  </w:style>
  <w:style w:type="paragraph" w:styleId="2">
    <w:name w:val="heading 2"/>
    <w:basedOn w:val="a"/>
    <w:next w:val="a0"/>
    <w:link w:val="20"/>
    <w:uiPriority w:val="99"/>
    <w:qFormat/>
    <w:rsid w:val="00304859"/>
    <w:pPr>
      <w:keepNext/>
      <w:spacing w:line="240" w:lineRule="atLeast"/>
      <w:outlineLvl w:val="1"/>
    </w:pPr>
    <w:rPr>
      <w:rFonts w:ascii="Century Gothic" w:hAnsi="Century Gothic"/>
      <w:b/>
      <w:i/>
      <w:caps/>
      <w:color w:val="0000FF"/>
      <w:spacing w:val="-10"/>
      <w:kern w:val="28"/>
      <w:sz w:val="28"/>
      <w:szCs w:val="36"/>
    </w:rPr>
  </w:style>
  <w:style w:type="paragraph" w:styleId="9">
    <w:name w:val="heading 9"/>
    <w:basedOn w:val="a"/>
    <w:next w:val="a0"/>
    <w:qFormat/>
    <w:rsid w:val="00304859"/>
    <w:pPr>
      <w:keepNext/>
      <w:spacing w:before="80" w:after="60"/>
      <w:outlineLvl w:val="8"/>
    </w:pPr>
    <w:rPr>
      <w:rFonts w:ascii="Century Gothic" w:hAnsi="Century Gothic"/>
      <w:b/>
      <w:i/>
      <w:color w:val="003399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304859"/>
    <w:pPr>
      <w:spacing w:after="120"/>
    </w:pPr>
  </w:style>
  <w:style w:type="paragraph" w:customStyle="1" w:styleId="Default">
    <w:name w:val="Default"/>
    <w:rsid w:val="006910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rsid w:val="000B664B"/>
    <w:rPr>
      <w:rFonts w:ascii="Century Gothic" w:hAnsi="Century Gothic"/>
      <w:b/>
      <w:i/>
      <w:caps/>
      <w:color w:val="0000FF"/>
      <w:spacing w:val="-10"/>
      <w:kern w:val="28"/>
      <w:sz w:val="28"/>
      <w:szCs w:val="36"/>
      <w:lang w:val="en-US" w:eastAsia="en-US"/>
    </w:rPr>
  </w:style>
  <w:style w:type="table" w:styleId="a4">
    <w:name w:val="Table Grid"/>
    <w:basedOn w:val="a2"/>
    <w:uiPriority w:val="99"/>
    <w:rsid w:val="000B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B664B"/>
    <w:rPr>
      <w:rFonts w:ascii="Century Gothic" w:hAnsi="Century Gothic"/>
      <w:caps/>
      <w:color w:val="0000FF"/>
      <w:spacing w:val="-25"/>
      <w:kern w:val="28"/>
      <w:sz w:val="24"/>
      <w:szCs w:val="48"/>
      <w:lang w:val="en-US" w:eastAsia="en-US"/>
    </w:rPr>
  </w:style>
  <w:style w:type="paragraph" w:styleId="21">
    <w:name w:val="Body Text 2"/>
    <w:basedOn w:val="a"/>
    <w:link w:val="22"/>
    <w:uiPriority w:val="99"/>
    <w:rsid w:val="000B664B"/>
    <w:pPr>
      <w:jc w:val="both"/>
    </w:pPr>
    <w:rPr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uiPriority w:val="99"/>
    <w:rsid w:val="000B664B"/>
    <w:rPr>
      <w:sz w:val="24"/>
    </w:rPr>
  </w:style>
  <w:style w:type="paragraph" w:styleId="a5">
    <w:name w:val="List Paragraph"/>
    <w:basedOn w:val="a"/>
    <w:uiPriority w:val="34"/>
    <w:qFormat/>
    <w:rsid w:val="00E557BA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1115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11154C"/>
    <w:rPr>
      <w:sz w:val="24"/>
      <w:szCs w:val="24"/>
      <w:lang w:val="en-US" w:eastAsia="en-US"/>
    </w:rPr>
  </w:style>
  <w:style w:type="paragraph" w:customStyle="1" w:styleId="25">
    <w:name w:val="Абзац списка2"/>
    <w:basedOn w:val="a"/>
    <w:rsid w:val="0011154C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  <w:lang w:val="ru-RU" w:eastAsia="zh-CN"/>
    </w:rPr>
  </w:style>
  <w:style w:type="paragraph" w:customStyle="1" w:styleId="ConsPlusNormal">
    <w:name w:val="ConsPlusNormal"/>
    <w:rsid w:val="005127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MP1">
    <w:name w:val="TMP_Список_1ур"/>
    <w:basedOn w:val="a"/>
    <w:rsid w:val="002956D4"/>
    <w:pPr>
      <w:numPr>
        <w:numId w:val="10"/>
      </w:numPr>
      <w:spacing w:line="276" w:lineRule="auto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59"/>
    <w:rPr>
      <w:sz w:val="24"/>
      <w:szCs w:val="24"/>
      <w:lang w:val="en-US" w:eastAsia="en-US"/>
    </w:rPr>
  </w:style>
  <w:style w:type="paragraph" w:styleId="1">
    <w:name w:val="heading 1"/>
    <w:basedOn w:val="a"/>
    <w:next w:val="a0"/>
    <w:link w:val="10"/>
    <w:uiPriority w:val="9"/>
    <w:qFormat/>
    <w:rsid w:val="00304859"/>
    <w:pPr>
      <w:keepNext/>
      <w:spacing w:before="240" w:after="120"/>
      <w:outlineLvl w:val="0"/>
    </w:pPr>
    <w:rPr>
      <w:rFonts w:ascii="Century Gothic" w:hAnsi="Century Gothic"/>
      <w:caps/>
      <w:color w:val="0000FF"/>
      <w:spacing w:val="-25"/>
      <w:kern w:val="28"/>
      <w:szCs w:val="48"/>
    </w:rPr>
  </w:style>
  <w:style w:type="paragraph" w:styleId="2">
    <w:name w:val="heading 2"/>
    <w:basedOn w:val="a"/>
    <w:next w:val="a0"/>
    <w:link w:val="20"/>
    <w:uiPriority w:val="99"/>
    <w:qFormat/>
    <w:rsid w:val="00304859"/>
    <w:pPr>
      <w:keepNext/>
      <w:spacing w:line="240" w:lineRule="atLeast"/>
      <w:outlineLvl w:val="1"/>
    </w:pPr>
    <w:rPr>
      <w:rFonts w:ascii="Century Gothic" w:hAnsi="Century Gothic"/>
      <w:b/>
      <w:i/>
      <w:caps/>
      <w:color w:val="0000FF"/>
      <w:spacing w:val="-10"/>
      <w:kern w:val="28"/>
      <w:sz w:val="28"/>
      <w:szCs w:val="36"/>
    </w:rPr>
  </w:style>
  <w:style w:type="paragraph" w:styleId="9">
    <w:name w:val="heading 9"/>
    <w:basedOn w:val="a"/>
    <w:next w:val="a0"/>
    <w:qFormat/>
    <w:rsid w:val="00304859"/>
    <w:pPr>
      <w:keepNext/>
      <w:spacing w:before="80" w:after="60"/>
      <w:outlineLvl w:val="8"/>
    </w:pPr>
    <w:rPr>
      <w:rFonts w:ascii="Century Gothic" w:hAnsi="Century Gothic"/>
      <w:b/>
      <w:i/>
      <w:color w:val="003399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304859"/>
    <w:pPr>
      <w:spacing w:after="120"/>
    </w:pPr>
  </w:style>
  <w:style w:type="paragraph" w:customStyle="1" w:styleId="Default">
    <w:name w:val="Default"/>
    <w:rsid w:val="006910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rsid w:val="000B664B"/>
    <w:rPr>
      <w:rFonts w:ascii="Century Gothic" w:hAnsi="Century Gothic"/>
      <w:b/>
      <w:i/>
      <w:caps/>
      <w:color w:val="0000FF"/>
      <w:spacing w:val="-10"/>
      <w:kern w:val="28"/>
      <w:sz w:val="28"/>
      <w:szCs w:val="36"/>
      <w:lang w:val="en-US" w:eastAsia="en-US"/>
    </w:rPr>
  </w:style>
  <w:style w:type="table" w:styleId="a4">
    <w:name w:val="Table Grid"/>
    <w:basedOn w:val="a2"/>
    <w:uiPriority w:val="99"/>
    <w:rsid w:val="000B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B664B"/>
    <w:rPr>
      <w:rFonts w:ascii="Century Gothic" w:hAnsi="Century Gothic"/>
      <w:caps/>
      <w:color w:val="0000FF"/>
      <w:spacing w:val="-25"/>
      <w:kern w:val="28"/>
      <w:sz w:val="24"/>
      <w:szCs w:val="48"/>
      <w:lang w:val="en-US" w:eastAsia="en-US"/>
    </w:rPr>
  </w:style>
  <w:style w:type="paragraph" w:styleId="21">
    <w:name w:val="Body Text 2"/>
    <w:basedOn w:val="a"/>
    <w:link w:val="22"/>
    <w:uiPriority w:val="99"/>
    <w:rsid w:val="000B664B"/>
    <w:pPr>
      <w:jc w:val="both"/>
    </w:pPr>
    <w:rPr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uiPriority w:val="99"/>
    <w:rsid w:val="000B664B"/>
    <w:rPr>
      <w:sz w:val="24"/>
    </w:rPr>
  </w:style>
  <w:style w:type="paragraph" w:styleId="a5">
    <w:name w:val="List Paragraph"/>
    <w:basedOn w:val="a"/>
    <w:uiPriority w:val="34"/>
    <w:qFormat/>
    <w:rsid w:val="00E557BA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1115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11154C"/>
    <w:rPr>
      <w:sz w:val="24"/>
      <w:szCs w:val="24"/>
      <w:lang w:val="en-US" w:eastAsia="en-US"/>
    </w:rPr>
  </w:style>
  <w:style w:type="paragraph" w:customStyle="1" w:styleId="25">
    <w:name w:val="Абзац списка2"/>
    <w:basedOn w:val="a"/>
    <w:rsid w:val="0011154C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  <w:lang w:val="ru-RU" w:eastAsia="zh-CN"/>
    </w:rPr>
  </w:style>
  <w:style w:type="paragraph" w:customStyle="1" w:styleId="ConsPlusNormal">
    <w:name w:val="ConsPlusNormal"/>
    <w:rsid w:val="005127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MP1">
    <w:name w:val="TMP_Список_1ур"/>
    <w:basedOn w:val="a"/>
    <w:rsid w:val="002956D4"/>
    <w:pPr>
      <w:numPr>
        <w:numId w:val="10"/>
      </w:numPr>
      <w:spacing w:line="276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40EE-97F9-4970-888B-FDAFB806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ДеканатМенеджмента3</cp:lastModifiedBy>
  <cp:revision>4</cp:revision>
  <dcterms:created xsi:type="dcterms:W3CDTF">2017-02-03T11:29:00Z</dcterms:created>
  <dcterms:modified xsi:type="dcterms:W3CDTF">2017-03-06T12:01:00Z</dcterms:modified>
</cp:coreProperties>
</file>