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B9" w:rsidRPr="00F75D4D" w:rsidRDefault="00B157B9" w:rsidP="00B157B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75D4D">
        <w:rPr>
          <w:rFonts w:ascii="Times New Roman" w:eastAsia="Calibri" w:hAnsi="Times New Roman"/>
          <w:sz w:val="24"/>
          <w:szCs w:val="24"/>
          <w:lang w:eastAsia="en-US"/>
        </w:rPr>
        <w:t>Аннотация рабочей программы дисциплины</w:t>
      </w:r>
    </w:p>
    <w:p w:rsidR="00B157B9" w:rsidRPr="00F75D4D" w:rsidRDefault="00B157B9" w:rsidP="00B157B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  <w:bookmarkStart w:id="0" w:name="_GoBack"/>
      <w:bookmarkEnd w:id="0"/>
      <w:r w:rsidRPr="00F75D4D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 xml:space="preserve"> «Химия»</w:t>
      </w:r>
    </w:p>
    <w:p w:rsidR="00B157B9" w:rsidRPr="00F75D4D" w:rsidRDefault="00B157B9" w:rsidP="00B157B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75D4D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</w:t>
      </w:r>
    </w:p>
    <w:p w:rsidR="00B157B9" w:rsidRPr="00F75D4D" w:rsidRDefault="00B157B9" w:rsidP="00B157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F75D4D">
        <w:rPr>
          <w:rFonts w:ascii="Times New Roman" w:hAnsi="Times New Roman"/>
          <w:i/>
          <w:sz w:val="24"/>
          <w:szCs w:val="24"/>
          <w:u w:val="single"/>
        </w:rPr>
        <w:t>38.03.07 Товароведение  профиль Товарный менеджмент</w:t>
      </w:r>
    </w:p>
    <w:p w:rsidR="00FD2413" w:rsidRPr="00F75D4D" w:rsidRDefault="00FD2413" w:rsidP="00B157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F03C9B" w:rsidRPr="00F75D4D" w:rsidRDefault="00F03C9B" w:rsidP="00927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F75D4D">
        <w:rPr>
          <w:rFonts w:ascii="Times New Roman" w:hAnsi="Times New Roman"/>
          <w:sz w:val="24"/>
          <w:szCs w:val="24"/>
        </w:rPr>
        <w:t>ВО</w:t>
      </w:r>
      <w:proofErr w:type="gramEnd"/>
      <w:r w:rsidRPr="00F75D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5D4D">
        <w:rPr>
          <w:rFonts w:ascii="Times New Roman" w:hAnsi="Times New Roman"/>
          <w:sz w:val="24"/>
          <w:szCs w:val="24"/>
        </w:rPr>
        <w:t>по</w:t>
      </w:r>
      <w:proofErr w:type="gramEnd"/>
      <w:r w:rsidRPr="00F75D4D">
        <w:rPr>
          <w:rFonts w:ascii="Times New Roman" w:hAnsi="Times New Roman"/>
          <w:sz w:val="24"/>
          <w:szCs w:val="24"/>
        </w:rPr>
        <w:t xml:space="preserve"> направлению </w:t>
      </w:r>
      <w:r w:rsidRPr="00F75D4D">
        <w:rPr>
          <w:rFonts w:ascii="Times New Roman" w:hAnsi="Times New Roman"/>
          <w:i/>
          <w:sz w:val="24"/>
          <w:szCs w:val="24"/>
        </w:rPr>
        <w:t>38.03.07 «Товароведение», профиль «Товарный менеджмент»</w:t>
      </w:r>
    </w:p>
    <w:p w:rsidR="00F03C9B" w:rsidRPr="00F75D4D" w:rsidRDefault="00F03C9B" w:rsidP="00256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pacing w:val="-1"/>
          <w:sz w:val="24"/>
          <w:szCs w:val="24"/>
        </w:rPr>
        <w:t xml:space="preserve">Дисциплина </w:t>
      </w:r>
      <w:r w:rsidR="008B1994">
        <w:rPr>
          <w:rFonts w:ascii="Times New Roman" w:hAnsi="Times New Roman"/>
          <w:spacing w:val="-1"/>
          <w:sz w:val="24"/>
          <w:szCs w:val="24"/>
        </w:rPr>
        <w:t>Б</w:t>
      </w:r>
      <w:proofErr w:type="gramStart"/>
      <w:r w:rsidR="008B1994">
        <w:rPr>
          <w:rFonts w:ascii="Times New Roman" w:hAnsi="Times New Roman"/>
          <w:spacing w:val="-1"/>
          <w:sz w:val="24"/>
          <w:szCs w:val="24"/>
        </w:rPr>
        <w:t>1</w:t>
      </w:r>
      <w:proofErr w:type="gramEnd"/>
      <w:r w:rsidR="008B1994">
        <w:rPr>
          <w:rFonts w:ascii="Times New Roman" w:hAnsi="Times New Roman"/>
          <w:spacing w:val="-1"/>
          <w:sz w:val="24"/>
          <w:szCs w:val="24"/>
        </w:rPr>
        <w:t xml:space="preserve">.Б.10 </w:t>
      </w:r>
      <w:r w:rsidRPr="00F75D4D">
        <w:rPr>
          <w:rFonts w:ascii="Times New Roman" w:hAnsi="Times New Roman"/>
          <w:spacing w:val="-1"/>
          <w:sz w:val="24"/>
          <w:szCs w:val="24"/>
        </w:rPr>
        <w:t>«Химия» входит в базовую часть дисциплин бакалавриата</w:t>
      </w:r>
      <w:r w:rsidRPr="00F75D4D">
        <w:rPr>
          <w:rFonts w:ascii="Times New Roman" w:hAnsi="Times New Roman"/>
          <w:sz w:val="24"/>
          <w:szCs w:val="24"/>
        </w:rPr>
        <w:t xml:space="preserve"> по направлению подготовки 38.03.07 «Товароведение», профиль «Товарный менеджмент».</w:t>
      </w:r>
    </w:p>
    <w:p w:rsidR="00F03C9B" w:rsidRPr="00F75D4D" w:rsidRDefault="00F03C9B" w:rsidP="00927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>Дисциплина основывается на знании следующих дисциплин:</w:t>
      </w:r>
    </w:p>
    <w:p w:rsidR="00F03C9B" w:rsidRPr="00F75D4D" w:rsidRDefault="00F03C9B" w:rsidP="00E01D88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F75D4D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F75D4D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F75D4D">
        <w:rPr>
          <w:rFonts w:ascii="Times New Roman" w:hAnsi="Times New Roman"/>
          <w:spacing w:val="7"/>
          <w:sz w:val="24"/>
          <w:szCs w:val="24"/>
        </w:rPr>
        <w:t>.Б.09 Физика;</w:t>
      </w:r>
    </w:p>
    <w:p w:rsidR="00F03C9B" w:rsidRPr="00F75D4D" w:rsidRDefault="00F03C9B" w:rsidP="00E01D88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F75D4D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F75D4D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F75D4D">
        <w:rPr>
          <w:rFonts w:ascii="Times New Roman" w:hAnsi="Times New Roman"/>
          <w:spacing w:val="7"/>
          <w:sz w:val="24"/>
          <w:szCs w:val="24"/>
        </w:rPr>
        <w:t>.В.03 Безопасность жизнедеятельности;</w:t>
      </w:r>
    </w:p>
    <w:p w:rsidR="00F03C9B" w:rsidRPr="00F75D4D" w:rsidRDefault="00F03C9B" w:rsidP="00E01D88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F75D4D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F75D4D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F75D4D">
        <w:rPr>
          <w:rFonts w:ascii="Times New Roman" w:hAnsi="Times New Roman"/>
          <w:spacing w:val="7"/>
          <w:sz w:val="24"/>
          <w:szCs w:val="24"/>
        </w:rPr>
        <w:t>.Б.07 Информатика.</w:t>
      </w:r>
    </w:p>
    <w:p w:rsidR="00F03C9B" w:rsidRPr="00F75D4D" w:rsidRDefault="00F03C9B" w:rsidP="00E01D8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 xml:space="preserve">Изучение дисциплины необходимо для дальнейшего изучения </w:t>
      </w:r>
      <w:r w:rsidRPr="00F75D4D">
        <w:rPr>
          <w:rFonts w:ascii="Times New Roman" w:hAnsi="Times New Roman"/>
          <w:spacing w:val="4"/>
          <w:sz w:val="24"/>
          <w:szCs w:val="24"/>
        </w:rPr>
        <w:t>следующих дисциплин:</w:t>
      </w:r>
    </w:p>
    <w:p w:rsidR="00F03C9B" w:rsidRPr="00F75D4D" w:rsidRDefault="00F03C9B" w:rsidP="00E01D8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F75D4D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F75D4D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F75D4D">
        <w:rPr>
          <w:rFonts w:ascii="Times New Roman" w:hAnsi="Times New Roman"/>
          <w:spacing w:val="4"/>
          <w:sz w:val="24"/>
          <w:szCs w:val="24"/>
        </w:rPr>
        <w:t>.Б.14 Основы микробиологии и биологическая повреждаемость товаров;</w:t>
      </w:r>
    </w:p>
    <w:p w:rsidR="00F03C9B" w:rsidRPr="00F75D4D" w:rsidRDefault="00F03C9B" w:rsidP="00E01D8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F75D4D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F75D4D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F75D4D">
        <w:rPr>
          <w:rFonts w:ascii="Times New Roman" w:hAnsi="Times New Roman"/>
          <w:spacing w:val="4"/>
          <w:sz w:val="24"/>
          <w:szCs w:val="24"/>
        </w:rPr>
        <w:t xml:space="preserve">.Б.15 Инструментальные методы исследования в товароведении; </w:t>
      </w:r>
    </w:p>
    <w:p w:rsidR="00F03C9B" w:rsidRPr="00F75D4D" w:rsidRDefault="00F03C9B" w:rsidP="00E01D8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F75D4D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F75D4D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F75D4D">
        <w:rPr>
          <w:rFonts w:ascii="Times New Roman" w:hAnsi="Times New Roman"/>
          <w:spacing w:val="4"/>
          <w:sz w:val="24"/>
          <w:szCs w:val="24"/>
        </w:rPr>
        <w:t>.Б.21 Сенсорный анализ потребительских товаров;</w:t>
      </w:r>
    </w:p>
    <w:p w:rsidR="00F03C9B" w:rsidRPr="00F75D4D" w:rsidRDefault="00F03C9B" w:rsidP="00E01D8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F75D4D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F75D4D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F75D4D">
        <w:rPr>
          <w:rFonts w:ascii="Times New Roman" w:hAnsi="Times New Roman"/>
          <w:spacing w:val="4"/>
          <w:sz w:val="24"/>
          <w:szCs w:val="24"/>
        </w:rPr>
        <w:t>.Б.22 Безопасность товаров.</w:t>
      </w:r>
    </w:p>
    <w:p w:rsidR="00F03C9B" w:rsidRPr="00F75D4D" w:rsidRDefault="00F03C9B" w:rsidP="00E01D88">
      <w:pPr>
        <w:pStyle w:val="2"/>
        <w:rPr>
          <w:rFonts w:ascii="Times New Roman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75D4D">
        <w:rPr>
          <w:rFonts w:ascii="Times New Roman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F75D4D">
        <w:rPr>
          <w:rFonts w:ascii="Times New Roman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F03C9B" w:rsidRPr="00F75D4D" w:rsidRDefault="00F03C9B" w:rsidP="00214FCD">
      <w:pPr>
        <w:pStyle w:val="a4"/>
        <w:jc w:val="both"/>
        <w:rPr>
          <w:rFonts w:ascii="Times New Roman" w:hAnsi="Times New Roman"/>
          <w:sz w:val="24"/>
          <w:szCs w:val="24"/>
          <w:lang w:bidi="he-IL"/>
        </w:rPr>
      </w:pPr>
      <w:bookmarkStart w:id="5" w:name="_Toc410735568"/>
      <w:r w:rsidRPr="00F75D4D">
        <w:rPr>
          <w:rFonts w:ascii="Times New Roman" w:hAnsi="Times New Roman"/>
          <w:color w:val="000000"/>
          <w:sz w:val="24"/>
          <w:szCs w:val="24"/>
          <w:lang w:eastAsia="zh-CN"/>
        </w:rPr>
        <w:t>Цель изучения курса «</w:t>
      </w:r>
      <w:r w:rsidRPr="00F75D4D">
        <w:rPr>
          <w:rFonts w:ascii="Times New Roman" w:hAnsi="Times New Roman"/>
          <w:spacing w:val="-1"/>
          <w:sz w:val="24"/>
          <w:szCs w:val="24"/>
        </w:rPr>
        <w:t>Химия</w:t>
      </w:r>
      <w:r w:rsidRPr="00F75D4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» состоит в </w:t>
      </w:r>
      <w:r w:rsidRPr="00F75D4D">
        <w:rPr>
          <w:rFonts w:ascii="Times New Roman" w:hAnsi="Times New Roman"/>
          <w:sz w:val="24"/>
          <w:szCs w:val="24"/>
        </w:rPr>
        <w:t>приобретении студентами базовых знаний о химических процессах, основных законах химии и основах химического анализа</w:t>
      </w:r>
      <w:r w:rsidRPr="00F75D4D">
        <w:rPr>
          <w:rFonts w:ascii="Times New Roman" w:hAnsi="Times New Roman"/>
          <w:sz w:val="24"/>
          <w:szCs w:val="24"/>
          <w:lang w:bidi="he-IL"/>
        </w:rPr>
        <w:t>.</w:t>
      </w:r>
      <w:bookmarkEnd w:id="5"/>
    </w:p>
    <w:p w:rsidR="00F03C9B" w:rsidRPr="00F75D4D" w:rsidRDefault="00F03C9B" w:rsidP="00CE70EF">
      <w:pPr>
        <w:pStyle w:val="2"/>
        <w:rPr>
          <w:rFonts w:ascii="Times New Roman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F75D4D">
        <w:rPr>
          <w:rFonts w:ascii="Times New Roman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F03C9B" w:rsidRPr="00F75D4D" w:rsidRDefault="00F03C9B" w:rsidP="00CE70EF">
      <w:pPr>
        <w:spacing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F75D4D">
        <w:rPr>
          <w:rFonts w:ascii="Times New Roman" w:hAnsi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F03C9B" w:rsidRPr="00F75D4D" w:rsidRDefault="00F03C9B" w:rsidP="00214FCD">
      <w:pPr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>раскрыть прикладной характер химических знаний, необходимых при изучении базовой части профессионального цикла в области товароведения и экспертизы потребительских товаров;</w:t>
      </w:r>
    </w:p>
    <w:p w:rsidR="00F03C9B" w:rsidRPr="00F75D4D" w:rsidRDefault="00F03C9B" w:rsidP="00214FCD">
      <w:pPr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сформировать навыки и умения, необходимые для проведения химической экспертизы при оценке качества и безопасности на всех этапах жизненного цикла товаров</w:t>
      </w:r>
      <w:r w:rsidRPr="00F75D4D">
        <w:rPr>
          <w:rFonts w:ascii="Times New Roman" w:hAnsi="Times New Roman"/>
          <w:sz w:val="24"/>
          <w:szCs w:val="24"/>
        </w:rPr>
        <w:t xml:space="preserve">. </w:t>
      </w:r>
    </w:p>
    <w:p w:rsidR="00F03C9B" w:rsidRPr="00F75D4D" w:rsidRDefault="00F03C9B" w:rsidP="00214FCD">
      <w:pPr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>В результате освоения компетенций студент должен:</w:t>
      </w:r>
    </w:p>
    <w:p w:rsidR="00F03C9B" w:rsidRPr="00F75D4D" w:rsidRDefault="00F03C9B" w:rsidP="00214F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Знать: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основные понятия, законы и теории химии</w:t>
      </w:r>
      <w:r w:rsidRPr="00F75D4D">
        <w:rPr>
          <w:rFonts w:ascii="Times New Roman" w:hAnsi="Times New Roman"/>
          <w:sz w:val="24"/>
          <w:szCs w:val="24"/>
        </w:rPr>
        <w:t>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основные классы неорганических и органических соединений; биоорганические и высокомолекулярные соединения</w:t>
      </w:r>
      <w:r w:rsidRPr="00F75D4D">
        <w:rPr>
          <w:rFonts w:ascii="Times New Roman" w:hAnsi="Times New Roman"/>
          <w:sz w:val="24"/>
          <w:szCs w:val="24"/>
        </w:rPr>
        <w:t>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взаимосвязь между свойствами, природой веществ и их реакционной способностью;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структурную и пространственную (геометрическую) изомерию органических соединений;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проявление теоретических закономерностей в растворах пищевых и непищевых компонентов (в гомо- и гетерогенных системах);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основные понятия и определения в области аналитической химии, химического анализа, химических методов, инструментария для проведения анализов, а также сведения о статистической обработке экспериментальных данных;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методы химической идентификации основных классов органических соединений, биоорганических соединений и полимерных материалов (пластмасс и волокон);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методы теоретического и экспериментального исследования в химии, применительно к оценке качества товаров;</w:t>
      </w:r>
    </w:p>
    <w:p w:rsidR="00F03C9B" w:rsidRPr="00F75D4D" w:rsidRDefault="00F03C9B" w:rsidP="00214F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lastRenderedPageBreak/>
        <w:t>Уметь: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рассчитывать  важнейшие характеристики растворов (концентрацию, рН растворов электролитов, константы диссоциации и гидролиза и т.д.)</w:t>
      </w:r>
      <w:r w:rsidRPr="00F75D4D">
        <w:rPr>
          <w:rFonts w:ascii="Times New Roman" w:hAnsi="Times New Roman"/>
          <w:sz w:val="24"/>
          <w:szCs w:val="24"/>
        </w:rPr>
        <w:t>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использовать знания по свойствам веществ и растворов в экспертизе пищевых и непищевых систем</w:t>
      </w:r>
      <w:r w:rsidRPr="00F75D4D">
        <w:rPr>
          <w:rFonts w:ascii="Times New Roman" w:hAnsi="Times New Roman"/>
          <w:sz w:val="24"/>
          <w:szCs w:val="24"/>
        </w:rPr>
        <w:t>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применять теоретические знания для объяснения свойств веществ и проведения химической идентификации органических, биоорганических и полимерных материалов</w:t>
      </w:r>
      <w:r w:rsidRPr="00F75D4D">
        <w:rPr>
          <w:rFonts w:ascii="Times New Roman" w:hAnsi="Times New Roman"/>
          <w:sz w:val="24"/>
          <w:szCs w:val="24"/>
        </w:rPr>
        <w:t>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использовать методы химической идентификации неорганических веществ, правила отбора средней пробы при проведении количественных определений, а также компьютерные программы обработки результатов эксперимента</w:t>
      </w:r>
      <w:r w:rsidRPr="00F75D4D">
        <w:rPr>
          <w:rFonts w:ascii="Times New Roman" w:hAnsi="Times New Roman"/>
          <w:sz w:val="24"/>
          <w:szCs w:val="24"/>
        </w:rPr>
        <w:t>.</w:t>
      </w:r>
    </w:p>
    <w:p w:rsidR="00F03C9B" w:rsidRPr="00F75D4D" w:rsidRDefault="00F03C9B" w:rsidP="00214F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Владеть: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химическим языком при объяснении сущности физико-химических явлений и свойств веществ</w:t>
      </w:r>
      <w:r w:rsidRPr="00F75D4D">
        <w:rPr>
          <w:rFonts w:ascii="Times New Roman" w:hAnsi="Times New Roman"/>
          <w:sz w:val="24"/>
          <w:szCs w:val="24"/>
        </w:rPr>
        <w:t>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практическими навыками и умениями проводить химический анализ для последующего его использования при изучении базовой части профессионального цикла (экспертиза качества и безопасности потребительских товаров)</w:t>
      </w:r>
      <w:r w:rsidRPr="00F75D4D">
        <w:rPr>
          <w:rFonts w:ascii="Times New Roman" w:hAnsi="Times New Roman"/>
          <w:sz w:val="24"/>
          <w:szCs w:val="24"/>
        </w:rPr>
        <w:t>;</w:t>
      </w:r>
    </w:p>
    <w:p w:rsidR="00F03C9B" w:rsidRPr="00F75D4D" w:rsidRDefault="00F03C9B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  <w:lang w:bidi="he-IL"/>
        </w:rPr>
        <w:t>практическими навыками безопасной работы с неорганическими и органическими веществами</w:t>
      </w:r>
      <w:r w:rsidRPr="00F75D4D">
        <w:rPr>
          <w:rFonts w:ascii="Times New Roman" w:hAnsi="Times New Roman"/>
          <w:sz w:val="24"/>
          <w:szCs w:val="24"/>
        </w:rPr>
        <w:t>.</w:t>
      </w:r>
    </w:p>
    <w:p w:rsidR="00F03C9B" w:rsidRPr="00F75D4D" w:rsidRDefault="00F03C9B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03C9B" w:rsidRPr="00F75D4D" w:rsidRDefault="00F03C9B" w:rsidP="00A05263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ОК-9 –</w:t>
      </w:r>
      <w:r w:rsidRPr="00F75D4D">
        <w:rPr>
          <w:rFonts w:ascii="Times New Roman" w:hAnsi="Times New Roman"/>
          <w:bCs/>
          <w:sz w:val="24"/>
          <w:szCs w:val="24"/>
        </w:rPr>
        <w:t xml:space="preserve"> Способность использовать приемы оказания первой помощи, методы защиты в условиях чрезвычайных ситуаций.</w:t>
      </w:r>
    </w:p>
    <w:p w:rsidR="00F03C9B" w:rsidRPr="00F75D4D" w:rsidRDefault="00F03C9B" w:rsidP="00A0526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ОПК-5</w:t>
      </w:r>
      <w:r w:rsidRPr="00F75D4D">
        <w:rPr>
          <w:rFonts w:ascii="Times New Roman" w:hAnsi="Times New Roman"/>
          <w:sz w:val="24"/>
          <w:szCs w:val="24"/>
        </w:rPr>
        <w:t xml:space="preserve"> –</w:t>
      </w:r>
      <w:r w:rsidRPr="00F75D4D">
        <w:rPr>
          <w:rFonts w:ascii="Times New Roman" w:hAnsi="Times New Roman"/>
          <w:bCs/>
          <w:sz w:val="24"/>
          <w:szCs w:val="24"/>
        </w:rPr>
        <w:t xml:space="preserve"> Готовность к участию во всех фазах организации производства и организации обслуживания на предприятиях питания различных типов и классов.</w:t>
      </w:r>
    </w:p>
    <w:p w:rsidR="00F03C9B" w:rsidRPr="00F75D4D" w:rsidRDefault="00F03C9B" w:rsidP="00CE70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C9B" w:rsidRPr="00F75D4D" w:rsidRDefault="00F03C9B" w:rsidP="00CE70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C9B" w:rsidRPr="00F75D4D" w:rsidRDefault="00F03C9B" w:rsidP="00CE70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C9B" w:rsidRPr="00F75D4D" w:rsidRDefault="00F03C9B" w:rsidP="00E01D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p w:rsidR="00F03C9B" w:rsidRPr="00F75D4D" w:rsidRDefault="00F03C9B" w:rsidP="002F7EB9">
      <w:pPr>
        <w:pStyle w:val="a4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Раздел 1. Общетеоретические знания. Стехиометрические законы и растворы</w:t>
      </w:r>
    </w:p>
    <w:p w:rsidR="00F03C9B" w:rsidRPr="00F75D4D" w:rsidRDefault="00F03C9B" w:rsidP="00F07539">
      <w:pPr>
        <w:pStyle w:val="22"/>
        <w:tabs>
          <w:tab w:val="num" w:pos="993"/>
        </w:tabs>
        <w:jc w:val="left"/>
        <w:rPr>
          <w:szCs w:val="24"/>
        </w:rPr>
      </w:pPr>
      <w:r w:rsidRPr="00F75D4D">
        <w:rPr>
          <w:szCs w:val="24"/>
        </w:rPr>
        <w:t xml:space="preserve">Тема 1. Основные законы химии. Периодическая система Д.И. Менделеева. Химическая связь. Тема 2. Свойства растворов. Электролитическая диссоциация. Тема 3. Общая характеристика металлов и неметаллов. Тема 4. Основные законы термодинамики. Тема 5. Химическая кинетика и катализ. </w:t>
      </w:r>
    </w:p>
    <w:p w:rsidR="00F03C9B" w:rsidRPr="00F75D4D" w:rsidRDefault="00F03C9B" w:rsidP="00F07539">
      <w:pPr>
        <w:pStyle w:val="22"/>
        <w:tabs>
          <w:tab w:val="num" w:pos="993"/>
        </w:tabs>
        <w:jc w:val="left"/>
        <w:rPr>
          <w:szCs w:val="24"/>
        </w:rPr>
      </w:pPr>
      <w:r w:rsidRPr="00F75D4D">
        <w:rPr>
          <w:bCs/>
          <w:i/>
          <w:spacing w:val="1"/>
          <w:szCs w:val="24"/>
        </w:rPr>
        <w:t xml:space="preserve">Формируемые компетенции: </w:t>
      </w:r>
      <w:r w:rsidRPr="00F75D4D">
        <w:rPr>
          <w:i/>
          <w:szCs w:val="24"/>
        </w:rPr>
        <w:t>ОК-9</w:t>
      </w:r>
      <w:r w:rsidRPr="00F75D4D">
        <w:rPr>
          <w:i/>
          <w:spacing w:val="4"/>
          <w:szCs w:val="24"/>
        </w:rPr>
        <w:t>, ОПК – 5.</w:t>
      </w:r>
    </w:p>
    <w:p w:rsidR="00F03C9B" w:rsidRPr="00F75D4D" w:rsidRDefault="00F03C9B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pacing w:val="4"/>
          <w:sz w:val="24"/>
          <w:szCs w:val="24"/>
        </w:rPr>
      </w:pPr>
    </w:p>
    <w:p w:rsidR="00F03C9B" w:rsidRPr="00F75D4D" w:rsidRDefault="00F03C9B" w:rsidP="002F7EB9">
      <w:pPr>
        <w:pStyle w:val="a4"/>
        <w:jc w:val="center"/>
        <w:rPr>
          <w:rFonts w:ascii="Times New Roman" w:hAnsi="Times New Roman"/>
          <w:spacing w:val="4"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Раздел 2. Окислительные процессы. Элементы электрохимии</w:t>
      </w:r>
    </w:p>
    <w:p w:rsidR="00F03C9B" w:rsidRPr="00F75D4D" w:rsidRDefault="00F03C9B" w:rsidP="003B300E">
      <w:pPr>
        <w:pStyle w:val="a4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 xml:space="preserve">Тема 6. Окислительно-восстановительные реакции. Тема 7. Электрохимия. </w:t>
      </w:r>
    </w:p>
    <w:p w:rsidR="00F03C9B" w:rsidRPr="00F75D4D" w:rsidRDefault="00F03C9B" w:rsidP="00A05263">
      <w:pPr>
        <w:pStyle w:val="22"/>
        <w:tabs>
          <w:tab w:val="num" w:pos="993"/>
        </w:tabs>
        <w:jc w:val="left"/>
        <w:rPr>
          <w:i/>
          <w:spacing w:val="4"/>
          <w:szCs w:val="24"/>
        </w:rPr>
      </w:pPr>
      <w:r w:rsidRPr="00F75D4D">
        <w:rPr>
          <w:i/>
          <w:szCs w:val="24"/>
        </w:rPr>
        <w:t>Формируемые компетенции</w:t>
      </w:r>
      <w:r w:rsidRPr="00F75D4D">
        <w:rPr>
          <w:szCs w:val="24"/>
        </w:rPr>
        <w:t xml:space="preserve">: </w:t>
      </w:r>
      <w:r w:rsidRPr="00F75D4D">
        <w:rPr>
          <w:i/>
          <w:szCs w:val="24"/>
        </w:rPr>
        <w:t>ОК-9</w:t>
      </w:r>
      <w:r w:rsidRPr="00F75D4D">
        <w:rPr>
          <w:i/>
          <w:spacing w:val="4"/>
          <w:szCs w:val="24"/>
        </w:rPr>
        <w:t>, ОПК – 5.</w:t>
      </w:r>
    </w:p>
    <w:p w:rsidR="00F03C9B" w:rsidRPr="00F75D4D" w:rsidRDefault="00F03C9B" w:rsidP="00A05263">
      <w:pPr>
        <w:pStyle w:val="22"/>
        <w:tabs>
          <w:tab w:val="num" w:pos="993"/>
        </w:tabs>
        <w:jc w:val="left"/>
        <w:rPr>
          <w:spacing w:val="4"/>
          <w:szCs w:val="24"/>
        </w:rPr>
      </w:pPr>
    </w:p>
    <w:p w:rsidR="00F03C9B" w:rsidRPr="00F75D4D" w:rsidRDefault="00F03C9B" w:rsidP="002F7EB9">
      <w:pPr>
        <w:pStyle w:val="a4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Раздел 3. Химический анализ. Элементы аналитической химии</w:t>
      </w:r>
    </w:p>
    <w:p w:rsidR="00F03C9B" w:rsidRPr="00F75D4D" w:rsidRDefault="00F03C9B" w:rsidP="002F7EB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>Тема 8. Химический анализ. Тема 9. Метрология в химическом анализе. Тема 10. Титриметрический анализ. Тема 11. Индикаторы кислотно-основного титрования. Тема 12. Методы окислительно-восстановительного титрования (</w:t>
      </w:r>
      <w:proofErr w:type="spellStart"/>
      <w:r w:rsidRPr="00F75D4D">
        <w:rPr>
          <w:rFonts w:ascii="Times New Roman" w:hAnsi="Times New Roman"/>
          <w:sz w:val="24"/>
          <w:szCs w:val="24"/>
        </w:rPr>
        <w:t>редоксиметрия</w:t>
      </w:r>
      <w:proofErr w:type="spellEnd"/>
      <w:r w:rsidRPr="00F75D4D">
        <w:rPr>
          <w:rFonts w:ascii="Times New Roman" w:hAnsi="Times New Roman"/>
          <w:sz w:val="24"/>
          <w:szCs w:val="24"/>
        </w:rPr>
        <w:t xml:space="preserve">). </w:t>
      </w:r>
    </w:p>
    <w:p w:rsidR="00F03C9B" w:rsidRPr="00F75D4D" w:rsidRDefault="00F03C9B" w:rsidP="00A05263">
      <w:pPr>
        <w:pStyle w:val="22"/>
        <w:tabs>
          <w:tab w:val="num" w:pos="993"/>
        </w:tabs>
        <w:jc w:val="left"/>
        <w:rPr>
          <w:i/>
          <w:spacing w:val="4"/>
          <w:szCs w:val="24"/>
        </w:rPr>
      </w:pPr>
      <w:r w:rsidRPr="00F75D4D">
        <w:rPr>
          <w:i/>
          <w:szCs w:val="24"/>
        </w:rPr>
        <w:t>Формируемые компетенции</w:t>
      </w:r>
      <w:r w:rsidRPr="00F75D4D">
        <w:rPr>
          <w:szCs w:val="24"/>
        </w:rPr>
        <w:t xml:space="preserve">: </w:t>
      </w:r>
      <w:r w:rsidRPr="00F75D4D">
        <w:rPr>
          <w:i/>
          <w:szCs w:val="24"/>
        </w:rPr>
        <w:t>ОК-9</w:t>
      </w:r>
      <w:r w:rsidRPr="00F75D4D">
        <w:rPr>
          <w:i/>
          <w:spacing w:val="4"/>
          <w:szCs w:val="24"/>
        </w:rPr>
        <w:t>, ОПК – 5.</w:t>
      </w:r>
    </w:p>
    <w:p w:rsidR="00F03C9B" w:rsidRPr="00F75D4D" w:rsidRDefault="00F03C9B" w:rsidP="00A05263">
      <w:pPr>
        <w:pStyle w:val="22"/>
        <w:tabs>
          <w:tab w:val="num" w:pos="993"/>
        </w:tabs>
        <w:jc w:val="left"/>
        <w:rPr>
          <w:spacing w:val="4"/>
          <w:szCs w:val="24"/>
        </w:rPr>
      </w:pPr>
    </w:p>
    <w:p w:rsidR="00F03C9B" w:rsidRPr="00F75D4D" w:rsidRDefault="00F03C9B" w:rsidP="002F7EB9">
      <w:pPr>
        <w:pStyle w:val="a4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Раздел 4. Теоретические основы органической химии</w:t>
      </w:r>
    </w:p>
    <w:p w:rsidR="00F03C9B" w:rsidRPr="00F75D4D" w:rsidRDefault="00F03C9B" w:rsidP="00F0753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>Тема 13. Органическая химия как наука. Структурная теория – основа органической химии. Тема 14. Электронные представления в органической химии. Строение и химические свойства углеводородов. Тема 15. Правила номенклатуры органических соединений.</w:t>
      </w:r>
    </w:p>
    <w:p w:rsidR="00F03C9B" w:rsidRPr="00F75D4D" w:rsidRDefault="00F03C9B" w:rsidP="00F07539">
      <w:pPr>
        <w:pStyle w:val="22"/>
        <w:tabs>
          <w:tab w:val="num" w:pos="993"/>
        </w:tabs>
        <w:jc w:val="left"/>
        <w:rPr>
          <w:szCs w:val="24"/>
        </w:rPr>
      </w:pPr>
      <w:r w:rsidRPr="00F75D4D">
        <w:rPr>
          <w:bCs/>
          <w:i/>
          <w:spacing w:val="1"/>
          <w:szCs w:val="24"/>
        </w:rPr>
        <w:t xml:space="preserve">Формируемые компетенции: </w:t>
      </w:r>
      <w:r w:rsidRPr="00F75D4D">
        <w:rPr>
          <w:i/>
          <w:szCs w:val="24"/>
        </w:rPr>
        <w:t>ОК-9</w:t>
      </w:r>
      <w:r w:rsidRPr="00F75D4D">
        <w:rPr>
          <w:i/>
          <w:spacing w:val="4"/>
          <w:szCs w:val="24"/>
        </w:rPr>
        <w:t>, ОПК – 5.</w:t>
      </w:r>
    </w:p>
    <w:p w:rsidR="00F03C9B" w:rsidRPr="00F75D4D" w:rsidRDefault="00F03C9B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pacing w:val="4"/>
          <w:sz w:val="24"/>
          <w:szCs w:val="24"/>
        </w:rPr>
      </w:pPr>
    </w:p>
    <w:p w:rsidR="00F03C9B" w:rsidRPr="00F75D4D" w:rsidRDefault="00F03C9B" w:rsidP="00F07539">
      <w:pPr>
        <w:pStyle w:val="a4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Раздел 5. Кислородсодержащие органические соединения</w:t>
      </w:r>
    </w:p>
    <w:p w:rsidR="00F03C9B" w:rsidRPr="00F75D4D" w:rsidRDefault="00F03C9B" w:rsidP="00F0753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>Тема 16. Спирты (</w:t>
      </w:r>
      <w:proofErr w:type="spellStart"/>
      <w:r w:rsidRPr="00F75D4D">
        <w:rPr>
          <w:rFonts w:ascii="Times New Roman" w:hAnsi="Times New Roman"/>
          <w:sz w:val="24"/>
          <w:szCs w:val="24"/>
        </w:rPr>
        <w:t>алканолы</w:t>
      </w:r>
      <w:proofErr w:type="spellEnd"/>
      <w:r w:rsidRPr="00F75D4D">
        <w:rPr>
          <w:rFonts w:ascii="Times New Roman" w:hAnsi="Times New Roman"/>
          <w:sz w:val="24"/>
          <w:szCs w:val="24"/>
        </w:rPr>
        <w:t>), фенолы, карбоновые кислоты</w:t>
      </w:r>
      <w:proofErr w:type="gramStart"/>
      <w:r w:rsidRPr="00F75D4D">
        <w:rPr>
          <w:rFonts w:ascii="Times New Roman" w:hAnsi="Times New Roman"/>
          <w:sz w:val="24"/>
          <w:szCs w:val="24"/>
        </w:rPr>
        <w:t>..</w:t>
      </w:r>
      <w:proofErr w:type="gramEnd"/>
      <w:r w:rsidRPr="00F75D4D">
        <w:rPr>
          <w:rFonts w:ascii="Times New Roman" w:hAnsi="Times New Roman"/>
          <w:sz w:val="24"/>
          <w:szCs w:val="24"/>
        </w:rPr>
        <w:t>Структурная теория – основа органической химии. Тема 17. Углеводы (мон</w:t>
      </w:r>
      <w:proofErr w:type="gramStart"/>
      <w:r w:rsidRPr="00F75D4D">
        <w:rPr>
          <w:rFonts w:ascii="Times New Roman" w:hAnsi="Times New Roman"/>
          <w:sz w:val="24"/>
          <w:szCs w:val="24"/>
        </w:rPr>
        <w:t>о-</w:t>
      </w:r>
      <w:proofErr w:type="gramEnd"/>
      <w:r w:rsidRPr="00F75D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D4D">
        <w:rPr>
          <w:rFonts w:ascii="Times New Roman" w:hAnsi="Times New Roman"/>
          <w:sz w:val="24"/>
          <w:szCs w:val="24"/>
        </w:rPr>
        <w:t>ди</w:t>
      </w:r>
      <w:proofErr w:type="spellEnd"/>
      <w:r w:rsidRPr="00F75D4D">
        <w:rPr>
          <w:rFonts w:ascii="Times New Roman" w:hAnsi="Times New Roman"/>
          <w:sz w:val="24"/>
          <w:szCs w:val="24"/>
        </w:rPr>
        <w:t>- и полисахариды).</w:t>
      </w:r>
    </w:p>
    <w:p w:rsidR="00F03C9B" w:rsidRPr="00F75D4D" w:rsidRDefault="00F03C9B" w:rsidP="00A05263">
      <w:pPr>
        <w:pStyle w:val="22"/>
        <w:tabs>
          <w:tab w:val="num" w:pos="993"/>
        </w:tabs>
        <w:jc w:val="left"/>
        <w:rPr>
          <w:i/>
          <w:spacing w:val="4"/>
          <w:szCs w:val="24"/>
        </w:rPr>
      </w:pPr>
      <w:r w:rsidRPr="00F75D4D">
        <w:rPr>
          <w:i/>
          <w:szCs w:val="24"/>
        </w:rPr>
        <w:t>Формируемые компетенции</w:t>
      </w:r>
      <w:r w:rsidRPr="00F75D4D">
        <w:rPr>
          <w:szCs w:val="24"/>
        </w:rPr>
        <w:t xml:space="preserve">: </w:t>
      </w:r>
      <w:r w:rsidRPr="00F75D4D">
        <w:rPr>
          <w:i/>
          <w:szCs w:val="24"/>
        </w:rPr>
        <w:t>ОК-9</w:t>
      </w:r>
      <w:r w:rsidRPr="00F75D4D">
        <w:rPr>
          <w:i/>
          <w:spacing w:val="4"/>
          <w:szCs w:val="24"/>
        </w:rPr>
        <w:t>, ОПК – 5.</w:t>
      </w:r>
    </w:p>
    <w:p w:rsidR="00F03C9B" w:rsidRPr="00F75D4D" w:rsidRDefault="00F03C9B" w:rsidP="00A05263">
      <w:pPr>
        <w:pStyle w:val="22"/>
        <w:tabs>
          <w:tab w:val="num" w:pos="993"/>
        </w:tabs>
        <w:jc w:val="left"/>
        <w:rPr>
          <w:szCs w:val="24"/>
        </w:rPr>
      </w:pPr>
    </w:p>
    <w:p w:rsidR="00F03C9B" w:rsidRPr="00F75D4D" w:rsidRDefault="00F03C9B" w:rsidP="00F07539">
      <w:pPr>
        <w:pStyle w:val="a4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F75D4D">
        <w:rPr>
          <w:rFonts w:ascii="Times New Roman" w:hAnsi="Times New Roman"/>
          <w:b/>
          <w:sz w:val="24"/>
          <w:szCs w:val="24"/>
        </w:rPr>
        <w:t>Раздел 6. Азотсодержащие органические соединения</w:t>
      </w:r>
    </w:p>
    <w:p w:rsidR="00F03C9B" w:rsidRPr="00F75D4D" w:rsidRDefault="00F03C9B" w:rsidP="00F0753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 xml:space="preserve">Тема 18. Амины (алифатические и ароматические). Тема 19. Аминокислоты. </w:t>
      </w:r>
    </w:p>
    <w:p w:rsidR="00F03C9B" w:rsidRPr="00F75D4D" w:rsidRDefault="00F03C9B" w:rsidP="00A05263">
      <w:pPr>
        <w:pStyle w:val="22"/>
        <w:tabs>
          <w:tab w:val="num" w:pos="993"/>
        </w:tabs>
        <w:jc w:val="left"/>
        <w:rPr>
          <w:i/>
          <w:spacing w:val="4"/>
          <w:szCs w:val="24"/>
        </w:rPr>
      </w:pPr>
      <w:r w:rsidRPr="00F75D4D">
        <w:rPr>
          <w:bCs/>
          <w:i/>
          <w:spacing w:val="1"/>
          <w:szCs w:val="24"/>
        </w:rPr>
        <w:t xml:space="preserve">Формируемые компетенции: </w:t>
      </w:r>
      <w:r w:rsidRPr="00F75D4D">
        <w:rPr>
          <w:i/>
          <w:szCs w:val="24"/>
        </w:rPr>
        <w:t>ОК-9</w:t>
      </w:r>
      <w:r w:rsidRPr="00F75D4D">
        <w:rPr>
          <w:i/>
          <w:spacing w:val="4"/>
          <w:szCs w:val="24"/>
        </w:rPr>
        <w:t>, ОПК – 5.</w:t>
      </w:r>
    </w:p>
    <w:p w:rsidR="00F03C9B" w:rsidRPr="00F75D4D" w:rsidRDefault="00F03C9B" w:rsidP="00A05263">
      <w:pPr>
        <w:pStyle w:val="22"/>
        <w:tabs>
          <w:tab w:val="num" w:pos="993"/>
        </w:tabs>
        <w:jc w:val="left"/>
        <w:rPr>
          <w:i/>
          <w:spacing w:val="4"/>
          <w:szCs w:val="24"/>
        </w:rPr>
      </w:pPr>
    </w:p>
    <w:p w:rsidR="00F03C9B" w:rsidRPr="00F75D4D" w:rsidRDefault="00F03C9B" w:rsidP="00A05263">
      <w:pPr>
        <w:pStyle w:val="22"/>
        <w:tabs>
          <w:tab w:val="num" w:pos="993"/>
        </w:tabs>
        <w:jc w:val="center"/>
        <w:rPr>
          <w:b/>
          <w:spacing w:val="4"/>
          <w:szCs w:val="24"/>
        </w:rPr>
      </w:pPr>
      <w:r w:rsidRPr="00F75D4D">
        <w:rPr>
          <w:b/>
          <w:szCs w:val="24"/>
        </w:rPr>
        <w:t>Раздел 7. Высокомолекулярные органические соединения (ВМС)</w:t>
      </w:r>
    </w:p>
    <w:p w:rsidR="00F03C9B" w:rsidRPr="00F75D4D" w:rsidRDefault="00F03C9B" w:rsidP="00F0753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4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>Тема 20. Особенности полимерного состояния вещества. Методы синтеза полимеров. Тема 21. Химические превращения полимеров. Пластмассы, классификация, идентификация. Тема 22. Волокна, классификация, идентификация.</w:t>
      </w:r>
    </w:p>
    <w:p w:rsidR="00F03C9B" w:rsidRPr="00F75D4D" w:rsidRDefault="00F03C9B" w:rsidP="00A05263">
      <w:pPr>
        <w:pStyle w:val="22"/>
        <w:tabs>
          <w:tab w:val="num" w:pos="993"/>
        </w:tabs>
        <w:jc w:val="left"/>
        <w:rPr>
          <w:szCs w:val="24"/>
        </w:rPr>
      </w:pPr>
      <w:r w:rsidRPr="00F75D4D">
        <w:rPr>
          <w:i/>
          <w:szCs w:val="24"/>
        </w:rPr>
        <w:t>Формируемые компетенции</w:t>
      </w:r>
      <w:r w:rsidRPr="00F75D4D">
        <w:rPr>
          <w:szCs w:val="24"/>
        </w:rPr>
        <w:t xml:space="preserve">: </w:t>
      </w:r>
      <w:r w:rsidRPr="00F75D4D">
        <w:rPr>
          <w:i/>
          <w:szCs w:val="24"/>
        </w:rPr>
        <w:t>ОК-9</w:t>
      </w:r>
      <w:r w:rsidRPr="00F75D4D">
        <w:rPr>
          <w:i/>
          <w:spacing w:val="4"/>
          <w:szCs w:val="24"/>
        </w:rPr>
        <w:t>, ОПК – 5.</w:t>
      </w:r>
    </w:p>
    <w:p w:rsidR="00F03C9B" w:rsidRPr="00F75D4D" w:rsidRDefault="00F03C9B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 xml:space="preserve">Объем дисциплины 5 </w:t>
      </w:r>
      <w:proofErr w:type="spellStart"/>
      <w:r w:rsidRPr="00F75D4D">
        <w:rPr>
          <w:rFonts w:ascii="Times New Roman" w:hAnsi="Times New Roman"/>
          <w:sz w:val="24"/>
          <w:szCs w:val="24"/>
        </w:rPr>
        <w:t>з.е</w:t>
      </w:r>
      <w:proofErr w:type="spellEnd"/>
      <w:r w:rsidRPr="00F75D4D">
        <w:rPr>
          <w:rFonts w:ascii="Times New Roman" w:hAnsi="Times New Roman"/>
          <w:sz w:val="24"/>
          <w:szCs w:val="24"/>
        </w:rPr>
        <w:t xml:space="preserve">./180часов, аудиторных часов 70: 28 часов лекций, 42 часа лабораторных занятий, 2 часа </w:t>
      </w:r>
      <w:r w:rsidR="00546A9E" w:rsidRPr="00F75D4D">
        <w:rPr>
          <w:rFonts w:ascii="Times New Roman" w:hAnsi="Times New Roman"/>
          <w:sz w:val="24"/>
          <w:szCs w:val="24"/>
        </w:rPr>
        <w:t>элективное обучение</w:t>
      </w:r>
      <w:r w:rsidRPr="00F75D4D">
        <w:rPr>
          <w:rFonts w:ascii="Times New Roman" w:hAnsi="Times New Roman"/>
          <w:sz w:val="24"/>
          <w:szCs w:val="24"/>
        </w:rPr>
        <w:t>.</w:t>
      </w:r>
    </w:p>
    <w:p w:rsidR="00F03C9B" w:rsidRPr="00F75D4D" w:rsidRDefault="00F03C9B" w:rsidP="00E01D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>Форма промежуточного контроля: 2сем. – экзамен.</w:t>
      </w:r>
    </w:p>
    <w:p w:rsidR="00F03C9B" w:rsidRPr="00F75D4D" w:rsidRDefault="00F03C9B" w:rsidP="00E01D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>Семестр –2.</w:t>
      </w:r>
    </w:p>
    <w:p w:rsidR="00F03C9B" w:rsidRPr="00F75D4D" w:rsidRDefault="00F03C9B" w:rsidP="00E01D88">
      <w:pPr>
        <w:spacing w:after="0" w:line="240" w:lineRule="auto"/>
        <w:jc w:val="both"/>
        <w:rPr>
          <w:sz w:val="24"/>
          <w:szCs w:val="24"/>
        </w:rPr>
      </w:pPr>
      <w:r w:rsidRPr="00F75D4D"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 w:rsidRPr="00F75D4D">
        <w:rPr>
          <w:rFonts w:ascii="Times New Roman" w:hAnsi="Times New Roman"/>
          <w:sz w:val="24"/>
          <w:szCs w:val="24"/>
        </w:rPr>
        <w:t>к.х</w:t>
      </w:r>
      <w:proofErr w:type="gramStart"/>
      <w:r w:rsidRPr="00F75D4D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F75D4D">
        <w:rPr>
          <w:rFonts w:ascii="Times New Roman" w:hAnsi="Times New Roman"/>
          <w:sz w:val="24"/>
          <w:szCs w:val="24"/>
        </w:rPr>
        <w:t xml:space="preserve">, доцент кафедры технологии и организации питания и услуг </w:t>
      </w:r>
      <w:proofErr w:type="spellStart"/>
      <w:r w:rsidRPr="00F75D4D">
        <w:rPr>
          <w:rFonts w:ascii="Times New Roman" w:hAnsi="Times New Roman"/>
          <w:sz w:val="24"/>
          <w:szCs w:val="24"/>
        </w:rPr>
        <w:t>Силайчев</w:t>
      </w:r>
      <w:proofErr w:type="spellEnd"/>
      <w:r w:rsidRPr="00F75D4D">
        <w:rPr>
          <w:rFonts w:ascii="Times New Roman" w:hAnsi="Times New Roman"/>
          <w:sz w:val="24"/>
          <w:szCs w:val="24"/>
        </w:rPr>
        <w:t xml:space="preserve"> П.С.</w:t>
      </w:r>
    </w:p>
    <w:p w:rsidR="00F03C9B" w:rsidRPr="00F75D4D" w:rsidRDefault="00F03C9B">
      <w:pPr>
        <w:rPr>
          <w:sz w:val="24"/>
          <w:szCs w:val="24"/>
        </w:rPr>
      </w:pPr>
    </w:p>
    <w:sectPr w:rsidR="00F03C9B" w:rsidRPr="00F75D4D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D88"/>
    <w:rsid w:val="00027C11"/>
    <w:rsid w:val="000D009B"/>
    <w:rsid w:val="000D1534"/>
    <w:rsid w:val="001E142D"/>
    <w:rsid w:val="00214FCD"/>
    <w:rsid w:val="00256272"/>
    <w:rsid w:val="002D701B"/>
    <w:rsid w:val="002F7EB9"/>
    <w:rsid w:val="00303475"/>
    <w:rsid w:val="003B300E"/>
    <w:rsid w:val="004E6FCF"/>
    <w:rsid w:val="00541AE8"/>
    <w:rsid w:val="00546A9E"/>
    <w:rsid w:val="00547ABE"/>
    <w:rsid w:val="005937DA"/>
    <w:rsid w:val="00607A90"/>
    <w:rsid w:val="006527D9"/>
    <w:rsid w:val="006F584F"/>
    <w:rsid w:val="008B1994"/>
    <w:rsid w:val="00927E30"/>
    <w:rsid w:val="009D082C"/>
    <w:rsid w:val="00A05263"/>
    <w:rsid w:val="00AB21D9"/>
    <w:rsid w:val="00B157B9"/>
    <w:rsid w:val="00BC3508"/>
    <w:rsid w:val="00C0141B"/>
    <w:rsid w:val="00CE70EF"/>
    <w:rsid w:val="00D76A88"/>
    <w:rsid w:val="00E01D88"/>
    <w:rsid w:val="00E43D1E"/>
    <w:rsid w:val="00E82794"/>
    <w:rsid w:val="00E90A40"/>
    <w:rsid w:val="00F03C9B"/>
    <w:rsid w:val="00F07539"/>
    <w:rsid w:val="00F75D4D"/>
    <w:rsid w:val="00F878EA"/>
    <w:rsid w:val="00FD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3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01D8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01D88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uiPriority w:val="99"/>
    <w:rsid w:val="00E01D88"/>
    <w:pPr>
      <w:ind w:left="720"/>
      <w:contextualSpacing/>
    </w:pPr>
    <w:rPr>
      <w:color w:val="000000"/>
      <w:lang w:eastAsia="zh-CN"/>
    </w:rPr>
  </w:style>
  <w:style w:type="paragraph" w:styleId="a3">
    <w:name w:val="List Paragraph"/>
    <w:basedOn w:val="a"/>
    <w:uiPriority w:val="99"/>
    <w:qFormat/>
    <w:rsid w:val="00E01D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CE70EF"/>
    <w:rPr>
      <w:sz w:val="22"/>
      <w:szCs w:val="22"/>
    </w:rPr>
  </w:style>
  <w:style w:type="paragraph" w:styleId="22">
    <w:name w:val="Body Text 2"/>
    <w:basedOn w:val="a"/>
    <w:link w:val="23"/>
    <w:uiPriority w:val="99"/>
    <w:rsid w:val="003B300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link w:val="22"/>
    <w:uiPriority w:val="99"/>
    <w:locked/>
    <w:rsid w:val="003B300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700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Горохова</cp:lastModifiedBy>
  <cp:revision>14</cp:revision>
  <dcterms:created xsi:type="dcterms:W3CDTF">2016-10-12T07:06:00Z</dcterms:created>
  <dcterms:modified xsi:type="dcterms:W3CDTF">2017-03-10T10:46:00Z</dcterms:modified>
</cp:coreProperties>
</file>