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Pr="00D0459D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D0459D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D0459D" w:rsidRDefault="00B93AD1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.В.12</w:t>
      </w:r>
      <w:r w:rsidR="005937DA" w:rsidRPr="00D04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E72824" w:rsidRPr="00D04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Стратегическое планирование коммерческой деятельности</w:t>
      </w:r>
      <w:r w:rsidR="00AB709F" w:rsidRPr="00D04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D0459D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D0459D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459D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</w:t>
      </w:r>
      <w:r w:rsidR="00314CFF" w:rsidRPr="00D0459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профиль Маркетинг в торговой деятельности</w:t>
      </w:r>
    </w:p>
    <w:p w:rsidR="00314CFF" w:rsidRPr="00D0459D" w:rsidRDefault="00314CFF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D0459D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045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45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D04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D0459D" w:rsidRDefault="005937DA" w:rsidP="000156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AB709F" w:rsidRPr="00D0459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72824" w:rsidRPr="00D04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Стратегическое планирование коммерческой деятельности</w:t>
      </w:r>
      <w:r w:rsidR="00AB709F" w:rsidRPr="00D0459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015672" w:rsidRPr="00D04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459D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E72824" w:rsidRPr="00D0459D">
        <w:rPr>
          <w:rFonts w:ascii="Times New Roman" w:hAnsi="Times New Roman" w:cs="Times New Roman"/>
          <w:spacing w:val="-1"/>
          <w:sz w:val="24"/>
          <w:szCs w:val="24"/>
        </w:rPr>
        <w:t>вариативную</w:t>
      </w:r>
      <w:r w:rsidR="004E6FCF" w:rsidRPr="00D0459D">
        <w:rPr>
          <w:rFonts w:ascii="Times New Roman" w:hAnsi="Times New Roman" w:cs="Times New Roman"/>
          <w:spacing w:val="-1"/>
          <w:sz w:val="24"/>
          <w:szCs w:val="24"/>
        </w:rPr>
        <w:t xml:space="preserve"> часть</w:t>
      </w:r>
      <w:r w:rsidRPr="00D0459D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бакалавриата</w:t>
      </w:r>
      <w:r w:rsidRPr="00D0459D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D0459D">
        <w:rPr>
          <w:rFonts w:ascii="Times New Roman" w:hAnsi="Times New Roman" w:cs="Times New Roman"/>
          <w:sz w:val="24"/>
          <w:szCs w:val="24"/>
        </w:rPr>
        <w:t>38.03.06 Торговое дело</w:t>
      </w:r>
      <w:bookmarkStart w:id="0" w:name="_GoBack"/>
      <w:bookmarkEnd w:id="0"/>
      <w:r w:rsidR="00DA5EB7">
        <w:rPr>
          <w:rFonts w:ascii="Times New Roman" w:hAnsi="Times New Roman" w:cs="Times New Roman"/>
          <w:sz w:val="24"/>
          <w:szCs w:val="24"/>
        </w:rPr>
        <w:t>.</w:t>
      </w:r>
    </w:p>
    <w:p w:rsidR="005937DA" w:rsidRPr="00D0459D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5937DA" w:rsidRPr="00D0459D" w:rsidRDefault="00E72824" w:rsidP="00E72824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</w:t>
      </w:r>
      <w:proofErr w:type="gramStart"/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proofErr w:type="gramEnd"/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.Б.10 </w:t>
      </w:r>
      <w:r w:rsidR="000427D9" w:rsidRPr="00D0459D">
        <w:rPr>
          <w:rFonts w:ascii="Times New Roman" w:hAnsi="Times New Roman" w:cs="Times New Roman"/>
          <w:spacing w:val="7"/>
          <w:sz w:val="24"/>
          <w:szCs w:val="24"/>
        </w:rPr>
        <w:t>Экономика организации</w:t>
      </w:r>
      <w:r w:rsidR="004E6FCF" w:rsidRPr="00D0459D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0427D9" w:rsidRPr="00D0459D" w:rsidRDefault="00E8529F" w:rsidP="00E8529F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</w:t>
      </w:r>
      <w:proofErr w:type="gramStart"/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proofErr w:type="gramEnd"/>
      <w:r w:rsidRPr="00D045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.Б.14 </w:t>
      </w:r>
      <w:r w:rsidR="000427D9" w:rsidRPr="00D0459D">
        <w:rPr>
          <w:rFonts w:ascii="Times New Roman" w:hAnsi="Times New Roman" w:cs="Times New Roman"/>
          <w:spacing w:val="7"/>
          <w:sz w:val="24"/>
          <w:szCs w:val="24"/>
        </w:rPr>
        <w:t>Коммерческая деятельность.</w:t>
      </w:r>
    </w:p>
    <w:p w:rsidR="009C1A41" w:rsidRPr="00D0459D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</w:t>
      </w:r>
      <w:r w:rsidR="00E8529F" w:rsidRPr="00D0459D">
        <w:rPr>
          <w:rFonts w:ascii="Times New Roman" w:hAnsi="Times New Roman" w:cs="Times New Roman"/>
          <w:sz w:val="24"/>
          <w:szCs w:val="24"/>
        </w:rPr>
        <w:t>прохождения преддипломной практики, а также написания выпускной квалификационной работы.</w:t>
      </w:r>
    </w:p>
    <w:p w:rsidR="005937DA" w:rsidRPr="00D0459D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D0459D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D0459D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E8529F" w:rsidRPr="00D0459D" w:rsidRDefault="00E8529F" w:rsidP="00E85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Целью дисциплины «Стратегическое планирование коммерческой деятельности» является </w:t>
      </w:r>
      <w:r w:rsidRPr="00D0459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овладение студентами знаниями и действиями стратегического планирования коммерческой деятельности, </w:t>
      </w:r>
      <w:r w:rsidRPr="00D0459D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направленными на его совершенствование в предприятиях, функционирующих во </w:t>
      </w:r>
      <w:r w:rsidRPr="00D0459D">
        <w:rPr>
          <w:rFonts w:ascii="Times New Roman" w:hAnsi="Times New Roman" w:cs="Times New Roman"/>
          <w:color w:val="auto"/>
          <w:spacing w:val="-1"/>
          <w:sz w:val="24"/>
          <w:szCs w:val="24"/>
        </w:rPr>
        <w:t>внутренней торговле Российской Федерации.</w:t>
      </w:r>
    </w:p>
    <w:p w:rsidR="005937DA" w:rsidRPr="00D0459D" w:rsidRDefault="005937DA" w:rsidP="00E8529F">
      <w:pPr>
        <w:pStyle w:val="2"/>
        <w:jc w:val="both"/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</w:pPr>
      <w:r w:rsidRPr="00D0459D"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E8529F" w:rsidRPr="00D0459D" w:rsidRDefault="00E8529F" w:rsidP="00E85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z w:val="24"/>
          <w:szCs w:val="24"/>
        </w:rPr>
        <w:t>Задачами курса «</w:t>
      </w: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Стратегическое планирование коммерческой деятельности</w:t>
      </w:r>
      <w:r w:rsidRPr="00D0459D">
        <w:rPr>
          <w:rFonts w:ascii="Times New Roman" w:hAnsi="Times New Roman" w:cs="Times New Roman"/>
          <w:color w:val="auto"/>
          <w:sz w:val="24"/>
          <w:szCs w:val="24"/>
        </w:rPr>
        <w:t>» являются: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изучение особенностей организации и стратегического планирования коммерческой деятельности предприятий торговли;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исследование информационно-методического обеспечения стратегического планирования коммерческой деятельности разных видов торговых предприятий с целью оптимизации;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планирование и организация процессов закупки и продаж товаров предприятий торговли;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формирование товарного ассортимента предприятия с учетом вида его торговой деятельности и характера выполняемых коммерческих операций;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планирование поставок продукции и товародвижения на рынке товаров;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анализ и стратегическое планирование коммерческой деятельности предприятия;</w:t>
      </w:r>
    </w:p>
    <w:p w:rsidR="00E8529F" w:rsidRPr="00D0459D" w:rsidRDefault="00E8529F" w:rsidP="00E852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 w:cs="Times New Roman"/>
          <w:color w:val="auto"/>
          <w:spacing w:val="-4"/>
          <w:sz w:val="24"/>
          <w:szCs w:val="24"/>
        </w:rPr>
        <w:t>- проектирование и использование инноваций на рынке товаров и услуг;</w:t>
      </w:r>
    </w:p>
    <w:p w:rsidR="00E8529F" w:rsidRPr="00D0459D" w:rsidRDefault="00E8529F" w:rsidP="00AB4F7E">
      <w:pPr>
        <w:pStyle w:val="2"/>
        <w:spacing w:before="0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</w:rPr>
      </w:pPr>
      <w:r w:rsidRPr="00D0459D">
        <w:rPr>
          <w:rFonts w:ascii="Times New Roman" w:hAnsi="Times New Roman"/>
          <w:color w:val="auto"/>
          <w:spacing w:val="-4"/>
          <w:sz w:val="24"/>
          <w:szCs w:val="24"/>
        </w:rPr>
        <w:t xml:space="preserve">           </w:t>
      </w:r>
      <w:r w:rsidRPr="00D0459D">
        <w:rPr>
          <w:rFonts w:ascii="Times New Roman" w:hAnsi="Times New Roman"/>
          <w:b w:val="0"/>
          <w:color w:val="auto"/>
          <w:spacing w:val="-4"/>
          <w:sz w:val="24"/>
          <w:szCs w:val="24"/>
        </w:rPr>
        <w:t>- изучение особенностей стратегического планирования коммерческой деятельности субъектов оптовой и розничной торговли, торгово-посреднического звена, инфраструктуры рынка.</w:t>
      </w:r>
    </w:p>
    <w:p w:rsidR="00E8529F" w:rsidRPr="00D0459D" w:rsidRDefault="00E8529F" w:rsidP="00AB4F7E">
      <w:pPr>
        <w:pStyle w:val="3"/>
        <w:tabs>
          <w:tab w:val="left" w:pos="70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D0459D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 студент должен:</w:t>
      </w:r>
    </w:p>
    <w:p w:rsidR="00E8529F" w:rsidRPr="00D0459D" w:rsidRDefault="00E8529F" w:rsidP="00AB4F7E">
      <w:pPr>
        <w:pStyle w:val="22"/>
        <w:tabs>
          <w:tab w:val="left" w:pos="360"/>
        </w:tabs>
        <w:spacing w:after="0" w:line="240" w:lineRule="auto"/>
        <w:rPr>
          <w:b/>
        </w:rPr>
      </w:pPr>
      <w:r w:rsidRPr="00D0459D">
        <w:tab/>
      </w:r>
      <w:r w:rsidRPr="00D0459D">
        <w:tab/>
      </w:r>
      <w:r w:rsidRPr="00D0459D">
        <w:rPr>
          <w:b/>
        </w:rPr>
        <w:t>знать: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>- особенности стратегического управления коммерческой деятельностью предприятий для решения профессиональных задач;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0459D">
        <w:rPr>
          <w:rFonts w:ascii="Times New Roman" w:hAnsi="Times New Roman" w:cs="Times New Roman"/>
          <w:sz w:val="24"/>
          <w:szCs w:val="24"/>
        </w:rPr>
        <w:t xml:space="preserve"> анализировать аспекты корпоративной социальной ответственности при разработке и реализации стратегии организации;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>- основы анализа и стратегического управления коммерческой деятельностью, выбор стратегии поведения;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b/>
          <w:spacing w:val="-1"/>
          <w:sz w:val="24"/>
          <w:szCs w:val="24"/>
        </w:rPr>
        <w:t>уметь: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D0459D">
        <w:rPr>
          <w:rFonts w:ascii="Times New Roman" w:hAnsi="Times New Roman" w:cs="Times New Roman"/>
          <w:sz w:val="24"/>
          <w:szCs w:val="24"/>
        </w:rPr>
        <w:t>участвовать в разработке стратегии организации, используя инструментарий стратегического менеджмента;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>- проектировать и разрабатывать бренд – технологии;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b/>
          <w:spacing w:val="-1"/>
          <w:sz w:val="24"/>
          <w:szCs w:val="24"/>
        </w:rPr>
        <w:t>владеть: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D0459D">
        <w:rPr>
          <w:rFonts w:ascii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организаций;</w:t>
      </w:r>
    </w:p>
    <w:p w:rsidR="00E8529F" w:rsidRPr="00D0459D" w:rsidRDefault="00E8529F" w:rsidP="00E852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59D">
        <w:rPr>
          <w:rFonts w:ascii="Times New Roman" w:hAnsi="Times New Roman" w:cs="Times New Roman"/>
          <w:spacing w:val="-1"/>
          <w:sz w:val="24"/>
          <w:szCs w:val="24"/>
        </w:rPr>
        <w:t>- способностью к поиску инновационных идей при проектировании, разработке, экспертизе и рекламе новых товаров и услуг;</w:t>
      </w:r>
    </w:p>
    <w:p w:rsidR="00101E27" w:rsidRPr="00D0459D" w:rsidRDefault="00E8529F" w:rsidP="00E8529F">
      <w:pPr>
        <w:pStyle w:val="21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D0459D">
        <w:rPr>
          <w:rFonts w:ascii="Times New Roman" w:hAnsi="Times New Roman"/>
          <w:spacing w:val="-1"/>
          <w:sz w:val="24"/>
          <w:szCs w:val="24"/>
        </w:rPr>
        <w:lastRenderedPageBreak/>
        <w:t>- методами стратегического планирования коммерческой деятельности.</w:t>
      </w:r>
      <w:r w:rsidR="00101E27" w:rsidRPr="00D0459D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</w:p>
    <w:p w:rsidR="005937DA" w:rsidRPr="00D0459D" w:rsidRDefault="005937DA" w:rsidP="00101E2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D0459D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9D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D0459D" w:rsidRDefault="00E8529F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ОПК-2</w:t>
      </w:r>
      <w:r w:rsidR="005937DA" w:rsidRPr="00D0459D">
        <w:rPr>
          <w:rFonts w:ascii="Times New Roman" w:hAnsi="Times New Roman" w:cs="Times New Roman"/>
          <w:sz w:val="24"/>
          <w:szCs w:val="24"/>
        </w:rPr>
        <w:t xml:space="preserve"> - </w:t>
      </w:r>
      <w:r w:rsidR="00AB4F7E" w:rsidRPr="00D0459D">
        <w:rPr>
          <w:rFonts w:ascii="Times New Roman" w:hAnsi="Times New Roman" w:cs="Times New Roman"/>
          <w:sz w:val="24"/>
          <w:szCs w:val="24"/>
        </w:rPr>
        <w:t>владением математическим аппаратом при решении профессиональных проблем</w:t>
      </w:r>
      <w:r w:rsidR="004523F6" w:rsidRPr="00D0459D">
        <w:rPr>
          <w:rFonts w:ascii="Times New Roman" w:hAnsi="Times New Roman" w:cs="Times New Roman"/>
          <w:sz w:val="24"/>
          <w:szCs w:val="24"/>
        </w:rPr>
        <w:t>.</w:t>
      </w:r>
    </w:p>
    <w:p w:rsidR="005937DA" w:rsidRPr="00D0459D" w:rsidRDefault="00E8529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ПК-3</w:t>
      </w:r>
      <w:r w:rsidR="00101E27" w:rsidRPr="00D0459D">
        <w:rPr>
          <w:rFonts w:ascii="Times New Roman" w:hAnsi="Times New Roman" w:cs="Times New Roman"/>
          <w:sz w:val="24"/>
          <w:szCs w:val="24"/>
        </w:rPr>
        <w:t xml:space="preserve"> – </w:t>
      </w:r>
      <w:r w:rsidR="00AB4F7E" w:rsidRPr="00D0459D">
        <w:rPr>
          <w:rFonts w:ascii="Times New Roman" w:hAnsi="Times New Roman" w:cs="Times New Roman"/>
          <w:sz w:val="24"/>
          <w:szCs w:val="24"/>
        </w:rPr>
        <w:t>прогнозировать спрос потребителей, анализировать маркетинговую информацию, конъюнктуру товарного рынка</w:t>
      </w:r>
      <w:r w:rsidR="00101E27" w:rsidRPr="00D0459D">
        <w:rPr>
          <w:rFonts w:ascii="Times New Roman" w:hAnsi="Times New Roman" w:cs="Times New Roman"/>
          <w:sz w:val="24"/>
          <w:szCs w:val="24"/>
        </w:rPr>
        <w:t>.</w:t>
      </w:r>
    </w:p>
    <w:p w:rsidR="00101E27" w:rsidRPr="00D0459D" w:rsidRDefault="00E8529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ПК-7</w:t>
      </w:r>
      <w:r w:rsidR="00101E27" w:rsidRPr="00D0459D">
        <w:rPr>
          <w:rFonts w:ascii="Times New Roman" w:hAnsi="Times New Roman" w:cs="Times New Roman"/>
          <w:sz w:val="24"/>
          <w:szCs w:val="24"/>
        </w:rPr>
        <w:t xml:space="preserve"> – </w:t>
      </w:r>
      <w:r w:rsidR="00AB4F7E" w:rsidRPr="00D0459D">
        <w:rPr>
          <w:rFonts w:ascii="Times New Roman" w:hAnsi="Times New Roman" w:cs="Times New Roman"/>
          <w:sz w:val="24"/>
          <w:szCs w:val="24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 w:rsidR="00101E27" w:rsidRPr="00D0459D">
        <w:rPr>
          <w:rFonts w:ascii="Times New Roman" w:hAnsi="Times New Roman" w:cs="Times New Roman"/>
          <w:sz w:val="24"/>
          <w:szCs w:val="24"/>
        </w:rPr>
        <w:t>.</w:t>
      </w:r>
    </w:p>
    <w:p w:rsidR="00AB4F7E" w:rsidRPr="00D0459D" w:rsidRDefault="00AB4F7E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ПК-9 - готовностью анализировать, оценивать и разрабатывать стратегии организации.</w:t>
      </w:r>
    </w:p>
    <w:p w:rsidR="00AB4F7E" w:rsidRPr="00D0459D" w:rsidRDefault="00AB4F7E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9D">
        <w:rPr>
          <w:rFonts w:ascii="Times New Roman" w:hAnsi="Times New Roman" w:cs="Times New Roman"/>
          <w:sz w:val="24"/>
          <w:szCs w:val="24"/>
        </w:rPr>
        <w:t>ПК- 14 - способностью прогнозировать бизнес-процессы и оценивать их эффективность.</w:t>
      </w:r>
    </w:p>
    <w:p w:rsidR="005937DA" w:rsidRPr="00D0459D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9D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1. </w:t>
      </w:r>
      <w:r w:rsidRPr="00D0459D">
        <w:rPr>
          <w:rFonts w:ascii="Times New Roman" w:hAnsi="Times New Roman"/>
          <w:bCs/>
          <w:sz w:val="24"/>
          <w:szCs w:val="24"/>
        </w:rPr>
        <w:t>Сущность бизнеса корпораций</w:t>
      </w:r>
      <w:r w:rsidRPr="00D0459D">
        <w:rPr>
          <w:rFonts w:ascii="Times New Roman" w:hAnsi="Times New Roman"/>
          <w:sz w:val="24"/>
          <w:szCs w:val="24"/>
        </w:rPr>
        <w:t>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0459D">
        <w:rPr>
          <w:rFonts w:ascii="Times New Roman" w:hAnsi="Times New Roman" w:cs="Times New Roman"/>
          <w:i/>
          <w:spacing w:val="4"/>
          <w:sz w:val="24"/>
          <w:szCs w:val="24"/>
        </w:rPr>
        <w:t>ПК-3, ПК-9.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/>
          <w:sz w:val="24"/>
          <w:szCs w:val="24"/>
        </w:rPr>
        <w:t xml:space="preserve">Тема 2. </w:t>
      </w:r>
      <w:r w:rsidRPr="00D0459D">
        <w:rPr>
          <w:rFonts w:ascii="Times New Roman" w:hAnsi="Times New Roman"/>
          <w:bCs/>
          <w:sz w:val="24"/>
          <w:szCs w:val="24"/>
        </w:rPr>
        <w:t>Стратегическое планирование в корпорации и подразделении</w:t>
      </w:r>
      <w:r w:rsidRPr="00D0459D">
        <w:rPr>
          <w:rFonts w:ascii="Times New Roman" w:hAnsi="Times New Roman"/>
          <w:sz w:val="24"/>
          <w:szCs w:val="24"/>
        </w:rPr>
        <w:t>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0459D">
        <w:rPr>
          <w:rFonts w:ascii="Times New Roman" w:hAnsi="Times New Roman" w:cs="Times New Roman"/>
          <w:i/>
          <w:spacing w:val="4"/>
          <w:sz w:val="24"/>
          <w:szCs w:val="24"/>
        </w:rPr>
        <w:t>ПК-3, ПК-9, ПК-14.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/>
          <w:sz w:val="24"/>
          <w:szCs w:val="24"/>
        </w:rPr>
        <w:t xml:space="preserve">Тема 3. Стратегическое планирование и </w:t>
      </w:r>
      <w:r w:rsidRPr="00D0459D">
        <w:rPr>
          <w:rFonts w:ascii="Times New Roman" w:hAnsi="Times New Roman"/>
          <w:bCs/>
          <w:sz w:val="24"/>
          <w:szCs w:val="24"/>
        </w:rPr>
        <w:t>управление</w:t>
      </w:r>
      <w:r w:rsidRPr="00D0459D">
        <w:rPr>
          <w:rFonts w:ascii="Times New Roman" w:hAnsi="Times New Roman"/>
          <w:sz w:val="24"/>
          <w:szCs w:val="24"/>
        </w:rPr>
        <w:t xml:space="preserve"> бизнеса.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ОПК-2, </w:t>
      </w:r>
      <w:r w:rsidRPr="00D0459D">
        <w:rPr>
          <w:rFonts w:ascii="Times New Roman" w:hAnsi="Times New Roman" w:cs="Times New Roman"/>
          <w:i/>
          <w:spacing w:val="4"/>
          <w:sz w:val="24"/>
          <w:szCs w:val="24"/>
        </w:rPr>
        <w:t>ПК-7, ПК-14.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/>
          <w:sz w:val="24"/>
          <w:szCs w:val="24"/>
        </w:rPr>
        <w:t>Тема 4. Бизнес – процессы.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0459D">
        <w:rPr>
          <w:rFonts w:ascii="Times New Roman" w:hAnsi="Times New Roman" w:cs="Times New Roman"/>
          <w:i/>
          <w:spacing w:val="4"/>
          <w:sz w:val="24"/>
          <w:szCs w:val="24"/>
        </w:rPr>
        <w:t>ПК-3, ПК-14.</w:t>
      </w:r>
    </w:p>
    <w:p w:rsidR="00AB4F7E" w:rsidRPr="00D0459D" w:rsidRDefault="00AB4F7E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459D">
        <w:rPr>
          <w:rFonts w:ascii="Times New Roman" w:hAnsi="Times New Roman"/>
          <w:sz w:val="24"/>
          <w:szCs w:val="24"/>
        </w:rPr>
        <w:t>Тема 5. Бизнес - проекты и бизнес – планирование.</w:t>
      </w:r>
    </w:p>
    <w:p w:rsidR="005937DA" w:rsidRPr="00D0459D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B4F7E" w:rsidRPr="00D0459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ОПК-2, </w:t>
      </w:r>
      <w:r w:rsidR="00AB4F7E" w:rsidRPr="00D0459D">
        <w:rPr>
          <w:rFonts w:ascii="Times New Roman" w:hAnsi="Times New Roman" w:cs="Times New Roman"/>
          <w:i/>
          <w:spacing w:val="4"/>
          <w:sz w:val="24"/>
          <w:szCs w:val="24"/>
        </w:rPr>
        <w:t>ПК-3, ПК-14</w:t>
      </w:r>
      <w:r w:rsidR="004523F6" w:rsidRPr="00D0459D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5937DA" w:rsidRPr="00D0459D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263C" w:rsidRPr="00D04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D0459D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D0459D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B263C" w:rsidRPr="00D045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 xml:space="preserve">, контактные часы 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5B80" w:rsidRPr="00D045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55B80" w:rsidRPr="00D045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03475" w:rsidRPr="00D0459D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D045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5672" w:rsidRPr="00D0459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D0459D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D0459D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D0459D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D0459D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 xml:space="preserve">очного контроля: </w:t>
      </w:r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AB4F7E" w:rsidRPr="00D0459D">
        <w:rPr>
          <w:rFonts w:ascii="Times New Roman" w:eastAsia="Times New Roman" w:hAnsi="Times New Roman" w:cs="Times New Roman"/>
          <w:sz w:val="24"/>
          <w:szCs w:val="24"/>
        </w:rPr>
        <w:t>кзамен</w:t>
      </w:r>
      <w:r w:rsidR="00D610C6" w:rsidRPr="00D04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D0459D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D045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D045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AB4F7E" w:rsidRPr="00D0459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D0459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D0459D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D0459D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9B263C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DA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6B2EB2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proofErr w:type="spellStart"/>
      <w:r w:rsidR="006B2EB2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</w:t>
      </w:r>
      <w:proofErr w:type="spellEnd"/>
      <w:r w:rsidR="006B2EB2" w:rsidRPr="00D0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sectPr w:rsidR="004C62F1" w:rsidRPr="00D0459D" w:rsidSect="00AB4F7E">
      <w:pgSz w:w="11906" w:h="16838"/>
      <w:pgMar w:top="851" w:right="850" w:bottom="567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15672"/>
    <w:rsid w:val="000427D9"/>
    <w:rsid w:val="000D009B"/>
    <w:rsid w:val="00101E27"/>
    <w:rsid w:val="00130658"/>
    <w:rsid w:val="00255B80"/>
    <w:rsid w:val="00303475"/>
    <w:rsid w:val="00314CFF"/>
    <w:rsid w:val="00391BD1"/>
    <w:rsid w:val="004523F6"/>
    <w:rsid w:val="00460A2C"/>
    <w:rsid w:val="004C62F1"/>
    <w:rsid w:val="004E6FCF"/>
    <w:rsid w:val="00536C8E"/>
    <w:rsid w:val="005937DA"/>
    <w:rsid w:val="00661169"/>
    <w:rsid w:val="006B0B56"/>
    <w:rsid w:val="006B2EB2"/>
    <w:rsid w:val="006F584F"/>
    <w:rsid w:val="008844DC"/>
    <w:rsid w:val="009B263C"/>
    <w:rsid w:val="009C1A41"/>
    <w:rsid w:val="00A47573"/>
    <w:rsid w:val="00A75BC9"/>
    <w:rsid w:val="00A82AB7"/>
    <w:rsid w:val="00AB4F7E"/>
    <w:rsid w:val="00AB709F"/>
    <w:rsid w:val="00B57C0C"/>
    <w:rsid w:val="00B93AD1"/>
    <w:rsid w:val="00D0459D"/>
    <w:rsid w:val="00D223FA"/>
    <w:rsid w:val="00D610C6"/>
    <w:rsid w:val="00DA5EB7"/>
    <w:rsid w:val="00DE7A05"/>
    <w:rsid w:val="00E40829"/>
    <w:rsid w:val="00E72824"/>
    <w:rsid w:val="00E8529F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 Spacing"/>
    <w:uiPriority w:val="1"/>
    <w:qFormat/>
    <w:rsid w:val="00391BD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E85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529F"/>
    <w:rPr>
      <w:rFonts w:ascii="Calibri" w:eastAsia="Calibri" w:hAnsi="Calibri" w:cs="Calibri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1B7D-4D12-4F49-9FC6-648DEB8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9</cp:revision>
  <dcterms:created xsi:type="dcterms:W3CDTF">2016-10-15T15:18:00Z</dcterms:created>
  <dcterms:modified xsi:type="dcterms:W3CDTF">2017-03-14T10:45:00Z</dcterms:modified>
</cp:coreProperties>
</file>