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4" w:rsidRPr="00F20524" w:rsidRDefault="00F20524" w:rsidP="00F20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524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F20524" w:rsidRPr="00F20524" w:rsidRDefault="00056425" w:rsidP="00F205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.В.12</w:t>
      </w:r>
      <w:r w:rsidR="00F20524" w:rsidRPr="00F20524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F205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Электронная коммерция</w:t>
      </w:r>
      <w:r w:rsidR="00F20524" w:rsidRPr="00F20524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F20524" w:rsidRPr="00F20524" w:rsidRDefault="00F20524" w:rsidP="00F20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524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F20524" w:rsidRPr="00F20524" w:rsidRDefault="00F20524" w:rsidP="00F2052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205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65B98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5F4E73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направлению </w:t>
      </w:r>
      <w:r w:rsidRPr="00883AFC">
        <w:rPr>
          <w:rFonts w:ascii="Times New Roman" w:hAnsi="Times New Roman"/>
          <w:i/>
          <w:sz w:val="24"/>
          <w:szCs w:val="24"/>
          <w:u w:val="single"/>
        </w:rPr>
        <w:t>38.03.0</w:t>
      </w:r>
      <w:r>
        <w:rPr>
          <w:rFonts w:ascii="Times New Roman" w:hAnsi="Times New Roman"/>
          <w:i/>
          <w:sz w:val="24"/>
          <w:szCs w:val="24"/>
          <w:u w:val="single"/>
        </w:rPr>
        <w:t>6</w:t>
      </w:r>
      <w:r w:rsidRPr="0013056D">
        <w:rPr>
          <w:u w:val="single"/>
        </w:rPr>
        <w:t xml:space="preserve"> </w:t>
      </w:r>
      <w:r w:rsidRPr="00665B98">
        <w:rPr>
          <w:rFonts w:ascii="Times New Roman" w:hAnsi="Times New Roman"/>
          <w:i/>
          <w:sz w:val="24"/>
          <w:szCs w:val="24"/>
          <w:u w:val="single"/>
        </w:rPr>
        <w:t>«</w:t>
      </w:r>
      <w:r w:rsidR="00056425">
        <w:rPr>
          <w:rFonts w:ascii="Times New Roman" w:hAnsi="Times New Roman"/>
          <w:i/>
          <w:sz w:val="24"/>
          <w:szCs w:val="24"/>
          <w:u w:val="single"/>
        </w:rPr>
        <w:t>Торговое дело</w:t>
      </w:r>
      <w:r w:rsidRPr="00665B98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ED38BC" w:rsidRPr="005F4E73" w:rsidRDefault="00ED38BC" w:rsidP="00ED38B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ОПОП</w:t>
      </w:r>
    </w:p>
    <w:p w:rsidR="00ED38BC" w:rsidRPr="00665B98" w:rsidRDefault="00ED38BC" w:rsidP="00ED38BC">
      <w:pPr>
        <w:pStyle w:val="a3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 xml:space="preserve">Дисциплина </w:t>
      </w:r>
      <w:r w:rsidRPr="00B312D4">
        <w:rPr>
          <w:rFonts w:ascii="Times New Roman" w:hAnsi="Times New Roman"/>
          <w:sz w:val="24"/>
          <w:szCs w:val="24"/>
        </w:rPr>
        <w:t>Б</w:t>
      </w:r>
      <w:proofErr w:type="gramStart"/>
      <w:r w:rsidRPr="00B312D4">
        <w:rPr>
          <w:rFonts w:ascii="Times New Roman" w:hAnsi="Times New Roman"/>
          <w:sz w:val="24"/>
          <w:szCs w:val="24"/>
        </w:rPr>
        <w:t>1</w:t>
      </w:r>
      <w:proofErr w:type="gramEnd"/>
      <w:r w:rsidRPr="00B312D4">
        <w:rPr>
          <w:rFonts w:ascii="Times New Roman" w:hAnsi="Times New Roman"/>
          <w:sz w:val="24"/>
          <w:szCs w:val="24"/>
        </w:rPr>
        <w:t xml:space="preserve">.В.ОД.12 </w:t>
      </w:r>
      <w:r w:rsidRPr="00665B98">
        <w:rPr>
          <w:rFonts w:ascii="Times New Roman" w:hAnsi="Times New Roman"/>
          <w:sz w:val="24"/>
          <w:szCs w:val="24"/>
        </w:rPr>
        <w:t xml:space="preserve">«Электронная коммерция» </w:t>
      </w:r>
      <w:r>
        <w:rPr>
          <w:rFonts w:ascii="Times New Roman" w:hAnsi="Times New Roman"/>
          <w:sz w:val="24"/>
          <w:szCs w:val="24"/>
        </w:rPr>
        <w:t>является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 w:rsidRPr="009733CE">
        <w:rPr>
          <w:rFonts w:ascii="Times New Roman" w:hAnsi="Times New Roman"/>
          <w:sz w:val="24"/>
          <w:szCs w:val="24"/>
        </w:rPr>
        <w:t xml:space="preserve">обязательной дисциплиной вариативной части </w:t>
      </w:r>
      <w:r>
        <w:rPr>
          <w:rFonts w:ascii="Times New Roman" w:hAnsi="Times New Roman"/>
          <w:sz w:val="24"/>
          <w:szCs w:val="24"/>
        </w:rPr>
        <w:t>блока «</w:t>
      </w:r>
      <w:r w:rsidRPr="00B312D4">
        <w:rPr>
          <w:rFonts w:ascii="Times New Roman" w:hAnsi="Times New Roman"/>
          <w:sz w:val="24"/>
          <w:szCs w:val="24"/>
        </w:rPr>
        <w:t>Дисциплины (модули)</w:t>
      </w:r>
      <w:r>
        <w:rPr>
          <w:rFonts w:ascii="Times New Roman" w:hAnsi="Times New Roman"/>
          <w:sz w:val="24"/>
          <w:szCs w:val="24"/>
        </w:rPr>
        <w:t>» ОПОП</w:t>
      </w:r>
      <w:r w:rsidRPr="00665B98">
        <w:rPr>
          <w:rFonts w:ascii="Times New Roman" w:hAnsi="Times New Roman"/>
          <w:sz w:val="24"/>
          <w:szCs w:val="24"/>
        </w:rPr>
        <w:t xml:space="preserve"> бакалавриата.</w:t>
      </w:r>
    </w:p>
    <w:p w:rsidR="00ED38BC" w:rsidRPr="00665B98" w:rsidRDefault="00ED38BC" w:rsidP="00ED38B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65B98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  <w:u w:val="single"/>
        </w:rPr>
        <w:t>Цель дисциплины:</w:t>
      </w:r>
      <w:r w:rsidRPr="00665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Toc179966871"/>
      <w:r w:rsidRPr="00665B98">
        <w:rPr>
          <w:rFonts w:ascii="Times New Roman" w:hAnsi="Times New Roman"/>
          <w:sz w:val="24"/>
          <w:szCs w:val="24"/>
        </w:rPr>
        <w:t>формирование у студентов базовые знания, умения, навыки и представления относительно использования информационных и телекоммуникационных технологий в коммерческой деятельности, принципов создания, функционирования и поддержки веб-сайтов, обеспечения информационной безопасности и правового обеспечения в рамках проектов электронной коммерции.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0"/>
      <w:r w:rsidRPr="00665B98">
        <w:rPr>
          <w:rFonts w:ascii="Times New Roman" w:hAnsi="Times New Roman"/>
          <w:sz w:val="24"/>
          <w:szCs w:val="24"/>
        </w:rPr>
        <w:t xml:space="preserve">:  формирование специалиста нового профиля, владеющего инструментарием электронной коммерции и особенностями работы на различных сегментах рынка;  подготовка студентов в рамках предмета предполагает необходимость изучения технологических аспектов функционирования сети Интернет, а также получения базовых навыков по созданию, наполнению и поддержке информационных ресурсов в сети Интернет; ознакомление студентов с перспективами развития информационных и телекоммуникационных технологий и систем в электронной коммерции, их взаимосвязь со смежными областями. </w:t>
      </w:r>
      <w:r w:rsidRPr="00665B98">
        <w:rPr>
          <w:rFonts w:ascii="Times New Roman" w:hAnsi="Times New Roman"/>
          <w:color w:val="000000"/>
          <w:sz w:val="24"/>
          <w:szCs w:val="24"/>
        </w:rPr>
        <w:t xml:space="preserve">Изучение теоретических основ и получение практических навыков информационного поиска в сети Интернет.  Получение представлений о функционировании современных корпоративных веб-приложений, используемых в системах электронной коммерции.  Изучение теоретических и практических основ обеспечения безопасного функционирования систем электронной коммерции. </w:t>
      </w:r>
      <w:r w:rsidRPr="00665B98">
        <w:rPr>
          <w:rFonts w:ascii="Times New Roman" w:hAnsi="Times New Roman"/>
          <w:sz w:val="24"/>
          <w:szCs w:val="24"/>
        </w:rPr>
        <w:t xml:space="preserve"> Подготовка студентов к последующей образовательной и профессиональной деятельности и формирование профессиональных компетенций студентов в области использования информационных и телекоммуникационных сре</w:t>
      </w:r>
      <w:proofErr w:type="gramStart"/>
      <w:r w:rsidRPr="00665B98">
        <w:rPr>
          <w:rFonts w:ascii="Times New Roman" w:hAnsi="Times New Roman"/>
          <w:sz w:val="24"/>
          <w:szCs w:val="24"/>
        </w:rPr>
        <w:t>дств в б</w:t>
      </w:r>
      <w:proofErr w:type="gramEnd"/>
      <w:r w:rsidRPr="00665B98">
        <w:rPr>
          <w:rFonts w:ascii="Times New Roman" w:hAnsi="Times New Roman"/>
          <w:sz w:val="24"/>
          <w:szCs w:val="24"/>
        </w:rPr>
        <w:t>изнес процессах.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B98">
        <w:rPr>
          <w:rFonts w:ascii="Times New Roman" w:hAnsi="Times New Roman"/>
          <w:sz w:val="24"/>
          <w:szCs w:val="24"/>
        </w:rPr>
        <w:t xml:space="preserve">1) </w:t>
      </w:r>
      <w:r w:rsidRPr="00665B98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665B98">
        <w:rPr>
          <w:rFonts w:ascii="Times New Roman" w:hAnsi="Times New Roman"/>
          <w:sz w:val="24"/>
          <w:szCs w:val="24"/>
        </w:rPr>
        <w:t>основные законы, нормативно-правовые документы, федеральные и региональные целевые программы, касающиеся электронной коммерции;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>критерии оценки эффективности систем электронной коммерции;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>функциональные возможности Интернет-магазинов, Интернет-аукционов, Интернет-бирж, электронные торговые ряды, витрины и каталоги для систем электронной коммерции;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>преимущества электронной коммерции в сфере коммуникационных и информационных услуг;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>виды электронных</w:t>
      </w:r>
      <w:proofErr w:type="gramEnd"/>
      <w:r w:rsidRPr="00665B98">
        <w:rPr>
          <w:rFonts w:ascii="Times New Roman" w:hAnsi="Times New Roman"/>
          <w:sz w:val="24"/>
          <w:szCs w:val="24"/>
        </w:rPr>
        <w:t xml:space="preserve"> платежей используемых в Интернете, их возможности, преимущества и недостатки.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color w:val="000000"/>
          <w:sz w:val="24"/>
          <w:szCs w:val="24"/>
        </w:rPr>
        <w:t xml:space="preserve">2) Уметь: </w:t>
      </w:r>
      <w:r w:rsidRPr="00665B98">
        <w:rPr>
          <w:rFonts w:ascii="Times New Roman" w:hAnsi="Times New Roman"/>
          <w:sz w:val="24"/>
          <w:szCs w:val="24"/>
        </w:rPr>
        <w:t xml:space="preserve">пользоваться поисковыми и почтовыми средствами Интернета, а также службами телеконференций, </w:t>
      </w:r>
      <w:r w:rsidRPr="00665B98">
        <w:rPr>
          <w:rFonts w:ascii="Times New Roman" w:hAnsi="Times New Roman"/>
          <w:sz w:val="24"/>
          <w:szCs w:val="24"/>
          <w:lang w:val="en-US"/>
        </w:rPr>
        <w:t>FTP</w:t>
      </w:r>
      <w:r w:rsidRPr="00665B98">
        <w:rPr>
          <w:rFonts w:ascii="Times New Roman" w:hAnsi="Times New Roman"/>
          <w:sz w:val="24"/>
          <w:szCs w:val="24"/>
        </w:rPr>
        <w:t xml:space="preserve">, </w:t>
      </w:r>
      <w:r w:rsidRPr="00665B98">
        <w:rPr>
          <w:rFonts w:ascii="Times New Roman" w:hAnsi="Times New Roman"/>
          <w:sz w:val="24"/>
          <w:szCs w:val="24"/>
          <w:lang w:val="en-US"/>
        </w:rPr>
        <w:t>IRC</w:t>
      </w:r>
      <w:r w:rsidRPr="00665B98">
        <w:rPr>
          <w:rFonts w:ascii="Times New Roman" w:hAnsi="Times New Roman"/>
          <w:sz w:val="24"/>
          <w:szCs w:val="24"/>
        </w:rPr>
        <w:t xml:space="preserve"> и </w:t>
      </w:r>
      <w:r w:rsidRPr="00665B98">
        <w:rPr>
          <w:rFonts w:ascii="Times New Roman" w:hAnsi="Times New Roman"/>
          <w:sz w:val="24"/>
          <w:szCs w:val="24"/>
          <w:lang w:val="en-US"/>
        </w:rPr>
        <w:t>ICQ</w:t>
      </w:r>
      <w:r w:rsidRPr="00665B9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 xml:space="preserve">пользоваться информационными корпоративными порталами и корпоративными </w:t>
      </w:r>
      <w:r w:rsidRPr="00665B98">
        <w:rPr>
          <w:rFonts w:ascii="Times New Roman" w:hAnsi="Times New Roman"/>
          <w:sz w:val="24"/>
          <w:szCs w:val="24"/>
          <w:lang w:val="en-US"/>
        </w:rPr>
        <w:t>Web</w:t>
      </w:r>
      <w:r w:rsidRPr="00665B98">
        <w:rPr>
          <w:rFonts w:ascii="Times New Roman" w:hAnsi="Times New Roman"/>
          <w:sz w:val="24"/>
          <w:szCs w:val="24"/>
        </w:rPr>
        <w:t>-сайтами для поиска потенциальных продавцов и покупателей при проведении коммерческих операций.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3) Владеть: практическими навыками использования и настройки программ работы с электронной почтой;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 xml:space="preserve">методами и приемами работы с реально действующими </w:t>
      </w:r>
      <w:proofErr w:type="gramStart"/>
      <w:r w:rsidRPr="00665B98">
        <w:rPr>
          <w:rFonts w:ascii="Times New Roman" w:hAnsi="Times New Roman"/>
          <w:sz w:val="24"/>
          <w:szCs w:val="24"/>
        </w:rPr>
        <w:t>Интернет-магазинами</w:t>
      </w:r>
      <w:proofErr w:type="gramEnd"/>
      <w:r w:rsidRPr="00665B98">
        <w:rPr>
          <w:rFonts w:ascii="Times New Roman" w:hAnsi="Times New Roman"/>
          <w:sz w:val="24"/>
          <w:szCs w:val="24"/>
        </w:rPr>
        <w:t xml:space="preserve"> и Интернет-аукционами;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>приемами создания статических сайтов, их редактирования.</w:t>
      </w:r>
    </w:p>
    <w:p w:rsidR="00ED38BC" w:rsidRPr="005F4E73" w:rsidRDefault="00ED38BC" w:rsidP="00ED38BC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Формируемые компетенции: </w:t>
      </w:r>
      <w:r w:rsidRPr="0097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использовать общеправовые знания в различных сферах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(ОК-6); с</w:t>
      </w:r>
      <w:r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(ОПК-1); </w:t>
      </w:r>
      <w:r w:rsidRPr="009733CE">
        <w:rPr>
          <w:rFonts w:ascii="Times New Roman" w:hAnsi="Times New Roman"/>
          <w:color w:val="000000"/>
          <w:sz w:val="24"/>
          <w:szCs w:val="24"/>
        </w:rPr>
        <w:t xml:space="preserve">умением пользоваться </w:t>
      </w:r>
      <w:r w:rsidRPr="009733CE">
        <w:rPr>
          <w:rFonts w:ascii="Times New Roman" w:hAnsi="Times New Roman"/>
          <w:color w:val="000000"/>
          <w:sz w:val="24"/>
          <w:szCs w:val="24"/>
        </w:rPr>
        <w:lastRenderedPageBreak/>
        <w:t>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  <w:r>
        <w:rPr>
          <w:rFonts w:ascii="Times New Roman" w:hAnsi="Times New Roman"/>
          <w:color w:val="000000"/>
          <w:sz w:val="24"/>
          <w:szCs w:val="24"/>
        </w:rPr>
        <w:t xml:space="preserve"> (ОПК-3);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3CE">
        <w:rPr>
          <w:rFonts w:ascii="Times New Roman" w:hAnsi="Times New Roman"/>
          <w:color w:val="000000"/>
          <w:sz w:val="24"/>
          <w:szCs w:val="24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3CE">
        <w:rPr>
          <w:rFonts w:ascii="Times New Roman" w:hAnsi="Times New Roman"/>
          <w:color w:val="000000"/>
          <w:sz w:val="24"/>
          <w:szCs w:val="24"/>
        </w:rPr>
        <w:t>способностью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(ОПК-4); 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3CE">
        <w:rPr>
          <w:rFonts w:ascii="Times New Roman" w:hAnsi="Times New Roman"/>
          <w:color w:val="000000"/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  <w:r>
        <w:rPr>
          <w:rFonts w:ascii="Times New Roman" w:hAnsi="Times New Roman"/>
          <w:color w:val="000000"/>
          <w:sz w:val="24"/>
          <w:szCs w:val="24"/>
        </w:rPr>
        <w:t xml:space="preserve"> (ПК-3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);  </w:t>
      </w:r>
      <w:r w:rsidRPr="0097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</w:t>
      </w:r>
      <w:r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  <w:bookmarkStart w:id="1" w:name="_GoBack"/>
      <w:bookmarkEnd w:id="1"/>
      <w:r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  <w:r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(ПК-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12); </w:t>
      </w:r>
      <w:r w:rsidRPr="0097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 </w:t>
      </w:r>
      <w:r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(ПК-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13); </w:t>
      </w:r>
      <w:r w:rsidRPr="0097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прогнозировать бизнес-процессы и оценивать их эффективность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(ПК-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14).</w:t>
      </w:r>
      <w:proofErr w:type="gramEnd"/>
    </w:p>
    <w:p w:rsidR="00ED38BC" w:rsidRPr="00665B98" w:rsidRDefault="00ED38BC" w:rsidP="00ED38B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  <w:r w:rsidRPr="00665B98">
        <w:rPr>
          <w:rFonts w:ascii="Times New Roman" w:hAnsi="Times New Roman"/>
          <w:sz w:val="24"/>
          <w:szCs w:val="24"/>
        </w:rPr>
        <w:t>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ED38BC" w:rsidRPr="00665B98" w:rsidRDefault="00ED38BC" w:rsidP="00ED3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Тема 1. Понятие электронной коммерц</w:t>
      </w:r>
      <w:proofErr w:type="gramStart"/>
      <w:r w:rsidRPr="00665B98">
        <w:rPr>
          <w:rFonts w:ascii="Times New Roman" w:hAnsi="Times New Roman"/>
          <w:sz w:val="24"/>
          <w:szCs w:val="24"/>
        </w:rPr>
        <w:t>ии и ее</w:t>
      </w:r>
      <w:proofErr w:type="gramEnd"/>
      <w:r w:rsidRPr="00665B98">
        <w:rPr>
          <w:rFonts w:ascii="Times New Roman" w:hAnsi="Times New Roman"/>
          <w:sz w:val="24"/>
          <w:szCs w:val="24"/>
        </w:rPr>
        <w:t xml:space="preserve"> составляющие части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5B98">
        <w:rPr>
          <w:rFonts w:ascii="Times New Roman" w:hAnsi="Times New Roman"/>
          <w:sz w:val="24"/>
          <w:szCs w:val="24"/>
        </w:rPr>
        <w:t xml:space="preserve">Тема 2. Бизнес, бизнес-процессы и их классификация. Классификация систем электронной коммерции по субъектам и объектам. Тема 3. </w:t>
      </w:r>
      <w:r w:rsidRPr="00652910">
        <w:rPr>
          <w:rFonts w:ascii="Times New Roman" w:hAnsi="Times New Roman"/>
          <w:sz w:val="24"/>
          <w:szCs w:val="24"/>
        </w:rPr>
        <w:t xml:space="preserve">Характеристика систем В2С и В2В. Способы доставки товара. Электронная торговля. Инфраструктура. </w:t>
      </w:r>
      <w:proofErr w:type="gramStart"/>
      <w:r w:rsidRPr="00652910">
        <w:rPr>
          <w:rFonts w:ascii="Times New Roman" w:hAnsi="Times New Roman"/>
          <w:sz w:val="24"/>
          <w:szCs w:val="24"/>
        </w:rPr>
        <w:t>Бизнес-модели</w:t>
      </w:r>
      <w:proofErr w:type="gramEnd"/>
      <w:r w:rsidRPr="00652910">
        <w:rPr>
          <w:rFonts w:ascii="Times New Roman" w:hAnsi="Times New Roman"/>
          <w:sz w:val="24"/>
          <w:szCs w:val="24"/>
        </w:rPr>
        <w:t xml:space="preserve"> Интернет-магазинов и способы их создания.</w:t>
      </w:r>
      <w:r w:rsidRPr="00665B98">
        <w:rPr>
          <w:rFonts w:ascii="Times New Roman" w:hAnsi="Times New Roman"/>
          <w:sz w:val="24"/>
          <w:szCs w:val="24"/>
        </w:rPr>
        <w:t xml:space="preserve"> Тема 4. Характеристика традиционных способов оплаты и электронных платежных систем. Особенности платежных систем. Тема 5. Примеры отечественных электронных платежных систем. Тема 6. Понятие безопасности электронной коммерции. Виды, источники и способы реализации угроз. Тема 7. Технические, организационные и программные средства обеспечения информационной безопасности. Оценка эффективности защиты. Тема 8. Основные проблемы правового обеспечения электронной коммерции. Тема 9. Анализ существующей правовой и нормативной базы электронной коммерции в России и мире. Типовые законы ЮНСИТРАЛ. Тема 10. Особенности методов маркетинговых исследований в системах электронной коммерции. Тема 11. Проведение маркетинговых исследований. Поиск, сбор и обработка маркетинговой информации в процессе работы системы. 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Дисциплина «Электронная коммерция» является основой для изучения последующих дисциплин</w:t>
      </w:r>
      <w:r w:rsidRPr="000776FD">
        <w:rPr>
          <w:rFonts w:ascii="Times New Roman" w:hAnsi="Times New Roman"/>
          <w:sz w:val="24"/>
          <w:szCs w:val="24"/>
        </w:rPr>
        <w:t>: «</w:t>
      </w:r>
      <w:r w:rsidRPr="006B4BD7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Управление торговой организацией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Организация коммерческой деятельности в инфраструктуре рынка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Оценка хозяйственных рисков торговой деятельности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Анализ и прогнозирование конъюнктуры товарных рынков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Безопасность организации в сфере коммерции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Инновации в торговой деятельности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6B4BD7">
        <w:rPr>
          <w:rFonts w:ascii="Times New Roman" w:hAnsi="Times New Roman"/>
          <w:sz w:val="24"/>
          <w:szCs w:val="24"/>
        </w:rPr>
        <w:t>Инфраструктура рынка товаров и услуг</w:t>
      </w:r>
      <w:r w:rsidRPr="000776FD">
        <w:rPr>
          <w:rFonts w:ascii="Times New Roman" w:hAnsi="Times New Roman"/>
          <w:sz w:val="24"/>
          <w:szCs w:val="24"/>
        </w:rPr>
        <w:t>».</w:t>
      </w:r>
      <w:r w:rsidRPr="00665B98">
        <w:rPr>
          <w:rFonts w:ascii="Times New Roman" w:hAnsi="Times New Roman"/>
          <w:sz w:val="24"/>
          <w:szCs w:val="24"/>
        </w:rPr>
        <w:t xml:space="preserve"> </w:t>
      </w:r>
    </w:p>
    <w:p w:rsidR="00ED38BC" w:rsidRPr="005F4E73" w:rsidRDefault="00ED38BC" w:rsidP="00ED38B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Объем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108 час/ 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4E73">
        <w:rPr>
          <w:rFonts w:ascii="Times New Roman" w:hAnsi="Times New Roman"/>
          <w:color w:val="000000"/>
          <w:sz w:val="24"/>
          <w:szCs w:val="24"/>
        </w:rPr>
        <w:t>з.е</w:t>
      </w:r>
      <w:proofErr w:type="spellEnd"/>
      <w:r w:rsidRPr="005F4E73">
        <w:rPr>
          <w:rFonts w:ascii="Times New Roman" w:hAnsi="Times New Roman"/>
          <w:color w:val="000000"/>
          <w:sz w:val="24"/>
          <w:szCs w:val="24"/>
        </w:rPr>
        <w:t>. (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том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числе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аудиторных – </w:t>
      </w:r>
      <w:r>
        <w:rPr>
          <w:rFonts w:ascii="Times New Roman" w:hAnsi="Times New Roman"/>
          <w:color w:val="000000"/>
          <w:sz w:val="24"/>
          <w:szCs w:val="24"/>
        </w:rPr>
        <w:t>42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часов, самостоятельной работы – 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часов, контроль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36 часов). </w:t>
      </w:r>
    </w:p>
    <w:p w:rsidR="00ED38BC" w:rsidRPr="005F4E73" w:rsidRDefault="00ED38BC" w:rsidP="00ED38B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Форма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промежуточного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контроля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экзамен.</w:t>
      </w:r>
    </w:p>
    <w:p w:rsidR="00ED38BC" w:rsidRPr="005F4E73" w:rsidRDefault="00ED38BC" w:rsidP="00ED38BC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Семестр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6.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sz w:val="24"/>
          <w:szCs w:val="24"/>
        </w:rPr>
        <w:lastRenderedPageBreak/>
        <w:t>Разработчик</w:t>
      </w:r>
      <w:r w:rsidRPr="00665B98">
        <w:rPr>
          <w:rFonts w:ascii="Times New Roman" w:hAnsi="Times New Roman"/>
          <w:sz w:val="24"/>
          <w:szCs w:val="24"/>
        </w:rPr>
        <w:t>:</w:t>
      </w:r>
    </w:p>
    <w:p w:rsidR="00ED38BC" w:rsidRPr="005F4E73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к.т.н.</w:t>
      </w:r>
      <w:r>
        <w:rPr>
          <w:rFonts w:ascii="Times New Roman" w:hAnsi="Times New Roman"/>
          <w:sz w:val="24"/>
          <w:szCs w:val="24"/>
        </w:rPr>
        <w:t xml:space="preserve">, доцент, </w:t>
      </w:r>
      <w:r w:rsidRPr="00665B98">
        <w:rPr>
          <w:rFonts w:ascii="Times New Roman" w:hAnsi="Times New Roman"/>
          <w:sz w:val="24"/>
          <w:szCs w:val="24"/>
        </w:rPr>
        <w:t>доцент кафедры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 и математики</w:t>
      </w:r>
      <w:r w:rsidRPr="00665B98">
        <w:rPr>
          <w:rFonts w:ascii="Times New Roman" w:hAnsi="Times New Roman"/>
          <w:sz w:val="24"/>
          <w:szCs w:val="24"/>
        </w:rPr>
        <w:t>, П</w:t>
      </w:r>
      <w:proofErr w:type="gramStart"/>
      <w:r w:rsidRPr="00665B98">
        <w:rPr>
          <w:rFonts w:ascii="Times New Roman" w:hAnsi="Times New Roman"/>
          <w:sz w:val="24"/>
          <w:szCs w:val="24"/>
        </w:rPr>
        <w:t>И(</w:t>
      </w:r>
      <w:proofErr w:type="gramEnd"/>
      <w:r w:rsidRPr="00665B98">
        <w:rPr>
          <w:rFonts w:ascii="Times New Roman" w:hAnsi="Times New Roman"/>
          <w:sz w:val="24"/>
          <w:szCs w:val="24"/>
        </w:rPr>
        <w:t xml:space="preserve">ф) </w:t>
      </w:r>
      <w:r w:rsidRPr="005F4E73">
        <w:rPr>
          <w:rFonts w:ascii="Times New Roman" w:hAnsi="Times New Roman"/>
          <w:color w:val="000000"/>
          <w:sz w:val="24"/>
          <w:szCs w:val="24"/>
        </w:rPr>
        <w:t>РЭУ им.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Г.В. Плеханова </w:t>
      </w:r>
      <w:proofErr w:type="spellStart"/>
      <w:r w:rsidRPr="005F4E73">
        <w:rPr>
          <w:rFonts w:ascii="Times New Roman" w:hAnsi="Times New Roman"/>
          <w:color w:val="000000"/>
          <w:sz w:val="24"/>
          <w:szCs w:val="24"/>
        </w:rPr>
        <w:t>Болотов</w:t>
      </w:r>
      <w:proofErr w:type="spellEnd"/>
      <w:r w:rsidRPr="005F4E73">
        <w:rPr>
          <w:rFonts w:ascii="Times New Roman" w:hAnsi="Times New Roman"/>
          <w:color w:val="000000"/>
          <w:sz w:val="24"/>
          <w:szCs w:val="24"/>
        </w:rPr>
        <w:t xml:space="preserve"> А.М.</w:t>
      </w:r>
    </w:p>
    <w:p w:rsidR="00ED38BC" w:rsidRPr="00665B98" w:rsidRDefault="00ED38BC" w:rsidP="00ED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8EB" w:rsidRDefault="00062B0A"/>
    <w:sectPr w:rsidR="008618EB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E2"/>
    <w:rsid w:val="00056425"/>
    <w:rsid w:val="00062B0A"/>
    <w:rsid w:val="00905934"/>
    <w:rsid w:val="0091299B"/>
    <w:rsid w:val="00976FE2"/>
    <w:rsid w:val="00ED38BC"/>
    <w:rsid w:val="00EE7A9B"/>
    <w:rsid w:val="00F2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3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3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2017-03-01T10:28:00Z</dcterms:created>
  <dcterms:modified xsi:type="dcterms:W3CDTF">2017-03-15T11:13:00Z</dcterms:modified>
</cp:coreProperties>
</file>