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93" w:rsidRPr="00796B93" w:rsidRDefault="00796B93" w:rsidP="00796B93">
      <w:pPr>
        <w:jc w:val="center"/>
        <w:rPr>
          <w:rFonts w:eastAsia="Calibri"/>
          <w:lang w:eastAsia="en-US"/>
        </w:rPr>
      </w:pPr>
      <w:r w:rsidRPr="00796B93">
        <w:rPr>
          <w:rFonts w:eastAsia="Calibri"/>
          <w:lang w:eastAsia="en-US"/>
        </w:rPr>
        <w:t>Аннотация рабочей программы дисциплины</w:t>
      </w:r>
    </w:p>
    <w:p w:rsidR="00796B93" w:rsidRPr="00796B93" w:rsidRDefault="00992ED6" w:rsidP="00796B93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.Б.16</w:t>
      </w:r>
      <w:r w:rsidR="00796B93" w:rsidRPr="00796B93">
        <w:rPr>
          <w:rFonts w:eastAsia="Calibri"/>
          <w:i/>
          <w:u w:val="single"/>
          <w:lang w:eastAsia="en-US"/>
        </w:rPr>
        <w:t xml:space="preserve"> «</w:t>
      </w:r>
      <w:r w:rsidR="00796B93">
        <w:rPr>
          <w:i/>
          <w:u w:val="single"/>
        </w:rPr>
        <w:t>Организация, технология и проектирование предприятий</w:t>
      </w:r>
      <w:r w:rsidR="00796B93" w:rsidRPr="00796B93">
        <w:rPr>
          <w:rFonts w:eastAsia="Calibri"/>
          <w:i/>
          <w:u w:val="single"/>
          <w:lang w:eastAsia="en-US"/>
        </w:rPr>
        <w:t>»</w:t>
      </w:r>
    </w:p>
    <w:p w:rsidR="00796B93" w:rsidRPr="00796B93" w:rsidRDefault="00796B93" w:rsidP="00796B93">
      <w:pPr>
        <w:jc w:val="center"/>
        <w:rPr>
          <w:rFonts w:eastAsia="Calibri"/>
          <w:lang w:eastAsia="en-US"/>
        </w:rPr>
      </w:pPr>
      <w:r w:rsidRPr="00796B93">
        <w:rPr>
          <w:rFonts w:eastAsia="Calibri"/>
          <w:lang w:eastAsia="en-US"/>
        </w:rPr>
        <w:t xml:space="preserve">Направление подготовки </w:t>
      </w:r>
    </w:p>
    <w:p w:rsidR="00796B93" w:rsidRDefault="00796B93" w:rsidP="00796B93">
      <w:pPr>
        <w:jc w:val="center"/>
        <w:rPr>
          <w:i/>
          <w:u w:val="single"/>
        </w:rPr>
      </w:pPr>
      <w:r w:rsidRPr="00796B93">
        <w:rPr>
          <w:i/>
          <w:u w:val="single"/>
        </w:rPr>
        <w:t xml:space="preserve">38.03.06  Торговое дело профиль Маркетинг в торговой деятельности </w:t>
      </w:r>
    </w:p>
    <w:p w:rsidR="00992ED6" w:rsidRDefault="00992ED6" w:rsidP="00796B93">
      <w:pPr>
        <w:jc w:val="center"/>
        <w:rPr>
          <w:i/>
          <w:u w:val="single"/>
        </w:rPr>
      </w:pPr>
    </w:p>
    <w:p w:rsidR="00930475" w:rsidRPr="0099107E" w:rsidRDefault="00930475" w:rsidP="00930475">
      <w:pPr>
        <w:widowControl w:val="0"/>
        <w:numPr>
          <w:ilvl w:val="0"/>
          <w:numId w:val="2"/>
        </w:numPr>
        <w:tabs>
          <w:tab w:val="num" w:pos="0"/>
          <w:tab w:val="left" w:pos="360"/>
          <w:tab w:val="left" w:pos="540"/>
          <w:tab w:val="left" w:pos="1260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i/>
        </w:rPr>
      </w:pPr>
      <w:r w:rsidRPr="0099107E">
        <w:rPr>
          <w:i/>
        </w:rPr>
        <w:t>Место дисциплины в структуре ООП</w:t>
      </w:r>
      <w:r>
        <w:t xml:space="preserve">: </w:t>
      </w:r>
      <w:r w:rsidRPr="0099107E">
        <w:rPr>
          <w:rFonts w:ascii="Times New Roman CYR" w:hAnsi="Times New Roman CYR" w:cs="Times New Roman CYR"/>
        </w:rPr>
        <w:t xml:space="preserve">Учебная дисциплина «Организация, технология и проектирование предприятий» входит в базовую  </w:t>
      </w:r>
      <w:r w:rsidR="0099107E">
        <w:rPr>
          <w:rFonts w:ascii="Times New Roman CYR" w:hAnsi="Times New Roman CYR" w:cs="Times New Roman CYR"/>
        </w:rPr>
        <w:t xml:space="preserve">часть ОПОП </w:t>
      </w:r>
      <w:proofErr w:type="spellStart"/>
      <w:r w:rsidR="0099107E">
        <w:rPr>
          <w:rFonts w:ascii="Times New Roman CYR" w:hAnsi="Times New Roman CYR" w:cs="Times New Roman CYR"/>
        </w:rPr>
        <w:t>бакалавриата</w:t>
      </w:r>
      <w:proofErr w:type="spellEnd"/>
      <w:r w:rsidR="0099107E">
        <w:rPr>
          <w:rFonts w:ascii="Times New Roman CYR" w:hAnsi="Times New Roman CYR" w:cs="Times New Roman CYR"/>
        </w:rPr>
        <w:t>.</w:t>
      </w:r>
    </w:p>
    <w:p w:rsidR="00930475" w:rsidRDefault="00930475" w:rsidP="00930475">
      <w:pPr>
        <w:widowControl w:val="0"/>
        <w:numPr>
          <w:ilvl w:val="0"/>
          <w:numId w:val="2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</w:rPr>
      </w:pPr>
      <w:r w:rsidRPr="0099107E">
        <w:rPr>
          <w:i/>
        </w:rPr>
        <w:t>Цель и задачи дисциплины, требования к результатам освоения дисциплины</w:t>
      </w:r>
      <w:r w:rsidRPr="0099107E">
        <w:rPr>
          <w:rFonts w:ascii="Times New Roman CYR" w:hAnsi="Times New Roman CYR" w:cs="Times New Roman CYR"/>
          <w:i/>
        </w:rPr>
        <w:t>:</w:t>
      </w:r>
      <w:r w:rsidRPr="0099107E">
        <w:rPr>
          <w:rFonts w:ascii="Times New Roman CYR" w:hAnsi="Times New Roman CYR" w:cs="Times New Roman CYR"/>
        </w:rPr>
        <w:t xml:space="preserve"> </w:t>
      </w:r>
    </w:p>
    <w:p w:rsidR="00930475" w:rsidRDefault="00930475" w:rsidP="009304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249A6">
        <w:rPr>
          <w:rFonts w:ascii="Times New Roman CYR" w:hAnsi="Times New Roman CYR" w:cs="Times New Roman CYR"/>
        </w:rPr>
        <w:t>Цель:</w:t>
      </w:r>
      <w:r>
        <w:rPr>
          <w:rFonts w:ascii="Times New Roman CYR" w:hAnsi="Times New Roman CYR" w:cs="Times New Roman CYR"/>
        </w:rPr>
        <w:t xml:space="preserve"> овладение студентами теоретическими знаниями, приобретение умений и формирование компетенций в области организации, технологии и проектирования предприятий, необходимых в профессиональной деятельности бакалавров по направлению подготовки «Торговое дело». </w:t>
      </w:r>
    </w:p>
    <w:p w:rsidR="00930475" w:rsidRPr="00D249A6" w:rsidRDefault="00930475" w:rsidP="00930475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249A6">
        <w:rPr>
          <w:rFonts w:ascii="Times New Roman CYR" w:hAnsi="Times New Roman CYR" w:cs="Times New Roman CYR"/>
          <w:bCs/>
        </w:rPr>
        <w:t>Задачи</w:t>
      </w:r>
      <w:r w:rsidRPr="00D249A6">
        <w:rPr>
          <w:rFonts w:ascii="Times New Roman CYR" w:hAnsi="Times New Roman CYR" w:cs="Times New Roman CYR"/>
        </w:rPr>
        <w:t>:</w:t>
      </w:r>
    </w:p>
    <w:p w:rsidR="00930475" w:rsidRPr="006D2136" w:rsidRDefault="00930475" w:rsidP="00930475">
      <w:pPr>
        <w:ind w:firstLine="360"/>
        <w:jc w:val="both"/>
      </w:pPr>
      <w:r w:rsidRPr="006D2136">
        <w:t>- обучить студентов основам теории и практики в области организации, технологии и проектирования предприятий; управления торгово-технологическими процессами; организации и охраны труда на предприятиях торговли;</w:t>
      </w:r>
    </w:p>
    <w:p w:rsidR="00930475" w:rsidRPr="006D2136" w:rsidRDefault="00930475" w:rsidP="00930475">
      <w:pPr>
        <w:ind w:firstLine="360"/>
        <w:jc w:val="both"/>
      </w:pPr>
      <w:r w:rsidRPr="006D2136">
        <w:t>- развить самостоятельность мышления и творческий подход при анализе и оценке конкретных ситуаций в торговле;</w:t>
      </w:r>
    </w:p>
    <w:p w:rsidR="00930475" w:rsidRPr="006D2136" w:rsidRDefault="00930475" w:rsidP="0093047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6D2136">
        <w:rPr>
          <w:rFonts w:ascii="Times New Roman CYR" w:hAnsi="Times New Roman CYR" w:cs="Times New Roman CYR"/>
        </w:rPr>
        <w:t>- овладеть теоретическими и специальными знаниями по совершенствованию и оптимизации технологических процессов на предприятиях торговли;</w:t>
      </w:r>
    </w:p>
    <w:p w:rsidR="00930475" w:rsidRPr="006D2136" w:rsidRDefault="00930475" w:rsidP="0093047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6D2136">
        <w:rPr>
          <w:rFonts w:ascii="Times New Roman CYR" w:hAnsi="Times New Roman CYR" w:cs="Times New Roman CYR"/>
        </w:rPr>
        <w:t xml:space="preserve"> - освоить формы и методы товарного предложения и торгового обслуживания в предприятиях магазинных и внемагазинных форм продажи;</w:t>
      </w:r>
    </w:p>
    <w:p w:rsidR="00930475" w:rsidRPr="006D2136" w:rsidRDefault="00930475" w:rsidP="0093047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6D2136">
        <w:rPr>
          <w:rFonts w:ascii="Times New Roman CYR" w:hAnsi="Times New Roman CYR" w:cs="Times New Roman CYR"/>
        </w:rPr>
        <w:t xml:space="preserve"> - приобрести практические навыки в принятии решений и квалификационной оценке всего многообразия возникающих стандартных и нестандартных ситуаций в процессе организации торговых процессов и обслуживания покупателей;</w:t>
      </w:r>
    </w:p>
    <w:p w:rsidR="00930475" w:rsidRPr="006D2136" w:rsidRDefault="00930475" w:rsidP="0093047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6D2136">
        <w:rPr>
          <w:rFonts w:ascii="Times New Roman CYR" w:hAnsi="Times New Roman CYR" w:cs="Times New Roman CYR"/>
        </w:rPr>
        <w:t xml:space="preserve"> - сформировать устойчивые представления об особенностях технико-экономического обоснования целесообразности проектирования и строительства предприятий торговли;</w:t>
      </w:r>
    </w:p>
    <w:p w:rsidR="00930475" w:rsidRPr="006D2136" w:rsidRDefault="00930475" w:rsidP="00930475">
      <w:pPr>
        <w:widowControl w:val="0"/>
        <w:autoSpaceDE w:val="0"/>
        <w:autoSpaceDN w:val="0"/>
        <w:adjustRightInd w:val="0"/>
        <w:ind w:firstLine="360"/>
        <w:jc w:val="both"/>
      </w:pPr>
      <w:r w:rsidRPr="006D2136">
        <w:rPr>
          <w:rFonts w:ascii="Times New Roman CYR" w:hAnsi="Times New Roman CYR" w:cs="Times New Roman CYR"/>
        </w:rPr>
        <w:t xml:space="preserve">- </w:t>
      </w:r>
      <w:r w:rsidRPr="00930475">
        <w:rPr>
          <w:rStyle w:val="20"/>
          <w:lang w:val="ru-RU"/>
        </w:rPr>
        <w:t xml:space="preserve">сформировать  </w:t>
      </w:r>
      <w:r w:rsidRPr="006D2136">
        <w:t>новые подходы к созданию современных интегрированных торговых систем;</w:t>
      </w:r>
    </w:p>
    <w:p w:rsidR="00930475" w:rsidRPr="006D2136" w:rsidRDefault="00930475" w:rsidP="0093047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</w:rPr>
      </w:pPr>
      <w:r w:rsidRPr="006D2136">
        <w:t xml:space="preserve">- </w:t>
      </w:r>
      <w:r w:rsidRPr="00930475">
        <w:rPr>
          <w:rStyle w:val="20"/>
          <w:lang w:val="ru-RU"/>
        </w:rPr>
        <w:t>сформировать</w:t>
      </w:r>
      <w:r w:rsidRPr="006D2136">
        <w:t xml:space="preserve"> умения выбирать и внедрять наиболее эффективные организационно–технологические и проектные решения с учетом требований рынка</w:t>
      </w:r>
      <w:r w:rsidRPr="006D2136">
        <w:rPr>
          <w:rFonts w:ascii="Times New Roman CYR" w:hAnsi="Times New Roman CYR" w:cs="Times New Roman CYR"/>
        </w:rPr>
        <w:t>.</w:t>
      </w:r>
    </w:p>
    <w:p w:rsidR="00930475" w:rsidRDefault="00930475" w:rsidP="009304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</w:rPr>
        <w:t xml:space="preserve">3. </w:t>
      </w:r>
      <w:r>
        <w:rPr>
          <w:rFonts w:ascii="Times New Roman CYR" w:hAnsi="Times New Roman CYR" w:cs="Times New Roman CYR"/>
          <w:i/>
        </w:rPr>
        <w:t>Формируемые компетенции:</w:t>
      </w:r>
    </w:p>
    <w:p w:rsidR="00930475" w:rsidRDefault="00992ED6" w:rsidP="0093047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ОК-6</w:t>
      </w:r>
      <w:r w:rsidR="00930475">
        <w:rPr>
          <w:rFonts w:ascii="Times New Roman CYR" w:hAnsi="Times New Roman CYR" w:cs="Times New Roman CYR"/>
        </w:rPr>
        <w:t>; О</w:t>
      </w:r>
      <w:r>
        <w:rPr>
          <w:rFonts w:ascii="Times New Roman CYR" w:hAnsi="Times New Roman CYR" w:cs="Times New Roman CYR"/>
        </w:rPr>
        <w:t>ПК-1</w:t>
      </w:r>
      <w:r w:rsidR="00930475">
        <w:rPr>
          <w:rFonts w:ascii="Times New Roman CYR" w:hAnsi="Times New Roman CYR" w:cs="Times New Roman CYR"/>
        </w:rPr>
        <w:t>; О</w:t>
      </w:r>
      <w:r>
        <w:rPr>
          <w:rFonts w:ascii="Times New Roman CYR" w:hAnsi="Times New Roman CYR" w:cs="Times New Roman CYR"/>
        </w:rPr>
        <w:t>ПК-2</w:t>
      </w:r>
      <w:r w:rsidR="00930475">
        <w:rPr>
          <w:rFonts w:ascii="Times New Roman CYR" w:hAnsi="Times New Roman CYR" w:cs="Times New Roman CYR"/>
        </w:rPr>
        <w:t>; О</w:t>
      </w:r>
      <w:r>
        <w:rPr>
          <w:rFonts w:ascii="Times New Roman CYR" w:hAnsi="Times New Roman CYR" w:cs="Times New Roman CYR"/>
        </w:rPr>
        <w:t>ПК-3</w:t>
      </w:r>
      <w:r w:rsidR="00930475">
        <w:rPr>
          <w:rFonts w:ascii="Times New Roman CYR" w:hAnsi="Times New Roman CYR" w:cs="Times New Roman CYR"/>
        </w:rPr>
        <w:t>;</w:t>
      </w:r>
      <w:r>
        <w:rPr>
          <w:rFonts w:ascii="Times New Roman CYR" w:hAnsi="Times New Roman CYR" w:cs="Times New Roman CYR"/>
        </w:rPr>
        <w:t>ОПК-4;ОПК-5.</w:t>
      </w:r>
    </w:p>
    <w:p w:rsidR="00930475" w:rsidRDefault="00930475" w:rsidP="009304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</w:rPr>
      </w:pPr>
      <w:r>
        <w:rPr>
          <w:rFonts w:ascii="Times New Roman CYR" w:hAnsi="Times New Roman CYR" w:cs="Times New Roman CYR"/>
          <w:bCs/>
          <w:i/>
        </w:rPr>
        <w:t>Профессиональных (ПК)</w:t>
      </w:r>
    </w:p>
    <w:p w:rsidR="00930475" w:rsidRDefault="00930475" w:rsidP="00930475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ПК-2</w:t>
      </w:r>
      <w:r w:rsidR="00992ED6">
        <w:t>; ПК-5; ПК-12.</w:t>
      </w:r>
      <w:bookmarkStart w:id="0" w:name="_GoBack"/>
      <w:bookmarkEnd w:id="0"/>
    </w:p>
    <w:p w:rsidR="00930475" w:rsidRDefault="00930475" w:rsidP="00930475">
      <w:pPr>
        <w:widowControl w:val="0"/>
        <w:numPr>
          <w:ilvl w:val="0"/>
          <w:numId w:val="3"/>
        </w:numPr>
        <w:tabs>
          <w:tab w:val="left" w:pos="720"/>
          <w:tab w:val="left" w:pos="900"/>
        </w:tabs>
        <w:autoSpaceDE w:val="0"/>
        <w:autoSpaceDN w:val="0"/>
        <w:adjustRightInd w:val="0"/>
        <w:ind w:hanging="1260"/>
        <w:jc w:val="both"/>
        <w:rPr>
          <w:i/>
        </w:rPr>
      </w:pPr>
      <w:r>
        <w:rPr>
          <w:i/>
        </w:rPr>
        <w:t>Содержание дисциплины:</w:t>
      </w:r>
    </w:p>
    <w:p w:rsidR="00930475" w:rsidRPr="003A2ED0" w:rsidRDefault="00930475" w:rsidP="0093047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3A2ED0">
        <w:t>Раздел 1.</w:t>
      </w:r>
      <w:r w:rsidRPr="003A2ED0">
        <w:rPr>
          <w:b/>
          <w:sz w:val="20"/>
          <w:szCs w:val="20"/>
        </w:rPr>
        <w:t xml:space="preserve"> </w:t>
      </w:r>
      <w:r w:rsidRPr="003A2ED0">
        <w:t>Основы построения процессов товародвижения</w:t>
      </w:r>
    </w:p>
    <w:p w:rsidR="00930475" w:rsidRPr="003A2ED0" w:rsidRDefault="00930475" w:rsidP="0093047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3A2ED0">
        <w:t>Раздел 2. Организация и технология предприятий оптовой торговли</w:t>
      </w:r>
    </w:p>
    <w:p w:rsidR="00930475" w:rsidRPr="003A2ED0" w:rsidRDefault="00930475" w:rsidP="0093047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3A2ED0">
        <w:t>Раздел 3. Организация и технология предприятий розничной торговли</w:t>
      </w:r>
    </w:p>
    <w:p w:rsidR="00930475" w:rsidRPr="003A2ED0" w:rsidRDefault="00930475" w:rsidP="0093047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3A2ED0">
        <w:t>Раздел 4. Организация  товароснабжения розничных торговых предприятий</w:t>
      </w:r>
    </w:p>
    <w:p w:rsidR="00930475" w:rsidRPr="003A2ED0" w:rsidRDefault="00930475" w:rsidP="0093047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3A2ED0">
        <w:t>Раздел 5. Основы технологического проектирования предприятий торговли</w:t>
      </w:r>
    </w:p>
    <w:p w:rsidR="00930475" w:rsidRDefault="00930475" w:rsidP="00930475">
      <w:pPr>
        <w:tabs>
          <w:tab w:val="left" w:pos="360"/>
        </w:tabs>
        <w:jc w:val="both"/>
        <w:rPr>
          <w:rFonts w:ascii="Times New Roman CYR" w:hAnsi="Times New Roman CYR" w:cs="Times New Roman CYR"/>
        </w:rPr>
      </w:pPr>
      <w:r>
        <w:rPr>
          <w:i/>
        </w:rPr>
        <w:t xml:space="preserve">5. Объем дисциплин: </w:t>
      </w:r>
      <w:r>
        <w:t xml:space="preserve">Общая трудоемкость - 180 ч.; </w:t>
      </w:r>
      <w:r>
        <w:rPr>
          <w:rFonts w:ascii="Times New Roman CYR" w:hAnsi="Times New Roman CYR" w:cs="Times New Roman CYR"/>
        </w:rPr>
        <w:t xml:space="preserve">Аудиторные занятия (всего) – 72 часа, </w:t>
      </w:r>
      <w:proofErr w:type="gramStart"/>
      <w:r>
        <w:rPr>
          <w:rFonts w:ascii="Times New Roman CYR" w:hAnsi="Times New Roman CYR" w:cs="Times New Roman CYR"/>
        </w:rPr>
        <w:t>из</w:t>
      </w:r>
      <w:proofErr w:type="gramEnd"/>
      <w:r>
        <w:rPr>
          <w:rFonts w:ascii="Times New Roman CYR" w:hAnsi="Times New Roman CYR" w:cs="Times New Roman CYR"/>
        </w:rPr>
        <w:t xml:space="preserve"> них лекции – 28 ч., практические занятия – 20 ч, семинары – 24 ч.</w:t>
      </w:r>
    </w:p>
    <w:p w:rsidR="00930475" w:rsidRDefault="00930475" w:rsidP="00930475">
      <w:pPr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i/>
        </w:rPr>
      </w:pPr>
      <w:r>
        <w:rPr>
          <w:rFonts w:ascii="Times New Roman CYR" w:hAnsi="Times New Roman CYR" w:cs="Times New Roman CYR"/>
          <w:i/>
        </w:rPr>
        <w:t>Формы промежуточного контроля: экзамен;</w:t>
      </w:r>
    </w:p>
    <w:p w:rsidR="00930475" w:rsidRDefault="00930475" w:rsidP="00930475">
      <w:pPr>
        <w:numPr>
          <w:ilvl w:val="0"/>
          <w:numId w:val="4"/>
        </w:numPr>
        <w:tabs>
          <w:tab w:val="left" w:pos="360"/>
          <w:tab w:val="num" w:pos="1440"/>
        </w:tabs>
        <w:ind w:left="0" w:firstLine="0"/>
        <w:jc w:val="both"/>
        <w:rPr>
          <w:i/>
        </w:rPr>
      </w:pPr>
      <w:r>
        <w:rPr>
          <w:rFonts w:ascii="Times New Roman CYR" w:hAnsi="Times New Roman CYR" w:cs="Times New Roman CYR"/>
          <w:i/>
        </w:rPr>
        <w:t>Семестр:</w:t>
      </w:r>
      <w:r>
        <w:rPr>
          <w:rFonts w:ascii="Times New Roman CYR" w:hAnsi="Times New Roman CYR" w:cs="Times New Roman CYR"/>
        </w:rPr>
        <w:t xml:space="preserve"> 4 </w:t>
      </w:r>
    </w:p>
    <w:p w:rsidR="00930475" w:rsidRDefault="00930475" w:rsidP="00930475"/>
    <w:p w:rsidR="00930475" w:rsidRDefault="00930475" w:rsidP="00930475">
      <w:pPr>
        <w:tabs>
          <w:tab w:val="left" w:pos="360"/>
        </w:tabs>
        <w:jc w:val="both"/>
      </w:pPr>
      <w:r>
        <w:t>Разработчик:</w:t>
      </w:r>
    </w:p>
    <w:sectPr w:rsidR="00930475" w:rsidSect="00775D20">
      <w:pgSz w:w="11906" w:h="16838"/>
      <w:pgMar w:top="1077" w:right="62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626"/>
    <w:multiLevelType w:val="hybridMultilevel"/>
    <w:tmpl w:val="11D2FA48"/>
    <w:lvl w:ilvl="0" w:tplc="4E801926">
      <w:start w:val="1"/>
      <w:numFmt w:val="decimal"/>
      <w:lvlText w:val="%1."/>
      <w:lvlJc w:val="left"/>
      <w:pPr>
        <w:ind w:left="1725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F44D13"/>
    <w:multiLevelType w:val="hybridMultilevel"/>
    <w:tmpl w:val="3102AA56"/>
    <w:lvl w:ilvl="0" w:tplc="1916D5D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C073B9E"/>
    <w:multiLevelType w:val="hybridMultilevel"/>
    <w:tmpl w:val="C76898AA"/>
    <w:lvl w:ilvl="0" w:tplc="0BA2A9FC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C45584C"/>
    <w:multiLevelType w:val="hybridMultilevel"/>
    <w:tmpl w:val="335CB2D0"/>
    <w:lvl w:ilvl="0" w:tplc="57D05B3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5E5"/>
    <w:rsid w:val="00796B93"/>
    <w:rsid w:val="00905934"/>
    <w:rsid w:val="00930475"/>
    <w:rsid w:val="0099107E"/>
    <w:rsid w:val="00992ED6"/>
    <w:rsid w:val="00993302"/>
    <w:rsid w:val="00CA3A3E"/>
    <w:rsid w:val="00EB75E5"/>
    <w:rsid w:val="00EE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2"/>
    <w:basedOn w:val="a"/>
    <w:link w:val="20"/>
    <w:rsid w:val="00930475"/>
    <w:pPr>
      <w:ind w:firstLine="720"/>
      <w:jc w:val="center"/>
    </w:pPr>
    <w:rPr>
      <w:sz w:val="28"/>
      <w:szCs w:val="28"/>
      <w:lang w:val="en-US" w:eastAsia="en-US" w:bidi="en-US"/>
    </w:rPr>
  </w:style>
  <w:style w:type="character" w:customStyle="1" w:styleId="20">
    <w:name w:val="Обычный 2 Знак"/>
    <w:link w:val="2"/>
    <w:rsid w:val="0093047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3">
    <w:name w:val="Знак Знак Знак Знак"/>
    <w:basedOn w:val="a"/>
    <w:rsid w:val="00930475"/>
    <w:pPr>
      <w:pageBreakBefore/>
      <w:spacing w:after="160" w:line="360" w:lineRule="auto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2"/>
    <w:basedOn w:val="a"/>
    <w:link w:val="20"/>
    <w:rsid w:val="00930475"/>
    <w:pPr>
      <w:ind w:firstLine="720"/>
      <w:jc w:val="center"/>
    </w:pPr>
    <w:rPr>
      <w:sz w:val="28"/>
      <w:szCs w:val="28"/>
      <w:lang w:val="en-US" w:eastAsia="en-US" w:bidi="en-US"/>
    </w:rPr>
  </w:style>
  <w:style w:type="character" w:customStyle="1" w:styleId="20">
    <w:name w:val="Обычный 2 Знак"/>
    <w:link w:val="2"/>
    <w:rsid w:val="00930475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3">
    <w:name w:val="Знак Знак Знак Знак"/>
    <w:basedOn w:val="a"/>
    <w:rsid w:val="00930475"/>
    <w:pPr>
      <w:pageBreakBefore/>
      <w:spacing w:after="160" w:line="360" w:lineRule="auto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2017-03-01T07:59:00Z</dcterms:created>
  <dcterms:modified xsi:type="dcterms:W3CDTF">2017-03-15T10:04:00Z</dcterms:modified>
</cp:coreProperties>
</file>