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AB" w:rsidRPr="00AB320C" w:rsidRDefault="00DF1CAB" w:rsidP="00DF1CA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B320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DF1CAB" w:rsidRPr="00AB320C" w:rsidRDefault="000D70DF" w:rsidP="00DF1CAB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.Б.10</w:t>
      </w:r>
      <w:r w:rsidR="00DF1CAB" w:rsidRPr="00AB320C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DF1CAB" w:rsidRPr="00AB3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Экономика организации</w:t>
      </w:r>
      <w:r w:rsidR="00DF1CAB" w:rsidRPr="00AB320C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DF1CAB" w:rsidRPr="00AB320C" w:rsidRDefault="00DF1CAB" w:rsidP="00DF1CA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B320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DF1CAB" w:rsidRPr="00AB320C" w:rsidRDefault="00DF1CAB" w:rsidP="00DF1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AB320C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DF1CAB" w:rsidRPr="00AB320C" w:rsidRDefault="00DF1CAB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AB320C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AB320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320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AB320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AB320C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«Экономика организации» входит в </w:t>
      </w:r>
      <w:r w:rsidR="004E6FCF" w:rsidRPr="00AB320C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Pr="00AB320C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AB320C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AB320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AB320C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2159FD" w:rsidRPr="00AB320C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.Б.07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 Эконо</w:t>
      </w:r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мическая теория;</w:t>
      </w:r>
    </w:p>
    <w:p w:rsidR="004E6FCF" w:rsidRPr="00AB320C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.Б.11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 Статистика. </w:t>
      </w:r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2159FD"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.Б.11.01 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>Теория статистики;</w:t>
      </w:r>
    </w:p>
    <w:p w:rsidR="004E6FCF" w:rsidRPr="00AB320C" w:rsidRDefault="004E6FCF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7"/>
          <w:sz w:val="24"/>
          <w:szCs w:val="24"/>
        </w:rPr>
        <w:t>.Б.13 Менеджмент;</w:t>
      </w:r>
    </w:p>
    <w:p w:rsidR="004E6FCF" w:rsidRPr="00AB320C" w:rsidRDefault="002159FD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7"/>
          <w:sz w:val="24"/>
          <w:szCs w:val="24"/>
        </w:rPr>
        <w:t>.Б</w:t>
      </w:r>
      <w:r w:rsidR="004E6FCF" w:rsidRPr="00AB320C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AB320C">
        <w:rPr>
          <w:rFonts w:ascii="Times New Roman" w:hAnsi="Times New Roman" w:cs="Times New Roman"/>
          <w:spacing w:val="7"/>
          <w:sz w:val="24"/>
          <w:szCs w:val="24"/>
        </w:rPr>
        <w:t xml:space="preserve">18.01 </w:t>
      </w:r>
      <w:r w:rsidR="004E6FCF" w:rsidRPr="00AB320C">
        <w:rPr>
          <w:rFonts w:ascii="Times New Roman" w:hAnsi="Times New Roman" w:cs="Times New Roman"/>
          <w:spacing w:val="7"/>
          <w:sz w:val="24"/>
          <w:szCs w:val="24"/>
        </w:rPr>
        <w:t>Право</w:t>
      </w:r>
      <w:r w:rsidR="00F878EA" w:rsidRPr="00AB320C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9C1A41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AB320C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AB320C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.Б.12 Маркетинг;</w:t>
      </w:r>
    </w:p>
    <w:p w:rsidR="009C1A41" w:rsidRPr="00AB320C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.Б.14 Коммерческая деятельность;</w:t>
      </w:r>
      <w:r w:rsidR="005937DA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2159FD" w:rsidRPr="00AB320C" w:rsidRDefault="002159FD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.В.05 Налоги и налогообложение;</w:t>
      </w:r>
    </w:p>
    <w:p w:rsidR="00F878EA" w:rsidRPr="00AB320C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.В.</w:t>
      </w:r>
      <w:r w:rsidR="002159FD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14 </w:t>
      </w:r>
      <w:r w:rsidRPr="00AB320C">
        <w:rPr>
          <w:rFonts w:ascii="Times New Roman" w:hAnsi="Times New Roman" w:cs="Times New Roman"/>
          <w:spacing w:val="4"/>
          <w:sz w:val="24"/>
          <w:szCs w:val="24"/>
        </w:rPr>
        <w:t>Управление торговой организацией</w:t>
      </w:r>
      <w:r w:rsidR="00F878EA" w:rsidRPr="00AB320C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2159FD" w:rsidRPr="00AB320C" w:rsidRDefault="002159FD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.В.ДВ.04.01.02 Организация коммерческой деятельности в инфраструктуре рынка;</w:t>
      </w:r>
    </w:p>
    <w:p w:rsidR="005937DA" w:rsidRPr="00AB320C" w:rsidRDefault="002159FD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.В.08</w:t>
      </w:r>
      <w:r w:rsidR="00F878EA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Исследование торгово-хозяйственной деятельности.</w:t>
      </w:r>
    </w:p>
    <w:p w:rsidR="005937DA" w:rsidRPr="00AB320C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AB320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0"/>
      <w:r w:rsidRPr="00AB320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1"/>
      <w:bookmarkEnd w:id="2"/>
    </w:p>
    <w:p w:rsidR="005937DA" w:rsidRPr="00AB320C" w:rsidRDefault="005937DA" w:rsidP="005937DA">
      <w:pPr>
        <w:pStyle w:val="2"/>
        <w:ind w:firstLine="567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4" w:name="_Toc410735568"/>
      <w:r w:rsidRPr="00AB320C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изучения курса «Экономика организации» состоит в подготовке бакалавра, обладающего умениями и знаниями о принципах и закономерностях функционирования фирмы как хозяйственной системы, о методах планирования и управления деятельностью фирмы в целях повышения ее эффективности,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  <w:bookmarkEnd w:id="4"/>
    </w:p>
    <w:p w:rsidR="005937DA" w:rsidRPr="00AB320C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AB320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5937DA" w:rsidRPr="00AB320C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937DA" w:rsidRPr="00AB320C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Определить место и роль организаций (предприятий) в сфере производства и обращения товаров и услуг, теоретические основы их функционирования и принципы классификации;</w:t>
      </w:r>
    </w:p>
    <w:p w:rsidR="005937DA" w:rsidRPr="00AB320C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Изучить методы рационального использования ресурсов предприятия (материальных, трудовых, финансовых);</w:t>
      </w:r>
    </w:p>
    <w:p w:rsidR="005937DA" w:rsidRPr="00AB320C" w:rsidRDefault="005937DA" w:rsidP="00303475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Рассмотреть механизм управления и моделирования производственных и социально-экономических процессов;</w:t>
      </w:r>
    </w:p>
    <w:p w:rsidR="005937DA" w:rsidRPr="00AB320C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Изучить основы организации финансово-экономической деятельности фирмы;</w:t>
      </w:r>
    </w:p>
    <w:p w:rsidR="005937DA" w:rsidRPr="00AB320C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Сформировать практические навыки по оценке эффективности функционирования и анализу деятельности предприятия;</w:t>
      </w:r>
    </w:p>
    <w:p w:rsidR="005937DA" w:rsidRPr="00AB320C" w:rsidRDefault="005937DA" w:rsidP="005937DA">
      <w:pPr>
        <w:pStyle w:val="a3"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5937DA" w:rsidRPr="00AB320C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«Экономика организации», студент должен:</w:t>
      </w:r>
    </w:p>
    <w:p w:rsidR="005937DA" w:rsidRPr="00AB320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lastRenderedPageBreak/>
        <w:t>Знать: основные экономические категории и способы их определения; современное законодательство, нормативно - правовую базу для разработки финансово-экономической деятельности предприятия, статистические и другие математические методы, которые пригодны для анализа и прогнозирования деятельности предприятия;</w:t>
      </w:r>
    </w:p>
    <w:p w:rsidR="005937DA" w:rsidRPr="00AB320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AB320C">
        <w:rPr>
          <w:rFonts w:eastAsia="Calibri"/>
          <w:color w:val="000000"/>
          <w:spacing w:val="4"/>
          <w:lang w:eastAsia="zh-CN"/>
        </w:rPr>
        <w:t xml:space="preserve">дку статистической информации о коммерческой деятельности </w:t>
      </w:r>
      <w:r w:rsidRPr="00AB320C">
        <w:rPr>
          <w:rFonts w:eastAsia="Calibri"/>
          <w:color w:val="000000"/>
          <w:spacing w:val="4"/>
          <w:lang w:eastAsia="zh-CN"/>
        </w:rPr>
        <w:t>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AB320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B320C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AB320C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20C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AB320C" w:rsidRDefault="004523F6" w:rsidP="00593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b/>
          <w:sz w:val="24"/>
          <w:szCs w:val="24"/>
        </w:rPr>
        <w:t>Общекультурных</w:t>
      </w:r>
      <w:r w:rsidR="005937DA" w:rsidRPr="00AB320C">
        <w:rPr>
          <w:rFonts w:ascii="Times New Roman" w:eastAsia="Times New Roman" w:hAnsi="Times New Roman" w:cs="Times New Roman"/>
          <w:b/>
          <w:sz w:val="24"/>
          <w:szCs w:val="24"/>
        </w:rPr>
        <w:t xml:space="preserve"> ко</w:t>
      </w:r>
      <w:r w:rsidRPr="00AB320C">
        <w:rPr>
          <w:rFonts w:ascii="Times New Roman" w:eastAsia="Times New Roman" w:hAnsi="Times New Roman" w:cs="Times New Roman"/>
          <w:b/>
          <w:sz w:val="24"/>
          <w:szCs w:val="24"/>
        </w:rPr>
        <w:t>мпетенций</w:t>
      </w:r>
      <w:r w:rsidR="005937DA" w:rsidRPr="00AB32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2534D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 xml:space="preserve">ОК-2 - </w:t>
      </w:r>
      <w:r w:rsidR="0082534D" w:rsidRPr="00AB320C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4523F6" w:rsidRPr="00AB320C" w:rsidRDefault="004523F6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ОК-6 способностью использовать общеправовые знания в различных сферах деятельности;</w:t>
      </w:r>
    </w:p>
    <w:p w:rsidR="004523F6" w:rsidRPr="00AB320C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Общепрофессиональн</w:t>
      </w:r>
      <w:r w:rsidR="004523F6" w:rsidRPr="00AB320C">
        <w:rPr>
          <w:rFonts w:ascii="Times New Roman" w:hAnsi="Times New Roman" w:cs="Times New Roman"/>
          <w:b/>
          <w:sz w:val="24"/>
          <w:szCs w:val="24"/>
        </w:rPr>
        <w:t>ых</w:t>
      </w:r>
      <w:r w:rsidR="004523F6" w:rsidRPr="00AB320C">
        <w:rPr>
          <w:rFonts w:ascii="Times New Roman" w:hAnsi="Times New Roman" w:cs="Times New Roman"/>
          <w:sz w:val="24"/>
          <w:szCs w:val="24"/>
        </w:rPr>
        <w:t>:</w:t>
      </w:r>
    </w:p>
    <w:p w:rsidR="0082534D" w:rsidRPr="00AB320C" w:rsidRDefault="0082534D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ОПК-2 - 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проблем;</w:t>
      </w:r>
    </w:p>
    <w:p w:rsidR="004523F6" w:rsidRPr="00AB320C" w:rsidRDefault="004523F6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ОПК-3 -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5937DA" w:rsidRPr="00AB320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5937DA" w:rsidRPr="00AB320C" w:rsidRDefault="005937DA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 xml:space="preserve">ПК-2 - </w:t>
      </w:r>
      <w:r w:rsidR="004523F6" w:rsidRPr="00AB320C">
        <w:rPr>
          <w:rFonts w:ascii="Times New Roman" w:hAnsi="Times New Roman" w:cs="Times New Roman"/>
          <w:sz w:val="24"/>
          <w:szCs w:val="24"/>
        </w:rPr>
        <w:t>способностью осуществлять управление торгово-технологическими процессами на пред</w:t>
      </w:r>
      <w:bookmarkStart w:id="5" w:name="_GoBack"/>
      <w:bookmarkEnd w:id="5"/>
      <w:r w:rsidR="004523F6" w:rsidRPr="00AB320C">
        <w:rPr>
          <w:rFonts w:ascii="Times New Roman" w:hAnsi="Times New Roman" w:cs="Times New Roman"/>
          <w:sz w:val="24"/>
          <w:szCs w:val="24"/>
        </w:rPr>
        <w:t>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потери.</w:t>
      </w:r>
    </w:p>
    <w:p w:rsidR="00B57C0C" w:rsidRPr="00AB320C" w:rsidRDefault="0082534D" w:rsidP="008253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320C">
        <w:rPr>
          <w:rFonts w:ascii="Times New Roman" w:hAnsi="Times New Roman" w:cs="Times New Roman"/>
          <w:sz w:val="24"/>
          <w:szCs w:val="24"/>
        </w:rPr>
        <w:t>ПК-9 - готовностью анализировать, оценивать и разрабатывать стратегии организации;</w:t>
      </w:r>
    </w:p>
    <w:p w:rsidR="005937DA" w:rsidRPr="00AB320C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523F6" w:rsidRPr="00AB320C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как основное звено </w:t>
      </w:r>
      <w:proofErr w:type="gramStart"/>
      <w:r w:rsidRPr="00AB320C">
        <w:rPr>
          <w:rFonts w:ascii="Times New Roman" w:hAnsi="Times New Roman" w:cs="Times New Roman"/>
          <w:b/>
          <w:sz w:val="24"/>
          <w:szCs w:val="24"/>
        </w:rPr>
        <w:t>рыночной</w:t>
      </w:r>
      <w:proofErr w:type="gramEnd"/>
    </w:p>
    <w:p w:rsidR="004523F6" w:rsidRPr="00AB320C" w:rsidRDefault="004523F6" w:rsidP="00452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 xml:space="preserve">экономики </w:t>
      </w:r>
    </w:p>
    <w:p w:rsidR="005937DA" w:rsidRPr="00AB320C" w:rsidRDefault="004523F6" w:rsidP="004523F6">
      <w:pPr>
        <w:spacing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Предмет и задачи курса «Экономика организации». Организация как основное звено рыночной экономики. Коммерческие и некоммерческие организации (предприятия). Организационно-правовые формы коммерческих организаций (предприятий). Типы и виды организаций (предприятий). Понятие предприятия. Основные функции предприятия в рыночной экономике. Предприятие и предпринимательство в рыночной экономике. Признаки предприятия как основного хозяйственного субъекта рыночной экономики. Производственная структура предприятия, его элементы и направления совершенствования. Виды рынков и их классификация. Экономические основы развития коммерческих предприятий. Внешняя и внутренняя среда организации (предприятия). Принципы построения экономической системы организации (предприятия) в условиях рыночной экономики </w:t>
      </w:r>
      <w:r w:rsidR="005937DA" w:rsidRPr="00AB320C">
        <w:rPr>
          <w:rFonts w:ascii="Times New Roman" w:hAnsi="Times New Roman" w:cs="Times New Roman"/>
          <w:spacing w:val="4"/>
          <w:sz w:val="24"/>
          <w:szCs w:val="24"/>
        </w:rPr>
        <w:t>их выбор.</w:t>
      </w:r>
    </w:p>
    <w:p w:rsidR="005937DA" w:rsidRPr="00AB320C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4523F6" w:rsidRPr="00AB320C">
        <w:rPr>
          <w:rFonts w:ascii="Times New Roman" w:hAnsi="Times New Roman" w:cs="Times New Roman"/>
          <w:i/>
          <w:spacing w:val="4"/>
          <w:sz w:val="24"/>
          <w:szCs w:val="24"/>
        </w:rPr>
        <w:t>ОК-2, ОК-6, ОПК-3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>, ПК-9</w:t>
      </w:r>
      <w:r w:rsidR="004523F6" w:rsidRPr="00AB320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AB320C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Раздел 2. Товарооборот торгового предприятия</w:t>
      </w: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Объем товарооборота, виды товарооборота, состав и структура товарооборота, классификация. Прогноз и планирование объема розничного товарооборота. Анализ факторов, влияющих на изменение розничного товарооборота. Оптовый товарооборот. Понятие и виды. Специфика планирования объема оптового товарооборота. Товарное обеспечение товарооборота,  товарные ресурсы. Сущность, назначение товарных запасов. Показатели изменения товарных запасов. Анализ размера, состава и оборачиваемости товарных запасов. Анализ и планирование поступления и закупки товаров. </w:t>
      </w: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ОК-2, ОК-6, 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ОПК-2,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ОПК-3, ПК-2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>, ПК-9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AB320C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4523F6" w:rsidRPr="00AB320C" w:rsidRDefault="004523F6" w:rsidP="00DE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30658" w:rsidRPr="00AB320C">
        <w:rPr>
          <w:rFonts w:ascii="Times New Roman" w:hAnsi="Times New Roman" w:cs="Times New Roman"/>
          <w:b/>
          <w:sz w:val="24"/>
          <w:szCs w:val="24"/>
        </w:rPr>
        <w:t>3</w:t>
      </w:r>
      <w:r w:rsidRPr="00AB320C">
        <w:rPr>
          <w:rFonts w:ascii="Times New Roman" w:hAnsi="Times New Roman" w:cs="Times New Roman"/>
          <w:b/>
          <w:sz w:val="24"/>
          <w:szCs w:val="24"/>
        </w:rPr>
        <w:t xml:space="preserve">. Ресурсы предприятия: основные и оборотные средства, </w:t>
      </w:r>
      <w:r w:rsidRPr="00AB320C">
        <w:rPr>
          <w:rFonts w:ascii="Times New Roman" w:hAnsi="Times New Roman" w:cs="Times New Roman"/>
          <w:b/>
          <w:spacing w:val="4"/>
          <w:sz w:val="24"/>
          <w:szCs w:val="24"/>
        </w:rPr>
        <w:t>кадры</w:t>
      </w:r>
    </w:p>
    <w:p w:rsidR="00DE7A05" w:rsidRPr="00AB320C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Уставный капитал и имущество предприятия. Состав активов предприятия, их характеристика. Ресурсы предприятия как основа производственной деятельности. Понятие основного капитала организации, его состав и структура. Характеристика основных средств и нематериальных активов.  Оценка и учёт основных фондов. Износ и амортизация основных фондов. Порядок использования амортизационных отчислений. Лизинг основного капитала. Показатели использования основных фондов. Понятие, сущность и структура оборотных фондов и фондов обращения. Кругооборот оборотных средств. Источники образования оборотных фондов. Методы определения плановой потребности организации в оборотном капитале. Показатели, характеризующие эффективность использования оборотных средств. Персонал предприятия: понятие, состав и классификация. Количественные и качественные характеристики кадрового состава. Структура кадров организации.  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Кадровая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политики организации и ее основные элементы. Показатели эффективности использования трудовых ресурсов.</w:t>
      </w:r>
      <w:r w:rsidR="00EE05B7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0C">
        <w:rPr>
          <w:rFonts w:ascii="Times New Roman" w:hAnsi="Times New Roman" w:cs="Times New Roman"/>
          <w:spacing w:val="4"/>
          <w:sz w:val="24"/>
          <w:szCs w:val="24"/>
        </w:rPr>
        <w:t>Определение производительности труда, трудоемкость изготовления продукции. Определение понятий оплаты труда и заработная плата.</w:t>
      </w:r>
      <w:r w:rsidR="00EE05B7"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0C">
        <w:rPr>
          <w:rFonts w:ascii="Times New Roman" w:hAnsi="Times New Roman" w:cs="Times New Roman"/>
          <w:spacing w:val="4"/>
          <w:sz w:val="24"/>
          <w:szCs w:val="24"/>
        </w:rPr>
        <w:t>Структура оплаты труда работников организации. Формы и системы оплаты труда. Фонд заработной платы.</w:t>
      </w: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ОК-2, ОК-6, 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ОПК-2.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ОПК-3, ПК-2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>, ПК-9.</w:t>
      </w:r>
    </w:p>
    <w:p w:rsidR="00DE7A05" w:rsidRPr="00AB320C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Раздел 4. Основные экономические показатели деятельности организации (предприятия)</w:t>
      </w:r>
    </w:p>
    <w:p w:rsidR="00DE7A05" w:rsidRPr="00AB320C" w:rsidRDefault="00DE7A05" w:rsidP="00DE7A05">
      <w:pPr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Понятие затрат, издержек производства и обращения. Виды себестоимости продукции. Финансовые результаты предприятия. Экономическое содержание, виды и структура цен. Ценовая политика предприятия. Налогообложение предприятий. Понятие дохода и прибыли предприятия. Сущность, виды, механизм формирования, использования и распределения прибыли. Рентабельность производства, продукции, капитала, методика определения и сфера определения.</w:t>
      </w: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ОК-2, ОК-6, 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ОПК-2,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ОПК-3, ПК-2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>, ПК-9</w:t>
      </w:r>
      <w:r w:rsidR="002A6EE5" w:rsidRPr="00AB320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AB320C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DE7A05" w:rsidRPr="00AB320C" w:rsidRDefault="00DE7A05" w:rsidP="00303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0C">
        <w:rPr>
          <w:rFonts w:ascii="Times New Roman" w:hAnsi="Times New Roman" w:cs="Times New Roman"/>
          <w:b/>
          <w:sz w:val="24"/>
          <w:szCs w:val="24"/>
        </w:rPr>
        <w:t>Раздел 5. Планирование и эффективность деятельности предприятия</w:t>
      </w:r>
    </w:p>
    <w:p w:rsidR="00DE7A05" w:rsidRPr="00AB320C" w:rsidRDefault="00DE7A05" w:rsidP="00303475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spacing w:val="4"/>
          <w:sz w:val="24"/>
          <w:szCs w:val="24"/>
        </w:rPr>
        <w:t>Содержание и методы планирования. Виды планов (стратегические, среднесрочные, текущие, оперативные) их характеристика и взаимосвязь. Бизнес-план, его роль и назначение. Основные разделы бизнес-</w:t>
      </w:r>
      <w:proofErr w:type="spellStart"/>
      <w:r w:rsidRPr="00AB320C">
        <w:rPr>
          <w:rFonts w:ascii="Times New Roman" w:hAnsi="Times New Roman" w:cs="Times New Roman"/>
          <w:spacing w:val="4"/>
          <w:sz w:val="24"/>
          <w:szCs w:val="24"/>
        </w:rPr>
        <w:t>плана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.П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>оказатели</w:t>
      </w:r>
      <w:proofErr w:type="spellEnd"/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эффективности деятельности предприятия – обеспечение высоких темпов развития предприятия, рост конкурентных позиций на потребительском рынке. Сущность и природа риска. Виды хозяйственных рисков. Методы оценки уровня рисков. Страхование хозяйственных риско</w:t>
      </w:r>
      <w:proofErr w:type="gramStart"/>
      <w:r w:rsidRPr="00AB320C">
        <w:rPr>
          <w:rFonts w:ascii="Times New Roman" w:hAnsi="Times New Roman" w:cs="Times New Roman"/>
          <w:spacing w:val="4"/>
          <w:sz w:val="24"/>
          <w:szCs w:val="24"/>
        </w:rPr>
        <w:t>в-</w:t>
      </w:r>
      <w:proofErr w:type="gramEnd"/>
      <w:r w:rsidRPr="00AB320C">
        <w:rPr>
          <w:rFonts w:ascii="Times New Roman" w:hAnsi="Times New Roman" w:cs="Times New Roman"/>
          <w:spacing w:val="4"/>
          <w:sz w:val="24"/>
          <w:szCs w:val="24"/>
        </w:rPr>
        <w:t xml:space="preserve"> внутреннее, внешнее. Оптимизация финансового состояния предприятия. Показатели </w:t>
      </w:r>
      <w:r w:rsidRPr="00AB320C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платежеспособности, финансовой устойчивости, уровня рентабельности хозяйственных активов, пути их оптимизации. </w:t>
      </w:r>
    </w:p>
    <w:p w:rsidR="009B263C" w:rsidRPr="00AB320C" w:rsidRDefault="009B263C" w:rsidP="009B26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B320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ОК-2, ОК-6, </w:t>
      </w:r>
      <w:r w:rsidR="00EE05B7" w:rsidRPr="00AB320C">
        <w:rPr>
          <w:rFonts w:ascii="Times New Roman" w:hAnsi="Times New Roman" w:cs="Times New Roman"/>
          <w:i/>
          <w:spacing w:val="4"/>
          <w:sz w:val="24"/>
          <w:szCs w:val="24"/>
        </w:rPr>
        <w:t xml:space="preserve">ОПК-2, </w:t>
      </w:r>
      <w:r w:rsidRPr="00AB320C">
        <w:rPr>
          <w:rFonts w:ascii="Times New Roman" w:hAnsi="Times New Roman" w:cs="Times New Roman"/>
          <w:i/>
          <w:spacing w:val="4"/>
          <w:sz w:val="24"/>
          <w:szCs w:val="24"/>
        </w:rPr>
        <w:t>ОПК-3, ПК-2</w:t>
      </w:r>
      <w:r w:rsidR="002A6EE5" w:rsidRPr="00AB320C">
        <w:rPr>
          <w:rFonts w:ascii="Times New Roman" w:hAnsi="Times New Roman" w:cs="Times New Roman"/>
          <w:i/>
          <w:spacing w:val="4"/>
          <w:sz w:val="24"/>
          <w:szCs w:val="24"/>
        </w:rPr>
        <w:t>, ПК-9.</w:t>
      </w:r>
    </w:p>
    <w:p w:rsidR="005937DA" w:rsidRPr="00AB320C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./324</w:t>
      </w:r>
      <w:r w:rsidR="009B263C" w:rsidRPr="00AB320C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 - 132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</w:t>
      </w:r>
      <w:proofErr w:type="gramStart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лекции – 42 часа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, пра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 xml:space="preserve">ических и семинарских занятий – 84 </w:t>
      </w:r>
      <w:proofErr w:type="spellStart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часо</w:t>
      </w:r>
      <w:proofErr w:type="spellEnd"/>
      <w:r w:rsidR="008C1422" w:rsidRPr="00AB320C">
        <w:rPr>
          <w:rFonts w:ascii="Times New Roman" w:eastAsia="Times New Roman" w:hAnsi="Times New Roman" w:cs="Times New Roman"/>
          <w:sz w:val="24"/>
          <w:szCs w:val="24"/>
        </w:rPr>
        <w:t>, электронное обучение – 6 часов</w:t>
      </w:r>
      <w:r w:rsidR="00255B80" w:rsidRPr="00AB3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AB320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промежуточного контроля: 3 сем</w:t>
      </w:r>
      <w:proofErr w:type="gramStart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 xml:space="preserve">ачет; 4 сем. – </w:t>
      </w:r>
      <w:r w:rsidR="00EE05B7" w:rsidRPr="00AB320C">
        <w:rPr>
          <w:rFonts w:ascii="Times New Roman" w:eastAsia="Times New Roman" w:hAnsi="Times New Roman" w:cs="Times New Roman"/>
          <w:sz w:val="24"/>
          <w:szCs w:val="24"/>
        </w:rPr>
        <w:t>зачет с оценкой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AB320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AB32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AB32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303475" w:rsidRPr="00AB320C">
        <w:rPr>
          <w:rFonts w:ascii="Times New Roman" w:eastAsia="Times New Roman" w:hAnsi="Times New Roman" w:cs="Times New Roman"/>
          <w:color w:val="auto"/>
          <w:sz w:val="24"/>
          <w:szCs w:val="24"/>
        </w:rPr>
        <w:t>3,4.</w:t>
      </w:r>
    </w:p>
    <w:p w:rsidR="004C62F1" w:rsidRPr="00AB320C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AB320C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9B263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к.э</w:t>
      </w:r>
      <w:proofErr w:type="gramStart"/>
      <w:r w:rsidR="009B263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37DA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8844DC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экономического анализа и статистики </w:t>
      </w:r>
      <w:r w:rsidR="00D45866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="00303475" w:rsidRPr="00AB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</w:t>
      </w:r>
    </w:p>
    <w:sectPr w:rsidR="004C62F1" w:rsidRPr="00AB320C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64209"/>
    <w:rsid w:val="000D009B"/>
    <w:rsid w:val="000D70DF"/>
    <w:rsid w:val="0011173C"/>
    <w:rsid w:val="00130658"/>
    <w:rsid w:val="0014266F"/>
    <w:rsid w:val="002159FD"/>
    <w:rsid w:val="00255B80"/>
    <w:rsid w:val="002A6EE5"/>
    <w:rsid w:val="00303475"/>
    <w:rsid w:val="004523F6"/>
    <w:rsid w:val="00460A2C"/>
    <w:rsid w:val="004C62F1"/>
    <w:rsid w:val="004E6FCF"/>
    <w:rsid w:val="005006D9"/>
    <w:rsid w:val="005937DA"/>
    <w:rsid w:val="006D0CE3"/>
    <w:rsid w:val="006F584F"/>
    <w:rsid w:val="0082534D"/>
    <w:rsid w:val="008844DC"/>
    <w:rsid w:val="008C1422"/>
    <w:rsid w:val="009B263C"/>
    <w:rsid w:val="009C1A41"/>
    <w:rsid w:val="00A47573"/>
    <w:rsid w:val="00AB320C"/>
    <w:rsid w:val="00AD3D6A"/>
    <w:rsid w:val="00B57C0C"/>
    <w:rsid w:val="00C854CA"/>
    <w:rsid w:val="00D45866"/>
    <w:rsid w:val="00D62DF1"/>
    <w:rsid w:val="00DE7A05"/>
    <w:rsid w:val="00DF1CAB"/>
    <w:rsid w:val="00E40829"/>
    <w:rsid w:val="00E44197"/>
    <w:rsid w:val="00E65FBF"/>
    <w:rsid w:val="00EE05B7"/>
    <w:rsid w:val="00F878EA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5061B-4F75-4621-BB1B-37D24110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ДК5</cp:lastModifiedBy>
  <cp:revision>28</cp:revision>
  <dcterms:created xsi:type="dcterms:W3CDTF">2016-03-20T13:26:00Z</dcterms:created>
  <dcterms:modified xsi:type="dcterms:W3CDTF">2017-03-10T08:55:00Z</dcterms:modified>
</cp:coreProperties>
</file>