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EF" w:rsidRPr="007A10EF" w:rsidRDefault="007A10EF" w:rsidP="007A10E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A10E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7A10EF" w:rsidRPr="007A10EF" w:rsidRDefault="00897B16" w:rsidP="007A10EF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Б1.Б.09</w:t>
      </w:r>
      <w:bookmarkStart w:id="0" w:name="_GoBack"/>
      <w:bookmarkEnd w:id="0"/>
      <w:r w:rsidR="007A10EF" w:rsidRPr="007A10EF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7A10EF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Экономика организации</w:t>
      </w:r>
      <w:r w:rsidR="007A10EF" w:rsidRPr="007A10EF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7A10EF" w:rsidRPr="007A10EF" w:rsidRDefault="007A10EF" w:rsidP="007A10E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A10E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7A10EF" w:rsidRPr="007A10EF" w:rsidRDefault="007A10EF" w:rsidP="007A10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7A10EF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7A10EF" w:rsidRDefault="007A10EF" w:rsidP="006C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A10E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В</w:t>
      </w:r>
      <w:r w:rsidR="006538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10EF">
        <w:rPr>
          <w:rFonts w:ascii="Times New Roman" w:eastAsia="Times New Roman" w:hAnsi="Times New Roman" w:cs="Times New Roman"/>
          <w:sz w:val="24"/>
          <w:szCs w:val="24"/>
        </w:rPr>
        <w:t xml:space="preserve">О по направлению </w:t>
      </w:r>
      <w:r w:rsidRPr="007A10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«Экономика организации» входит в базовую часть дисциплин </w:t>
      </w:r>
      <w:proofErr w:type="spellStart"/>
      <w:r w:rsidRPr="007A10EF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7A10EF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A10EF">
        <w:rPr>
          <w:rFonts w:ascii="Times New Roman" w:hAnsi="Times New Roman" w:cs="Times New Roman"/>
          <w:spacing w:val="7"/>
          <w:sz w:val="24"/>
          <w:szCs w:val="24"/>
        </w:rPr>
        <w:t>Б.Б.4 Экономическая теория. Микроэкономика;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A10E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7"/>
          <w:sz w:val="24"/>
          <w:szCs w:val="24"/>
        </w:rPr>
        <w:t>.В.ОД.4 Экономическая теория. Макроэкономика;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A10E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7"/>
          <w:sz w:val="24"/>
          <w:szCs w:val="24"/>
        </w:rPr>
        <w:t>.Б.10.1 Статистика. Теория статистики;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A10E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7"/>
          <w:sz w:val="24"/>
          <w:szCs w:val="24"/>
        </w:rPr>
        <w:t>.Б.13 Менеджмент;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7"/>
          <w:sz w:val="24"/>
          <w:szCs w:val="24"/>
        </w:rPr>
        <w:t>.В.ОД.2 Право.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Pr="007A10EF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.Б.14 Коммерческая деятельность; 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.В.ОД.6.1 Управление торговлей. Управление торговой организацией;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.В.ОД.7.3 Финансовые операции. Налоги и налогообложение.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.В.ОД.11 Исследование торгово-хозяйственной деятельности.</w:t>
      </w:r>
    </w:p>
    <w:p w:rsidR="006C790C" w:rsidRPr="007A10EF" w:rsidRDefault="006C790C" w:rsidP="006C790C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7A10E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7A10E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6C790C" w:rsidRPr="007A10EF" w:rsidRDefault="006C790C" w:rsidP="006C790C">
      <w:pPr>
        <w:pStyle w:val="2"/>
        <w:ind w:firstLine="567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5" w:name="_Toc410735568"/>
      <w:r w:rsidRPr="007A10EF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«Экономика организации» состоит в подготовке бакалавра, обладающего умениями и знаниями о принципах и закономерностях функционирования фирмы как хозяйственной системы, о методах планирования и управления деятельностью фирмы в целях повышения ее эффективности,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  <w:bookmarkEnd w:id="5"/>
    </w:p>
    <w:p w:rsidR="006C790C" w:rsidRPr="007A10EF" w:rsidRDefault="006C790C" w:rsidP="006C790C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7A10EF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6C790C" w:rsidRPr="007A10EF" w:rsidRDefault="006C790C" w:rsidP="006C790C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Определить место и роль организаций (предприятий) в сфере производства и обращения товаров и услуг, теоретические основы их функционирования и принципы классификации;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Изучить методы рационального использования ресурсов предприятия (материальных, трудовых, финансовых);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Рассмотреть механизм управления и моделирования производственных и социально-экономических процессов;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Изучить основы организации финансово-экономической деятельности фирмы;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Сформировать практические навыки по оценке эффективности функционирования и анализу деятельности предприятия;</w:t>
      </w:r>
    </w:p>
    <w:p w:rsidR="006C790C" w:rsidRPr="007A10EF" w:rsidRDefault="006C790C" w:rsidP="006C790C">
      <w:pPr>
        <w:pStyle w:val="a3"/>
        <w:numPr>
          <w:ilvl w:val="0"/>
          <w:numId w:val="1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6C790C" w:rsidRPr="007A10EF" w:rsidRDefault="006C790C" w:rsidP="006C790C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«Экономика организации», студент должен:</w:t>
      </w:r>
    </w:p>
    <w:p w:rsidR="006C790C" w:rsidRPr="007A10EF" w:rsidRDefault="006C790C" w:rsidP="006C790C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 xml:space="preserve">Знать: основные экономические категории и способы их определения; современное законодательство, нормативно - правовую базу для разработки </w:t>
      </w:r>
      <w:r w:rsidRPr="007A10EF">
        <w:rPr>
          <w:rFonts w:eastAsia="Calibri"/>
          <w:color w:val="000000"/>
          <w:spacing w:val="4"/>
          <w:lang w:eastAsia="zh-CN"/>
        </w:rPr>
        <w:lastRenderedPageBreak/>
        <w:t>финансово-экономической деятельности предприятия, статистические и другие математические методы, которые пригодны для анализа и прогнозирования деятельности предприятия;</w:t>
      </w:r>
    </w:p>
    <w:p w:rsidR="006C790C" w:rsidRPr="007A10EF" w:rsidRDefault="006C790C" w:rsidP="006C790C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сводку статистической информации о коммерческой деятельности 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6C790C" w:rsidRPr="007A10EF" w:rsidRDefault="006C790C" w:rsidP="006C790C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7A10EF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6C790C" w:rsidRPr="007A10EF" w:rsidRDefault="006C790C" w:rsidP="006C790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10EF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C790C" w:rsidRPr="007A10EF" w:rsidRDefault="006C790C" w:rsidP="006C79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0EF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 компетенций: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>ОК-2 - способностью использовать основы экономических знаний при оценке эффективности результатов деятельности в различных сферах готовностью применять экономические законы и теории, определять экономические показатели.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>ОК-6 способностью использовать общеправовые знания в различных сферах деятельности;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Общепрофессиональных</w:t>
      </w:r>
      <w:r w:rsidRPr="007A10EF">
        <w:rPr>
          <w:rFonts w:ascii="Times New Roman" w:hAnsi="Times New Roman" w:cs="Times New Roman"/>
          <w:sz w:val="24"/>
          <w:szCs w:val="24"/>
        </w:rPr>
        <w:t>: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>ОПК-3 -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EF">
        <w:rPr>
          <w:rFonts w:ascii="Times New Roman" w:hAnsi="Times New Roman" w:cs="Times New Roman"/>
          <w:sz w:val="24"/>
          <w:szCs w:val="24"/>
        </w:rPr>
        <w:t>ПК-2 -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потери.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 xml:space="preserve">Раздел 1. Организация как основное звено </w:t>
      </w:r>
      <w:proofErr w:type="gramStart"/>
      <w:r w:rsidRPr="007A10EF">
        <w:rPr>
          <w:rFonts w:ascii="Times New Roman" w:hAnsi="Times New Roman" w:cs="Times New Roman"/>
          <w:b/>
          <w:sz w:val="24"/>
          <w:szCs w:val="24"/>
        </w:rPr>
        <w:t>рыночной</w:t>
      </w:r>
      <w:proofErr w:type="gramEnd"/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 xml:space="preserve">экономики </w:t>
      </w:r>
    </w:p>
    <w:p w:rsidR="006C790C" w:rsidRPr="007A10EF" w:rsidRDefault="006C790C" w:rsidP="006C790C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Предмет и задачи курса «Экономика организации». Организация как основное звено рыночной экономики. Коммерческие и некоммерческие организации (предприятия). Организационно-правовые формы коммерческих организаций (предприятий). Типы и виды организаций (предприятий). Понятие предприятия. Основные функции предприятия в рыночной экономике. Предприятие и предпринимательство в рыночной экономике. Признаки предприятия как основного хозяйственного субъекта рыночной экономики. Производственная структура предприятия, его элементы и направления совершенствования. Виды рынков и их классификация. Экономические основы развития коммерческих предприятий. Внешняя и внутренняя среда организации (предприятия). Принципы построения экономической системы организации (предприятия) в условиях рыночной экономики их выбор.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7A10EF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Раздел 2. Товарооборот торгового предприятия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Объем товарооборота, виды товарооборота, состав и структура товарооборота, классификация. Прогноз и планирование объема розничного товарооборота. Анализ факторов, влияющих на изменение розничного товарооборота. Оптовый товарооборот. </w:t>
      </w:r>
      <w:r w:rsidRPr="007A10EF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Понятие и виды. Специфика планирования объема оптового товарооборота. Товарное обеспечение товарооборота,  товарные ресурсы. Сущность, назначение товарных запасов. Показатели изменения товарных запасов. Анализ размера, состава и оборачиваемости товарных запасов. Анализ и планирование поступления и закупки товаров. 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7A10EF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ОПК-3, ПК-2.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6C790C" w:rsidRPr="007A10EF" w:rsidRDefault="006C790C" w:rsidP="006C7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 xml:space="preserve">Раздел 3. Ресурсы предприятия: основные и оборотные средства, </w:t>
      </w:r>
      <w:r w:rsidRPr="007A10EF">
        <w:rPr>
          <w:rFonts w:ascii="Times New Roman" w:hAnsi="Times New Roman" w:cs="Times New Roman"/>
          <w:b/>
          <w:spacing w:val="4"/>
          <w:sz w:val="24"/>
          <w:szCs w:val="24"/>
        </w:rPr>
        <w:t>кадры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Уставный капитал и имущество предприятия. Состав активов предприятия, их характеристика. Ресурсы предприятия как основа производственной деятельности. Понятие основного капитала организации, его состав и структура. Характеристика основных средств и нематериальных активов.  Оценка и учёт основных фондов. Износ и амортизация основных фондов. Порядок использования амортизационных отчислений. Лизинг основного капитала. Показатели использования основных фондов. Понятие, сущность и структура оборотных фондов и фондов обращения. Кругооборот оборотных средств. Источники образования оборотных фондов. Методы определения плановой потребности организации в оборотном капитале. Показатели, характеризующие эффективность использования оборотных средств. Персонал предприятия: понятие, состав и классификация. Количественные и качественные характеристики кадрового состава. Структура кадров организации.  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Кадровая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 политики организации и ее основные элементы. Показатели эффективности использования трудовых </w:t>
      </w:r>
      <w:proofErr w:type="spellStart"/>
      <w:r w:rsidRPr="007A10EF">
        <w:rPr>
          <w:rFonts w:ascii="Times New Roman" w:hAnsi="Times New Roman" w:cs="Times New Roman"/>
          <w:spacing w:val="4"/>
          <w:sz w:val="24"/>
          <w:szCs w:val="24"/>
        </w:rPr>
        <w:t>ресурсов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.О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пределение</w:t>
      </w:r>
      <w:proofErr w:type="spell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 производительности труда, трудоемкость изготовления продукции. Определение понятий оплаты труда и заработная </w:t>
      </w:r>
      <w:proofErr w:type="spellStart"/>
      <w:r w:rsidRPr="007A10EF">
        <w:rPr>
          <w:rFonts w:ascii="Times New Roman" w:hAnsi="Times New Roman" w:cs="Times New Roman"/>
          <w:spacing w:val="4"/>
          <w:sz w:val="24"/>
          <w:szCs w:val="24"/>
        </w:rPr>
        <w:t>плата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.С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труктура</w:t>
      </w:r>
      <w:proofErr w:type="spell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 оплаты труда работников организации. Формы и системы оплаты труда. Фонд заработной платы.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7A10EF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ОПК-3, ПК-2</w:t>
      </w:r>
    </w:p>
    <w:p w:rsidR="006C790C" w:rsidRPr="007A10EF" w:rsidRDefault="006C790C" w:rsidP="006C7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Раздел 4. Основные экономические показатели деятельности организации (предприятия)</w:t>
      </w:r>
    </w:p>
    <w:p w:rsidR="006C790C" w:rsidRPr="007A10EF" w:rsidRDefault="006C790C" w:rsidP="006C790C">
      <w:pPr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Понятие затрат, издержек производства и обращения. Виды себестоимости продукции. Финансовые результаты предприятия. Экономическое содержание, виды и структура цен. Ценовая политика предприятия. Налогообложение предприятий. Понятие дохода и прибыли предприятия. Сущность, виды, механизм формирования, использования и распределения прибыли. Рентабельность производства, продукции, капитала, методика определения и сфера определения.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7A10EF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ОПК-3, ПК-2.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6C790C" w:rsidRPr="007A10EF" w:rsidRDefault="006C790C" w:rsidP="006C7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0EF">
        <w:rPr>
          <w:rFonts w:ascii="Times New Roman" w:hAnsi="Times New Roman" w:cs="Times New Roman"/>
          <w:b/>
          <w:sz w:val="24"/>
          <w:szCs w:val="24"/>
        </w:rPr>
        <w:t>Раздел 5. Планирование и эффективность деятельности предприятия</w:t>
      </w:r>
    </w:p>
    <w:p w:rsidR="006C790C" w:rsidRPr="007A10EF" w:rsidRDefault="006C790C" w:rsidP="006C790C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spacing w:val="4"/>
          <w:sz w:val="24"/>
          <w:szCs w:val="24"/>
        </w:rPr>
        <w:t>Содержание и методы планирования. Виды планов (стратегические, среднесрочные, текущие, оперативные) их характеристика и взаимосвязь. Бизнес-план, его роль и назначение. Основные разделы бизнес-</w:t>
      </w:r>
      <w:proofErr w:type="spellStart"/>
      <w:r w:rsidRPr="007A10EF">
        <w:rPr>
          <w:rFonts w:ascii="Times New Roman" w:hAnsi="Times New Roman" w:cs="Times New Roman"/>
          <w:spacing w:val="4"/>
          <w:sz w:val="24"/>
          <w:szCs w:val="24"/>
        </w:rPr>
        <w:t>плана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.П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>оказатели</w:t>
      </w:r>
      <w:proofErr w:type="spell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 эффективности деятельности предприятия – обеспечение высоких темпов развития предприятия, рост конкурентных позиций на потребительском рынке. Сущность и природа риска. Виды хозяйственных рисков. Методы оценки уровня рисков. Страхование хозяйственных риско</w:t>
      </w:r>
      <w:proofErr w:type="gramStart"/>
      <w:r w:rsidRPr="007A10EF">
        <w:rPr>
          <w:rFonts w:ascii="Times New Roman" w:hAnsi="Times New Roman" w:cs="Times New Roman"/>
          <w:spacing w:val="4"/>
          <w:sz w:val="24"/>
          <w:szCs w:val="24"/>
        </w:rPr>
        <w:t>в-</w:t>
      </w:r>
      <w:proofErr w:type="gramEnd"/>
      <w:r w:rsidRPr="007A10EF">
        <w:rPr>
          <w:rFonts w:ascii="Times New Roman" w:hAnsi="Times New Roman" w:cs="Times New Roman"/>
          <w:spacing w:val="4"/>
          <w:sz w:val="24"/>
          <w:szCs w:val="24"/>
        </w:rPr>
        <w:t xml:space="preserve"> внутреннее, внешнее. Оптимизация финансового состояния предприятия. Показатели платежеспособности, финансовой устойчивости, уровня рентабельности хозяйственных активов, пути их оптимизации. 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7A10E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7A10EF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ОПК-3, ПК-2.</w:t>
      </w:r>
    </w:p>
    <w:p w:rsidR="006C790C" w:rsidRPr="007A10EF" w:rsidRDefault="006C790C" w:rsidP="006C79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6C790C" w:rsidRPr="007A10EF" w:rsidRDefault="006C790C" w:rsidP="006C790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0EF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5 </w:t>
      </w:r>
      <w:proofErr w:type="spellStart"/>
      <w:r w:rsidRPr="007A10EF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7A10EF">
        <w:rPr>
          <w:rFonts w:ascii="Times New Roman" w:eastAsia="Times New Roman" w:hAnsi="Times New Roman" w:cs="Times New Roman"/>
          <w:sz w:val="24"/>
          <w:szCs w:val="24"/>
        </w:rPr>
        <w:t>./180 часов, в том числе 28 часов лекций, 42 часа практических и семинарских занятий.</w:t>
      </w:r>
    </w:p>
    <w:p w:rsidR="006C790C" w:rsidRPr="007A10EF" w:rsidRDefault="006C790C" w:rsidP="006C79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0EF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контроля: 3 сем</w:t>
      </w:r>
      <w:proofErr w:type="gramStart"/>
      <w:r w:rsidRPr="007A10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10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7A10E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A10EF">
        <w:rPr>
          <w:rFonts w:ascii="Times New Roman" w:eastAsia="Times New Roman" w:hAnsi="Times New Roman" w:cs="Times New Roman"/>
          <w:sz w:val="24"/>
          <w:szCs w:val="24"/>
        </w:rPr>
        <w:t>ачет; 4 сем. – экзамен.</w:t>
      </w:r>
    </w:p>
    <w:p w:rsidR="006C790C" w:rsidRPr="007A10EF" w:rsidRDefault="006C790C" w:rsidP="006C79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0EF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7A10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3,4.</w:t>
      </w:r>
    </w:p>
    <w:p w:rsidR="006C790C" w:rsidRPr="007A10EF" w:rsidRDefault="006C790C" w:rsidP="006C790C">
      <w:pPr>
        <w:spacing w:after="0" w:line="240" w:lineRule="auto"/>
        <w:jc w:val="both"/>
        <w:rPr>
          <w:sz w:val="24"/>
          <w:szCs w:val="24"/>
        </w:rPr>
      </w:pPr>
      <w:r w:rsidRPr="007A10EF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7A10EF">
        <w:rPr>
          <w:rFonts w:ascii="Times New Roman" w:eastAsia="Times New Roman" w:hAnsi="Times New Roman" w:cs="Times New Roman"/>
          <w:sz w:val="24"/>
          <w:szCs w:val="24"/>
          <w:lang w:eastAsia="ru-RU"/>
        </w:rPr>
        <w:t>к.э</w:t>
      </w:r>
      <w:proofErr w:type="gramStart"/>
      <w:r w:rsidRPr="007A10E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7A10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преподаватель кафедры экономического анализа и статистики Н.В. Горохова</w:t>
      </w:r>
    </w:p>
    <w:p w:rsidR="008618EB" w:rsidRPr="007A10EF" w:rsidRDefault="00897B16">
      <w:pPr>
        <w:rPr>
          <w:sz w:val="24"/>
          <w:szCs w:val="24"/>
        </w:rPr>
      </w:pPr>
    </w:p>
    <w:sectPr w:rsidR="008618EB" w:rsidRPr="007A10EF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C3"/>
    <w:rsid w:val="00261FC3"/>
    <w:rsid w:val="006538CE"/>
    <w:rsid w:val="006C790C"/>
    <w:rsid w:val="007A10EF"/>
    <w:rsid w:val="00897B16"/>
    <w:rsid w:val="00905934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C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6C790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79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6C790C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6C7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C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6C790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79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6C790C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6C7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5</cp:revision>
  <dcterms:created xsi:type="dcterms:W3CDTF">2017-03-01T07:49:00Z</dcterms:created>
  <dcterms:modified xsi:type="dcterms:W3CDTF">2017-03-10T11:19:00Z</dcterms:modified>
</cp:coreProperties>
</file>