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F9" w:rsidRPr="00E84BF9" w:rsidRDefault="00E84BF9" w:rsidP="00E84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F9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E84BF9" w:rsidRPr="00E84BF9" w:rsidRDefault="001C28CF" w:rsidP="00E84B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.В.ДВ.05.01</w:t>
      </w:r>
      <w:r w:rsidR="00E84BF9" w:rsidRPr="00E84B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E84BF9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Таможенное регулирование торговых операций</w:t>
      </w:r>
      <w:r w:rsidR="00E84BF9" w:rsidRPr="00E84BF9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E84BF9" w:rsidRPr="00E84BF9" w:rsidRDefault="00E84BF9" w:rsidP="00E84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E84BF9" w:rsidRDefault="00E84BF9" w:rsidP="00E84B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B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E84BF9" w:rsidRPr="00E84BF9" w:rsidRDefault="00E84BF9" w:rsidP="00E84B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02784" w:rsidRPr="00E84BF9" w:rsidRDefault="00602784" w:rsidP="0060278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38.03.06 – Торговое дело. «Таможенное регулирование торговых операций», как учебная дисциплина относится </w:t>
      </w:r>
      <w:r w:rsidRPr="00E84B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 </w:t>
      </w:r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 вариативной части </w:t>
      </w:r>
      <w:r w:rsidRPr="00E84B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ООП </w:t>
      </w:r>
      <w:proofErr w:type="spellStart"/>
      <w:r w:rsidRPr="00E84BF9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 w:rsidR="001C28CF">
        <w:rPr>
          <w:rFonts w:ascii="Times New Roman" w:eastAsia="Calibri" w:hAnsi="Times New Roman" w:cs="Times New Roman"/>
          <w:spacing w:val="-4"/>
          <w:sz w:val="24"/>
          <w:szCs w:val="24"/>
        </w:rPr>
        <w:t>, дисциплины по выбору</w:t>
      </w:r>
      <w:bookmarkStart w:id="0" w:name="_GoBack"/>
      <w:bookmarkEnd w:id="0"/>
      <w:r w:rsidRPr="00E84BF9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602784" w:rsidRPr="00E84BF9" w:rsidRDefault="00602784" w:rsidP="001C28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дисциплины</w:t>
      </w: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«Таможенное регулирование торговых операций» является овладение студентами базовой основой знаний в части организации системы таможенного оформления в России и последовательности прохождения его этапов как неотъемлемой части внешнеэкономической деятельности, а также использования инструментов и принципов реализации единой таможенной политики РФ на уровне различных таможенных служб.</w:t>
      </w:r>
    </w:p>
    <w:p w:rsidR="00602784" w:rsidRPr="00E84BF9" w:rsidRDefault="00602784" w:rsidP="0060278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BF9">
        <w:rPr>
          <w:rFonts w:ascii="Times New Roman" w:eastAsia="Calibri" w:hAnsi="Times New Roman" w:cs="Times New Roman"/>
          <w:b/>
          <w:sz w:val="24"/>
          <w:szCs w:val="24"/>
        </w:rPr>
        <w:t>Задачами дисциплины</w:t>
      </w:r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 являются: охарактеризовать структуру таможенных органов, их целевые задачи и функции в системе организации таможенных процедур и реализации таможенной политики РФ; раскрыть содержание таможенных режимов, порядок и условия пользования ими для российских и иностранных товаров; показать принципы использования таможенных тарифов и пошлин в системе оформления внешнеторговых грузов; рассмотреть процедуру подтверждения таможенной стоимости и ее декларирования;</w:t>
      </w:r>
      <w:proofErr w:type="gramEnd"/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 раскрыть содержание этапов и процедур таможенного оформления экспортно-импортных грузов и транспортных средств; рассмотреть систему таможенного контроля и методы его осуществления.</w:t>
      </w:r>
    </w:p>
    <w:p w:rsidR="00602784" w:rsidRPr="00E84BF9" w:rsidRDefault="00602784" w:rsidP="0060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</w:t>
      </w:r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способностью использовать общеправовые знания в различных сферах деятельности (ОК-6); готовностью пользоваться основными методами защиты </w:t>
      </w:r>
      <w:proofErr w:type="gramStart"/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персонала и населения от возможных последствий аварий, катастроф, стихийных бедствий (ОК-8);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 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 (ОПК-5); </w:t>
      </w:r>
      <w:proofErr w:type="gramEnd"/>
    </w:p>
    <w:p w:rsidR="00602784" w:rsidRPr="00E84BF9" w:rsidRDefault="00602784" w:rsidP="0060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компетенций студент должен:</w:t>
      </w:r>
    </w:p>
    <w:p w:rsidR="00602784" w:rsidRPr="00E84BF9" w:rsidRDefault="00602784" w:rsidP="00602784">
      <w:pPr>
        <w:tabs>
          <w:tab w:val="left" w:pos="851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 развития мировой торговли, роль и место международных организаций в сфере таможенного дела, основные международные конвенции по вопросам гармонизации таможенных процедур; значение таможенного дела для системы внешней торговли Российской Федерации, таможенную политику Российской Федерации, вопросы сотрудничества Федеральной таможенной службы России со странами ближнего и дальнего зарубежья в сфере таможенного дела;</w:t>
      </w:r>
      <w:proofErr w:type="gramEnd"/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правовую основу и основную концепцию таможенного дела в Российской Федерации и своем регионе; структуру построения таможенных органов Российской Федерации, принципы их размещения в пределах таможенной территории, основные этапы и организационные формы таможенного оформления перемещаемых через таможенную границу товаров и транспортных средств; основы таможенного регулирования пропуска товаров через таможенную границу, перечень и содержание таможенно-тарифных и нетарифных мер регулирования внешнеторговых операций</w:t>
      </w:r>
      <w:proofErr w:type="gramStart"/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таможенных процедур, особенности их применения и соблюдения, таможенные платежи, порядок заполнения таможенных деклараций, лицензирование и квотирование при экспортных и импортных операциях.</w:t>
      </w:r>
    </w:p>
    <w:p w:rsidR="00602784" w:rsidRPr="00E84BF9" w:rsidRDefault="00602784" w:rsidP="00602784">
      <w:pPr>
        <w:tabs>
          <w:tab w:val="left" w:pos="851"/>
          <w:tab w:val="right" w:leader="underscore" w:pos="85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Уметь:</w:t>
      </w: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исчисление таможенной стоимости перемещаемых через таможенную границу Российской Федерации товаров и транспортных средств; ориентироваться в товарной номенклатуре внешнеэкономической деятельности Таможенного союза (ТН ВЭД ТС), в структуре и содержании Единого таможенного тарифа Таможенного союза (ЕТТ ТС); </w:t>
      </w:r>
      <w:proofErr w:type="gramStart"/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импортные и экспортные пошлины, подлежащие уплате за перемещаемые через </w:t>
      </w:r>
      <w:r w:rsidRPr="00E8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таможенную границу Российской Федерации товары и транспортные средства в зависимости от базисных условий поставки и других положений международного контракта.</w:t>
      </w:r>
      <w:proofErr w:type="gramEnd"/>
    </w:p>
    <w:p w:rsidR="00602784" w:rsidRPr="00E84BF9" w:rsidRDefault="00602784" w:rsidP="006027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Владеть: </w:t>
      </w:r>
      <w:bookmarkStart w:id="1" w:name="_Toc409711596"/>
      <w:r w:rsidRPr="00E84BF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навыками в заполнении различных форм таможенных деклараций.</w:t>
      </w:r>
    </w:p>
    <w:p w:rsidR="00602784" w:rsidRPr="00E84BF9" w:rsidRDefault="00602784" w:rsidP="0060278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84BF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дисциплины: </w:t>
      </w:r>
      <w:r w:rsidRPr="00E84BF9">
        <w:rPr>
          <w:rFonts w:ascii="Times New Roman" w:eastAsia="Calibri" w:hAnsi="Times New Roman" w:cs="Times New Roman"/>
          <w:sz w:val="24"/>
          <w:szCs w:val="24"/>
        </w:rPr>
        <w:t>Раздел 1. Государственное регулирование внешнеэкономической деятельности. Раздел  2. Система таможенных органов России. Раздел  3.  Таможенно-тарифная система в сфере таможенного дела. Раздел 4.  Процессы таможенного оформления</w:t>
      </w:r>
    </w:p>
    <w:bookmarkEnd w:id="1"/>
    <w:p w:rsidR="00602784" w:rsidRPr="00E84BF9" w:rsidRDefault="00602784" w:rsidP="006027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BF9">
        <w:rPr>
          <w:rFonts w:ascii="Times New Roman" w:eastAsia="Calibri" w:hAnsi="Times New Roman" w:cs="Times New Roman"/>
          <w:sz w:val="24"/>
          <w:szCs w:val="24"/>
        </w:rPr>
        <w:t>Учебная дисциплина «Таможенное регулирование торговых операций» имеет предшествующие логические и содержательно-методические связи с дисциплинами профессионального цикла – внешнеэкономические операции, экономика организации, маркетинг, биржевое дело, коммерческая деятельность, логистика.</w:t>
      </w:r>
    </w:p>
    <w:p w:rsidR="00602784" w:rsidRPr="00E84BF9" w:rsidRDefault="00602784" w:rsidP="006027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180 часов,  в том числе аудиторных часов - 56, самостоятельная работа – 88 ч. Форма промежуточного контроля – экзамен. Дисциплина изучается в 5 семестре. </w:t>
      </w:r>
    </w:p>
    <w:p w:rsidR="00602784" w:rsidRPr="00E84BF9" w:rsidRDefault="00602784" w:rsidP="006027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784" w:rsidRPr="00E84BF9" w:rsidRDefault="00602784" w:rsidP="006027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E84BF9">
        <w:rPr>
          <w:rFonts w:ascii="Times New Roman" w:eastAsia="Calibri" w:hAnsi="Times New Roman" w:cs="Times New Roman"/>
          <w:sz w:val="24"/>
          <w:szCs w:val="24"/>
        </w:rPr>
        <w:t xml:space="preserve">Разработчик:  доцент кафедры Торгового дела   В.В. </w:t>
      </w:r>
      <w:proofErr w:type="spellStart"/>
      <w:r w:rsidRPr="00E84BF9">
        <w:rPr>
          <w:rFonts w:ascii="Times New Roman" w:eastAsia="Calibri" w:hAnsi="Times New Roman" w:cs="Times New Roman"/>
          <w:sz w:val="24"/>
          <w:szCs w:val="24"/>
        </w:rPr>
        <w:t>Мишушин</w:t>
      </w:r>
      <w:proofErr w:type="spellEnd"/>
    </w:p>
    <w:p w:rsidR="008618EB" w:rsidRPr="00E84BF9" w:rsidRDefault="001C28CF">
      <w:pPr>
        <w:rPr>
          <w:sz w:val="20"/>
        </w:rPr>
      </w:pPr>
    </w:p>
    <w:p w:rsidR="00E84BF9" w:rsidRPr="00E84BF9" w:rsidRDefault="00E84BF9">
      <w:pPr>
        <w:rPr>
          <w:sz w:val="20"/>
        </w:rPr>
      </w:pPr>
    </w:p>
    <w:sectPr w:rsidR="00E84BF9" w:rsidRPr="00E84BF9" w:rsidSect="000A1F14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D"/>
    <w:rsid w:val="001C28CF"/>
    <w:rsid w:val="00602784"/>
    <w:rsid w:val="00905934"/>
    <w:rsid w:val="00C6795D"/>
    <w:rsid w:val="00E84BF9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2017-03-01T10:36:00Z</dcterms:created>
  <dcterms:modified xsi:type="dcterms:W3CDTF">2017-03-10T12:01:00Z</dcterms:modified>
</cp:coreProperties>
</file>