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B1" w:rsidRPr="000E29B1" w:rsidRDefault="000E29B1" w:rsidP="000E29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29B1">
        <w:rPr>
          <w:rFonts w:ascii="Times New Roman" w:eastAsia="Calibri" w:hAnsi="Times New Roman" w:cs="Times New Roman"/>
          <w:sz w:val="24"/>
          <w:szCs w:val="24"/>
        </w:rPr>
        <w:t>Аннотация рабочей программы дисциплины</w:t>
      </w:r>
    </w:p>
    <w:p w:rsidR="000E29B1" w:rsidRPr="000E29B1" w:rsidRDefault="00E12B09" w:rsidP="000E29B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Б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1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.Б.19</w:t>
      </w:r>
      <w:r w:rsidR="000E29B1" w:rsidRPr="000E29B1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«</w:t>
      </w:r>
      <w:r w:rsidR="000E29B1">
        <w:rPr>
          <w:rFonts w:ascii="Times New Roman" w:eastAsia="Calibri" w:hAnsi="Times New Roman" w:cs="Times New Roman"/>
          <w:i/>
          <w:sz w:val="24"/>
          <w:szCs w:val="24"/>
          <w:u w:val="single"/>
        </w:rPr>
        <w:t>Рекламная деятельность</w:t>
      </w:r>
      <w:r w:rsidR="000E29B1" w:rsidRPr="000E29B1">
        <w:rPr>
          <w:rFonts w:ascii="Times New Roman" w:eastAsia="Calibri" w:hAnsi="Times New Roman" w:cs="Times New Roman"/>
          <w:i/>
          <w:sz w:val="24"/>
          <w:szCs w:val="24"/>
          <w:u w:val="single"/>
        </w:rPr>
        <w:t>»</w:t>
      </w:r>
    </w:p>
    <w:p w:rsidR="000E29B1" w:rsidRPr="000E29B1" w:rsidRDefault="000E29B1" w:rsidP="000E29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29B1">
        <w:rPr>
          <w:rFonts w:ascii="Times New Roman" w:eastAsia="Calibri" w:hAnsi="Times New Roman" w:cs="Times New Roman"/>
          <w:sz w:val="24"/>
          <w:szCs w:val="24"/>
        </w:rPr>
        <w:t xml:space="preserve">Направление подготовки </w:t>
      </w:r>
    </w:p>
    <w:p w:rsidR="000E29B1" w:rsidRDefault="000E29B1" w:rsidP="000E29B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E29B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38.03.06 Торговое дело профиль Коммерция</w:t>
      </w:r>
    </w:p>
    <w:p w:rsidR="000E29B1" w:rsidRPr="000E29B1" w:rsidRDefault="000E29B1" w:rsidP="000E29B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574DB4" w:rsidRPr="00574DB4" w:rsidRDefault="00574DB4" w:rsidP="00E12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для студентов  направления подготовки</w:t>
      </w:r>
      <w:r w:rsidRPr="00574D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74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38.03.06 </w:t>
      </w:r>
      <w:r w:rsidRPr="00574DB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74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Торговое дело, </w:t>
      </w:r>
      <w:r w:rsidRPr="00574D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подготовки - Коммерция,                                                                              квалификация выпускника</w:t>
      </w:r>
      <w:r w:rsidRPr="00574D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бакалавр, год приема - 2014.</w:t>
      </w:r>
    </w:p>
    <w:p w:rsidR="00574DB4" w:rsidRPr="00574DB4" w:rsidRDefault="000E29B1" w:rsidP="00574DB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74DB4" w:rsidRPr="00574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«Рекламная деятельность» как учебная дисциплина относится </w:t>
      </w:r>
      <w:r w:rsidR="00E12B09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к курсам базовой части учебного плана</w:t>
      </w:r>
      <w:bookmarkStart w:id="0" w:name="_GoBack"/>
      <w:bookmarkEnd w:id="0"/>
      <w:r w:rsidR="00574DB4" w:rsidRPr="00574DB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ВПО </w:t>
      </w:r>
      <w:proofErr w:type="spellStart"/>
      <w:r w:rsidR="00574DB4" w:rsidRPr="00574DB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бакалавриата</w:t>
      </w:r>
      <w:proofErr w:type="spellEnd"/>
      <w:r w:rsidR="00574DB4" w:rsidRPr="00574DB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.</w:t>
      </w:r>
    </w:p>
    <w:p w:rsidR="00574DB4" w:rsidRPr="00574DB4" w:rsidRDefault="00574DB4" w:rsidP="00574D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4DB4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Целью дисциплины «</w:t>
      </w:r>
      <w:r w:rsidRPr="00574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Рекламная деятельность</w:t>
      </w:r>
      <w:r w:rsidRPr="00574DB4">
        <w:rPr>
          <w:rFonts w:ascii="Times New Roman" w:eastAsia="Times New Roman" w:hAnsi="Times New Roman" w:cs="Times New Roman"/>
          <w:sz w:val="24"/>
          <w:szCs w:val="28"/>
          <w:lang w:eastAsia="ru-RU"/>
        </w:rPr>
        <w:t>» является овладение студентами системой методологических, организационных и финансово-экономических знаний, направленных на обеспечение эффективной маркетинговой коммуникативной деятельности компании.</w:t>
      </w:r>
    </w:p>
    <w:p w:rsidR="00574DB4" w:rsidRPr="00574DB4" w:rsidRDefault="00574DB4" w:rsidP="00574D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4DB4"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Задачами дисциплины являются:</w:t>
      </w:r>
    </w:p>
    <w:p w:rsidR="00574DB4" w:rsidRPr="00574DB4" w:rsidRDefault="00574DB4" w:rsidP="00574D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понятия, социально-культурной значимости, профессиональной специфики и основных составляющих коммуникативной деятельности коммерческого предприятия;</w:t>
      </w:r>
    </w:p>
    <w:p w:rsidR="00574DB4" w:rsidRPr="00574DB4" w:rsidRDefault="00574DB4" w:rsidP="00574D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B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изучение специфики содержания комплексной системы </w:t>
      </w:r>
      <w:proofErr w:type="gramStart"/>
      <w:r w:rsidRPr="00574DB4">
        <w:rPr>
          <w:rFonts w:ascii="Times New Roman" w:eastAsia="Times New Roman" w:hAnsi="Times New Roman" w:cs="Times New Roman"/>
          <w:sz w:val="24"/>
          <w:szCs w:val="28"/>
          <w:lang w:eastAsia="ru-RU"/>
        </w:rPr>
        <w:t>менеджмент-маркетинга</w:t>
      </w:r>
      <w:proofErr w:type="gramEnd"/>
      <w:r w:rsidRPr="00574DB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предприятия, направленной на обеспечение продвижения пакета его услуг;</w:t>
      </w:r>
    </w:p>
    <w:p w:rsidR="00574DB4" w:rsidRPr="00574DB4" w:rsidRDefault="00574DB4" w:rsidP="00574D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B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освоение технологии проектирования, внедрения и контроля маркетинговой коммуникативной  кампании конкретного </w:t>
      </w:r>
      <w:proofErr w:type="gramStart"/>
      <w:r w:rsidRPr="00574DB4">
        <w:rPr>
          <w:rFonts w:ascii="Times New Roman" w:eastAsia="Times New Roman" w:hAnsi="Times New Roman" w:cs="Times New Roman"/>
          <w:sz w:val="24"/>
          <w:szCs w:val="28"/>
          <w:lang w:eastAsia="ru-RU"/>
        </w:rPr>
        <w:t>бизнес-предложения</w:t>
      </w:r>
      <w:proofErr w:type="gramEnd"/>
      <w:r w:rsidRPr="00574DB4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574DB4" w:rsidRPr="00574DB4" w:rsidRDefault="00574DB4" w:rsidP="00574D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на основании Федерального государственного образовательного стандарта по направлению </w:t>
      </w:r>
      <w:r w:rsidRPr="00574DB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подготовки</w:t>
      </w:r>
      <w:r w:rsidRPr="00574D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</w:t>
      </w:r>
      <w:r w:rsidRPr="00574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38.03.06 </w:t>
      </w:r>
      <w:r w:rsidRPr="00574DB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74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Торговое дело.</w:t>
      </w:r>
    </w:p>
    <w:p w:rsidR="00574DB4" w:rsidRPr="00574DB4" w:rsidRDefault="00574DB4" w:rsidP="00574D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ходе преподавания данного учебного курса планируется обеспечить формирование у студентов следующих знаний, умений и навыков:</w:t>
      </w:r>
    </w:p>
    <w:p w:rsidR="00574DB4" w:rsidRPr="00574DB4" w:rsidRDefault="00574DB4" w:rsidP="00574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знание</w:t>
      </w:r>
    </w:p>
    <w:p w:rsidR="00574DB4" w:rsidRPr="00574DB4" w:rsidRDefault="00574DB4" w:rsidP="00574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574D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методик и требований к работе с информационными потоками, необходимых для осуществления эффективной маркетинговой коммуникативной деятельности  предприятия – ОПК-4, ОПК-5, ПК-10;</w:t>
      </w:r>
    </w:p>
    <w:p w:rsidR="00574DB4" w:rsidRPr="00574DB4" w:rsidRDefault="00574DB4" w:rsidP="00574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методов, в том числе и инновационных, по разработке и внедрению рекламных кампаний и материалов, актуальных для </w:t>
      </w:r>
      <w:proofErr w:type="gramStart"/>
      <w:r w:rsidRPr="00574D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конкретного</w:t>
      </w:r>
      <w:proofErr w:type="gramEnd"/>
      <w:r w:rsidRPr="00574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бизнес-предложения – ПК-11, ПК-12;</w:t>
      </w:r>
    </w:p>
    <w:p w:rsidR="00574DB4" w:rsidRPr="00574DB4" w:rsidRDefault="00574DB4" w:rsidP="00574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B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методов осуществления сбытовой деятельности коммерческого предприятия – ПК-13.</w:t>
      </w:r>
    </w:p>
    <w:p w:rsidR="00574DB4" w:rsidRPr="00574DB4" w:rsidRDefault="00574DB4" w:rsidP="00574DB4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умение</w:t>
      </w:r>
    </w:p>
    <w:p w:rsidR="00574DB4" w:rsidRPr="00574DB4" w:rsidRDefault="00574DB4" w:rsidP="00574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574D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сбор, хранение, обработку и оценку информации, необходимой для организации и управления профессиональной рекламной деятельностью, а также проводить вторичные и первичные маркетинговые исследования, актуальные для предприятия - ОПК-4, ОПК-5;</w:t>
      </w:r>
    </w:p>
    <w:p w:rsidR="00574DB4" w:rsidRPr="00574DB4" w:rsidRDefault="00574DB4" w:rsidP="00574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профессиональную маркетинговую и рекламную деятельности  с использованием информационных технологий и всевозможных инновационных </w:t>
      </w:r>
      <w:proofErr w:type="gramStart"/>
      <w:r w:rsidRPr="00574DB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бизнес-решений</w:t>
      </w:r>
      <w:proofErr w:type="gramEnd"/>
      <w:r w:rsidRPr="00574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ПК-11, ПК-12;</w:t>
      </w:r>
    </w:p>
    <w:p w:rsidR="00574DB4" w:rsidRPr="00574DB4" w:rsidRDefault="00574DB4" w:rsidP="00574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B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процессе сбыта товаров и услуг, предоставляемых продвигаемым коммерческим предприятием – ПК-13.</w:t>
      </w:r>
    </w:p>
    <w:p w:rsidR="00574DB4" w:rsidRPr="00574DB4" w:rsidRDefault="00574DB4" w:rsidP="00574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владение</w:t>
      </w:r>
    </w:p>
    <w:p w:rsidR="00574DB4" w:rsidRPr="00574DB4" w:rsidRDefault="00574DB4" w:rsidP="00574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574D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методиками, необходимыми для осуществления постоянного и периодического анализа информации, необходимой для организации и управления профессиональной рекламной деятельностью, а также методиками проведения маркетинговых исследований, актуальных для предприятия - ОПК-4, ОПК-5;</w:t>
      </w:r>
    </w:p>
    <w:p w:rsidR="00574DB4" w:rsidRPr="00574DB4" w:rsidRDefault="00574DB4" w:rsidP="00574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технологиями осуществления  проекционной маркетинговой и рекламной деятельности  с использованием информационных технологий и всевозможных инновационных </w:t>
      </w:r>
      <w:proofErr w:type="gramStart"/>
      <w:r w:rsidRPr="00574DB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бизнес-решений</w:t>
      </w:r>
      <w:proofErr w:type="gramEnd"/>
      <w:r w:rsidRPr="00574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ПК-11, ПК-12;</w:t>
      </w:r>
    </w:p>
    <w:p w:rsidR="00574DB4" w:rsidRPr="00574DB4" w:rsidRDefault="00574DB4" w:rsidP="00574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навыками разработки и совершенствования </w:t>
      </w:r>
      <w:proofErr w:type="gramStart"/>
      <w:r w:rsidRPr="00574D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proofErr w:type="gramEnd"/>
      <w:r w:rsidRPr="00574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сбыта товаров и услуг, предоставляемых продвигаемым коммерческим предприятием – ПК-13.</w:t>
      </w:r>
    </w:p>
    <w:p w:rsidR="00574DB4" w:rsidRPr="00574DB4" w:rsidRDefault="00574DB4" w:rsidP="00574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DB4" w:rsidRPr="00574DB4" w:rsidRDefault="00574DB4" w:rsidP="00574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содержанием рассматриваемой рабочей программы являются следующие информационные материалы: формы контроля, содержание разделов, их тематическое планирование и учебно-методическое, информационное и технологическое обеспечение рассматриваемой учебной дисциплины. Особо детально представлены оценочные средства, применяемые преподавателем для осуществления контроля за практической и самостоятельной работой студентов. </w:t>
      </w:r>
    </w:p>
    <w:p w:rsidR="00574DB4" w:rsidRPr="00574DB4" w:rsidRDefault="00574DB4" w:rsidP="00574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представлены формирование балльной оценки по рассматриваемому курсу, пример билета для контрольного мероприятия, а также планирование работы для студентов заочной формы обучения.</w:t>
      </w:r>
    </w:p>
    <w:p w:rsidR="00574DB4" w:rsidRPr="00574DB4" w:rsidRDefault="00574DB4" w:rsidP="00574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рабочей программы по учебному курсу «Рекламная деятельность» составляет 34 страницы.</w:t>
      </w:r>
    </w:p>
    <w:p w:rsidR="00574DB4" w:rsidRPr="00574DB4" w:rsidRDefault="00574DB4" w:rsidP="00574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DB4" w:rsidRPr="00574DB4" w:rsidRDefault="00574DB4" w:rsidP="00574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DB4" w:rsidRPr="00574DB4" w:rsidRDefault="00574DB4" w:rsidP="00574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ст. преподаватель кафедры Торговое дело </w:t>
      </w:r>
      <w:proofErr w:type="spellStart"/>
      <w:r w:rsidRPr="00574DB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Тиунова</w:t>
      </w:r>
      <w:proofErr w:type="spellEnd"/>
      <w:r w:rsidRPr="00574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Геннадьевна</w:t>
      </w:r>
    </w:p>
    <w:p w:rsidR="008618EB" w:rsidRDefault="00E12B09"/>
    <w:sectPr w:rsidR="00861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45F0D"/>
    <w:multiLevelType w:val="hybridMultilevel"/>
    <w:tmpl w:val="71DC9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62"/>
    <w:rsid w:val="000E29B1"/>
    <w:rsid w:val="00496662"/>
    <w:rsid w:val="00574DB4"/>
    <w:rsid w:val="00905934"/>
    <w:rsid w:val="00E12B09"/>
    <w:rsid w:val="00E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ДК5</cp:lastModifiedBy>
  <cp:revision>4</cp:revision>
  <dcterms:created xsi:type="dcterms:W3CDTF">2017-03-01T08:02:00Z</dcterms:created>
  <dcterms:modified xsi:type="dcterms:W3CDTF">2017-03-10T11:33:00Z</dcterms:modified>
</cp:coreProperties>
</file>