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5E" w:rsidRPr="00CD0B5E" w:rsidRDefault="00CD0B5E" w:rsidP="00CD0B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B5E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CD0B5E" w:rsidRPr="00CD0B5E" w:rsidRDefault="009056C2" w:rsidP="00CD0B5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.В.02</w:t>
      </w:r>
      <w:r w:rsidR="00CD0B5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«Право</w:t>
      </w:r>
      <w:r w:rsidR="00CD0B5E" w:rsidRPr="00CD0B5E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CD0B5E" w:rsidRPr="00CD0B5E" w:rsidRDefault="00CD0B5E" w:rsidP="00CD0B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0B5E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CD0B5E" w:rsidRPr="00CD0B5E" w:rsidRDefault="00CD0B5E" w:rsidP="00CD0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D0B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BF47AD" w:rsidRPr="00CD0B5E" w:rsidRDefault="00BF47AD" w:rsidP="00BF4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F47AD" w:rsidRPr="00CD0B5E" w:rsidRDefault="00BF47AD" w:rsidP="00CD0B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</w:rPr>
      </w:pPr>
      <w:r w:rsidRPr="00CD0B5E">
        <w:rPr>
          <w:rFonts w:ascii="Times New Roman" w:eastAsia="Times New Roman" w:hAnsi="Times New Roman" w:cs="Times New Roman"/>
          <w:sz w:val="24"/>
          <w:szCs w:val="28"/>
        </w:rPr>
        <w:t>Рабочая программа учебной дисциплины соответствует требованиям ФГОС ВПО по направлению 38.03.06.</w:t>
      </w:r>
      <w:r w:rsidRPr="00CD0B5E">
        <w:rPr>
          <w:rFonts w:ascii="Times New Roman" w:eastAsia="Times New Roman" w:hAnsi="Times New Roman" w:cs="Times New Roman"/>
          <w:i/>
          <w:sz w:val="24"/>
          <w:szCs w:val="28"/>
          <w:u w:val="single"/>
        </w:rPr>
        <w:t xml:space="preserve">  «Торговое дело»</w:t>
      </w:r>
    </w:p>
    <w:p w:rsidR="00BF47AD" w:rsidRPr="00CD0B5E" w:rsidRDefault="00BF47AD" w:rsidP="00BF47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BF47AD" w:rsidRPr="00CD0B5E" w:rsidRDefault="00BF47AD" w:rsidP="00BF47AD">
      <w:pPr>
        <w:numPr>
          <w:ilvl w:val="0"/>
          <w:numId w:val="1"/>
        </w:numPr>
        <w:tabs>
          <w:tab w:val="left" w:pos="99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b/>
          <w:sz w:val="24"/>
          <w:szCs w:val="28"/>
        </w:rPr>
        <w:t>Место дисциплины  в структуре ООП:</w:t>
      </w:r>
    </w:p>
    <w:p w:rsidR="009056C2" w:rsidRPr="009056C2" w:rsidRDefault="00BF47AD" w:rsidP="009056C2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056C2">
        <w:rPr>
          <w:rFonts w:ascii="Times New Roman" w:eastAsia="Times New Roman" w:hAnsi="Times New Roman" w:cs="Times New Roman"/>
          <w:sz w:val="24"/>
          <w:szCs w:val="24"/>
        </w:rPr>
        <w:t xml:space="preserve">Дисциплина входит в вариативную часть </w:t>
      </w:r>
      <w:r w:rsidR="009056C2" w:rsidRPr="009056C2">
        <w:rPr>
          <w:rFonts w:ascii="Times New Roman" w:hAnsi="Times New Roman" w:cs="Times New Roman"/>
          <w:sz w:val="24"/>
          <w:szCs w:val="24"/>
        </w:rPr>
        <w:t>блока Б</w:t>
      </w:r>
      <w:proofErr w:type="gramStart"/>
      <w:r w:rsidR="009056C2" w:rsidRPr="009056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056C2" w:rsidRPr="009056C2">
        <w:rPr>
          <w:rFonts w:ascii="Times New Roman" w:hAnsi="Times New Roman" w:cs="Times New Roman"/>
          <w:sz w:val="24"/>
          <w:szCs w:val="24"/>
        </w:rPr>
        <w:t>. Дисци</w:t>
      </w:r>
      <w:r w:rsidR="009056C2" w:rsidRPr="009056C2">
        <w:rPr>
          <w:rFonts w:ascii="Times New Roman" w:hAnsi="Times New Roman" w:cs="Times New Roman"/>
          <w:sz w:val="24"/>
          <w:szCs w:val="24"/>
        </w:rPr>
        <w:t>плины (модули) учебного плана по направлению 38.03.06 «Торговое дело».</w:t>
      </w:r>
    </w:p>
    <w:bookmarkEnd w:id="0"/>
    <w:p w:rsidR="00BF47AD" w:rsidRPr="00CD0B5E" w:rsidRDefault="00BF47AD" w:rsidP="00905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b/>
          <w:sz w:val="24"/>
          <w:szCs w:val="28"/>
        </w:rPr>
        <w:t>Цель и задачи дисциплины, требования к результатам освоения дисциплины:</w:t>
      </w:r>
    </w:p>
    <w:p w:rsidR="00BF47AD" w:rsidRPr="00CD0B5E" w:rsidRDefault="00BF47AD" w:rsidP="00BF47A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sz w:val="24"/>
          <w:szCs w:val="28"/>
          <w:u w:val="single"/>
        </w:rPr>
        <w:t>Цель дисциплины</w:t>
      </w:r>
      <w:r w:rsidRPr="00CD0B5E">
        <w:rPr>
          <w:rFonts w:ascii="Times New Roman" w:eastAsia="Times New Roman" w:hAnsi="Times New Roman" w:cs="Times New Roman"/>
          <w:sz w:val="24"/>
          <w:szCs w:val="28"/>
        </w:rPr>
        <w:t xml:space="preserve"> – формирование у студента основных и важнейших представлений об основных категориях и системе российского права, нормах гражданского, трудового и других отраслей права.</w:t>
      </w:r>
    </w:p>
    <w:p w:rsidR="00BF47AD" w:rsidRPr="00CD0B5E" w:rsidRDefault="00BF47AD" w:rsidP="00BF47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CD0B5E">
        <w:rPr>
          <w:rFonts w:ascii="Times New Roman" w:eastAsia="Times New Roman" w:hAnsi="Times New Roman" w:cs="Times New Roman"/>
          <w:sz w:val="24"/>
          <w:szCs w:val="28"/>
          <w:u w:val="single"/>
        </w:rPr>
        <w:t>Задачи дисциплины:</w:t>
      </w:r>
      <w:r w:rsidRPr="00CD0B5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D0B5E">
        <w:rPr>
          <w:rFonts w:ascii="Times New Roman" w:eastAsia="Times New Roman" w:hAnsi="Times New Roman" w:cs="Times New Roman"/>
          <w:color w:val="000000"/>
          <w:sz w:val="24"/>
          <w:szCs w:val="28"/>
        </w:rPr>
        <w:t>обеспечивать соблюдение законодательства, принимать решения и совершать иные юридические действия в точном соответствии с законом; выработать умение правильно толковать законы и иные нормативные правовые акты; уметь юридически правильно квалифицировать факты и обстоятельства; анализировать законодательство и практику его применения, ориентироваться в специальной литературе; уметь четко представлять сущность, характер и взаимодействие правовых явлений;</w:t>
      </w:r>
      <w:proofErr w:type="gramEnd"/>
      <w:r w:rsidRPr="00CD0B5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знать основные проблемы правового регулирования сферы своей профессиональной деятельности; уметь </w:t>
      </w:r>
      <w:r w:rsidRPr="00CD0B5E">
        <w:rPr>
          <w:rFonts w:ascii="Times New Roman" w:eastAsia="Times New Roman" w:hAnsi="Times New Roman" w:cs="Times New Roman"/>
          <w:sz w:val="24"/>
          <w:szCs w:val="28"/>
        </w:rPr>
        <w:t>использовать нормативные правовые документы в своей деятельности</w:t>
      </w:r>
      <w:r w:rsidRPr="00CD0B5E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CD0B5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BF47AD" w:rsidRPr="00CD0B5E" w:rsidRDefault="00BF47AD" w:rsidP="00BF47A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sz w:val="24"/>
          <w:szCs w:val="28"/>
        </w:rPr>
        <w:t xml:space="preserve"> В результате освоения дисциплины студент должен:</w:t>
      </w:r>
    </w:p>
    <w:p w:rsidR="00BF47AD" w:rsidRPr="00CD0B5E" w:rsidRDefault="00BF47AD" w:rsidP="00BF47AD">
      <w:pPr>
        <w:tabs>
          <w:tab w:val="right" w:leader="underscore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b/>
          <w:sz w:val="24"/>
          <w:szCs w:val="28"/>
        </w:rPr>
        <w:t>Знать:</w:t>
      </w:r>
      <w:r w:rsidRPr="00CD0B5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D0B5E">
        <w:rPr>
          <w:rFonts w:ascii="Times New Roman" w:eastAsia="MS Mincho" w:hAnsi="Times New Roman" w:cs="Times New Roman"/>
          <w:color w:val="000000"/>
          <w:sz w:val="24"/>
          <w:szCs w:val="28"/>
        </w:rPr>
        <w:t xml:space="preserve">основные юридические понятия, нормативные правовые документы; </w:t>
      </w:r>
      <w:r w:rsidRPr="00CD0B5E">
        <w:rPr>
          <w:rFonts w:ascii="Times New Roman" w:eastAsia="Times New Roman" w:hAnsi="Times New Roman" w:cs="Times New Roman"/>
          <w:color w:val="000000"/>
          <w:sz w:val="24"/>
          <w:szCs w:val="28"/>
        </w:rPr>
        <w:t>знать основные проблемы правового регулирования сферы своей профессиональной деятельности.</w:t>
      </w:r>
    </w:p>
    <w:p w:rsidR="00BF47AD" w:rsidRPr="00CD0B5E" w:rsidRDefault="00BF47AD" w:rsidP="00BF4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b/>
          <w:sz w:val="24"/>
          <w:szCs w:val="28"/>
        </w:rPr>
        <w:t>Уметь:</w:t>
      </w:r>
      <w:r w:rsidRPr="00CD0B5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D0B5E">
        <w:rPr>
          <w:rFonts w:ascii="Times New Roman" w:eastAsia="MS Mincho" w:hAnsi="Times New Roman" w:cs="Times New Roman"/>
          <w:color w:val="000000"/>
          <w:sz w:val="24"/>
          <w:szCs w:val="28"/>
        </w:rPr>
        <w:t xml:space="preserve">ориентироваться в системе законодательства и нормативных правовых актов, регулирующих сферу профессиональной деятельности; использовать правовые нормы в профессиональной и общественной деятельности; </w:t>
      </w:r>
      <w:r w:rsidRPr="00CD0B5E">
        <w:rPr>
          <w:rFonts w:ascii="Times New Roman" w:eastAsia="Times New Roman" w:hAnsi="Times New Roman" w:cs="Times New Roman"/>
          <w:color w:val="000000"/>
          <w:sz w:val="24"/>
          <w:szCs w:val="28"/>
        </w:rPr>
        <w:t>принимать решения и совершать действия в точном соответствии с законом; четко представлять сущность, характер и взаимодействие правовых явлений.</w:t>
      </w:r>
    </w:p>
    <w:p w:rsidR="00BF47AD" w:rsidRPr="00CD0B5E" w:rsidRDefault="00BF47AD" w:rsidP="00BF47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color w:val="000000"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b/>
          <w:sz w:val="24"/>
          <w:szCs w:val="28"/>
        </w:rPr>
        <w:t xml:space="preserve">Владеть: </w:t>
      </w:r>
      <w:r w:rsidRPr="00CD0B5E">
        <w:rPr>
          <w:rFonts w:ascii="Times New Roman" w:eastAsia="MS Mincho" w:hAnsi="Times New Roman" w:cs="Times New Roman"/>
          <w:color w:val="000000"/>
          <w:sz w:val="24"/>
          <w:szCs w:val="28"/>
        </w:rPr>
        <w:t>навыками социального взаимодействия на основе принятых в обществе моральных и правовых норм.</w:t>
      </w:r>
    </w:p>
    <w:p w:rsidR="00BF47AD" w:rsidRPr="00CD0B5E" w:rsidRDefault="00BF47AD" w:rsidP="00BF47AD">
      <w:pPr>
        <w:numPr>
          <w:ilvl w:val="0"/>
          <w:numId w:val="1"/>
        </w:numPr>
        <w:tabs>
          <w:tab w:val="left" w:pos="99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b/>
          <w:sz w:val="24"/>
          <w:szCs w:val="28"/>
        </w:rPr>
        <w:t>Формируемые компетенции:</w:t>
      </w:r>
    </w:p>
    <w:p w:rsidR="00BF47AD" w:rsidRPr="00CD0B5E" w:rsidRDefault="00BF47AD" w:rsidP="00BF47AD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D0B5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Общекультурные: </w:t>
      </w:r>
      <w:r w:rsidRPr="00CD0B5E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(ОК-3); владением культурой мышления, способностью к обобщению, анализу, восприятию информации, постановке цели и выбору путей ее достижения (ОК-9).</w:t>
      </w:r>
      <w:proofErr w:type="gramEnd"/>
    </w:p>
    <w:p w:rsidR="00BF47AD" w:rsidRPr="00CD0B5E" w:rsidRDefault="00BF47AD" w:rsidP="00BF4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D0B5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Общепрофессиональные</w:t>
      </w:r>
      <w:r w:rsidRPr="00CD0B5E">
        <w:rPr>
          <w:rFonts w:ascii="Times New Roman" w:eastAsia="Times New Roman" w:hAnsi="Times New Roman" w:cs="Times New Roman"/>
          <w:sz w:val="24"/>
          <w:szCs w:val="28"/>
          <w:lang w:eastAsia="ru-RU"/>
        </w:rPr>
        <w:t>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(ОПК-1).</w:t>
      </w:r>
    </w:p>
    <w:p w:rsidR="00BF47AD" w:rsidRPr="00CD0B5E" w:rsidRDefault="00BF47AD" w:rsidP="00BF4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D0B5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Профессиональные:</w:t>
      </w:r>
      <w:r w:rsidRPr="00CD0B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способностью управлять персоналом организации (предприятия), готовностью к организационно-управленческой работе с малыми коллективами (ПК-5);</w:t>
      </w:r>
    </w:p>
    <w:p w:rsidR="00BF47AD" w:rsidRPr="00CD0B5E" w:rsidRDefault="00BF47AD" w:rsidP="00BF47AD">
      <w:pPr>
        <w:numPr>
          <w:ilvl w:val="0"/>
          <w:numId w:val="1"/>
        </w:numPr>
        <w:tabs>
          <w:tab w:val="left" w:pos="99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занятий):</w:t>
      </w:r>
    </w:p>
    <w:p w:rsidR="00BF47AD" w:rsidRPr="00CD0B5E" w:rsidRDefault="00BF47AD" w:rsidP="00BF47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8"/>
        </w:rPr>
        <w:t>Раздел 1. Государство и право, их роль в жизни общества.</w:t>
      </w:r>
      <w:r w:rsidRPr="00CD0B5E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8"/>
        </w:rPr>
        <w:t xml:space="preserve"> </w:t>
      </w:r>
      <w:r w:rsidRPr="00CD0B5E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8"/>
        </w:rPr>
        <w:t xml:space="preserve">Тема 1. Государство и право. Норма права и нормативно-правовые акты. </w:t>
      </w:r>
      <w:r w:rsidRPr="00CD0B5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  <w:t>Тема 2. Система российского права.</w:t>
      </w:r>
    </w:p>
    <w:p w:rsidR="00BF47AD" w:rsidRPr="00CD0B5E" w:rsidRDefault="00BF47AD" w:rsidP="00BF47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8"/>
        </w:rPr>
        <w:t>Раздел 2. Основы конституционного права России.</w:t>
      </w:r>
      <w:r w:rsidRPr="00CD0B5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  <w:t xml:space="preserve"> Тема 3. Основы конституционного строя Российской Федерации. Права и свободы человека и гражданина в Российской Федерации. </w:t>
      </w:r>
      <w:r w:rsidRPr="00CD0B5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</w:rPr>
        <w:t>Тема 4. Система органов государственной власти в Российской Федерации. Местное самоуправление.</w:t>
      </w:r>
    </w:p>
    <w:p w:rsidR="00BF47AD" w:rsidRPr="00CD0B5E" w:rsidRDefault="00BF47AD" w:rsidP="00BF47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bCs/>
          <w:i/>
          <w:color w:val="000000"/>
          <w:spacing w:val="4"/>
          <w:sz w:val="24"/>
          <w:szCs w:val="28"/>
        </w:rPr>
        <w:t>Раздел 3. Основы гражданского права и гражданского процесса.</w:t>
      </w:r>
      <w:r w:rsidRPr="00CD0B5E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8"/>
        </w:rPr>
        <w:t xml:space="preserve"> </w:t>
      </w:r>
      <w:r w:rsidRPr="00CD0B5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Тема 5. Понятие гражданского правоотношения. Физические и юридические лица. </w:t>
      </w:r>
      <w:r w:rsidRPr="00CD0B5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  <w:t>Тема 6</w:t>
      </w:r>
      <w:r w:rsidRPr="00CD0B5E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. </w:t>
      </w:r>
      <w:r w:rsidRPr="00CD0B5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  <w:t xml:space="preserve">Гражданско-правовые сделки. </w:t>
      </w:r>
      <w:r w:rsidRPr="00CD0B5E">
        <w:rPr>
          <w:rFonts w:ascii="Times New Roman" w:eastAsia="Times New Roman" w:hAnsi="Times New Roman" w:cs="Times New Roman"/>
          <w:sz w:val="24"/>
          <w:szCs w:val="28"/>
        </w:rPr>
        <w:t>Тема 7. Представительство. Доверенность</w:t>
      </w:r>
      <w:r w:rsidRPr="00CD0B5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  <w:t xml:space="preserve">. Сроки и исковая давность. </w:t>
      </w:r>
      <w:r w:rsidRPr="00CD0B5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8"/>
        </w:rPr>
        <w:t xml:space="preserve">Тема 8. Право собственности и другие вещные права. </w:t>
      </w:r>
      <w:r w:rsidRPr="00CD0B5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</w:rPr>
        <w:t xml:space="preserve">Тема 9. Обязательства в гражданском праве  и ответственность за их нарушение. </w:t>
      </w:r>
      <w:r w:rsidRPr="00CD0B5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8"/>
        </w:rPr>
        <w:t>Тема 10. Общие положения о договорах.</w:t>
      </w:r>
    </w:p>
    <w:p w:rsidR="00BF47AD" w:rsidRPr="00CD0B5E" w:rsidRDefault="00BF47AD" w:rsidP="00BF47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8"/>
          <w:lang w:eastAsia="ru-RU"/>
        </w:rPr>
      </w:pPr>
      <w:r w:rsidRPr="00CD0B5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Раздел 4. Основы семейного права.</w:t>
      </w:r>
      <w:r w:rsidRPr="00CD0B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Тема 11. Понятие, предмет и источники  семейного права. Семья и брачно-семейные правоотношения. </w:t>
      </w:r>
      <w:r w:rsidRPr="00CD0B5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8"/>
          <w:lang w:eastAsia="ru-RU"/>
        </w:rPr>
        <w:t xml:space="preserve">Раздел 5. Основы трудового права. </w:t>
      </w:r>
      <w:r w:rsidRPr="00CD0B5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ru-RU"/>
        </w:rPr>
        <w:t xml:space="preserve">Тема 12. Понятие, предмет и источники трудового права. </w:t>
      </w:r>
      <w:r w:rsidRPr="00CD0B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Тема 13. Трудовой договор (контракт). Тема 14. Рабочее время и время отдыха.</w:t>
      </w:r>
      <w:r w:rsidRPr="00CD0B5E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8"/>
          <w:lang w:eastAsia="ru-RU"/>
        </w:rPr>
        <w:t xml:space="preserve">  Оплата труда</w:t>
      </w:r>
      <w:r w:rsidRPr="00CD0B5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Pr="00CD0B5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8"/>
          <w:lang w:eastAsia="ru-RU"/>
        </w:rPr>
        <w:t>Тема 15. Дисциплина труда и ответственность за ее нарушение. Порядок рассмотрения трудовых споров.</w:t>
      </w:r>
    </w:p>
    <w:p w:rsidR="00BF47AD" w:rsidRPr="00CD0B5E" w:rsidRDefault="00BF47AD" w:rsidP="00BF47AD">
      <w:pPr>
        <w:shd w:val="clear" w:color="auto" w:fill="FFFFFF"/>
        <w:tabs>
          <w:tab w:val="left" w:pos="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i/>
          <w:sz w:val="24"/>
          <w:szCs w:val="28"/>
        </w:rPr>
        <w:t xml:space="preserve">Раздел 6.  </w:t>
      </w:r>
      <w:r w:rsidRPr="00CD0B5E">
        <w:rPr>
          <w:rFonts w:ascii="Times New Roman" w:eastAsia="Times New Roman" w:hAnsi="Times New Roman" w:cs="Times New Roman"/>
          <w:i/>
          <w:spacing w:val="-2"/>
          <w:sz w:val="24"/>
          <w:szCs w:val="28"/>
        </w:rPr>
        <w:t>Административная и уголовная ответственность</w:t>
      </w:r>
      <w:r w:rsidRPr="00CD0B5E">
        <w:rPr>
          <w:rFonts w:ascii="Times New Roman" w:eastAsia="Times New Roman" w:hAnsi="Times New Roman" w:cs="Times New Roman"/>
          <w:i/>
          <w:sz w:val="24"/>
          <w:szCs w:val="28"/>
        </w:rPr>
        <w:t xml:space="preserve"> за правонарушения в сфере экономики.</w:t>
      </w:r>
      <w:r w:rsidRPr="00CD0B5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D0B5E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Тема 16. Административная ответственность.  </w:t>
      </w:r>
      <w:r w:rsidRPr="00CD0B5E">
        <w:rPr>
          <w:rFonts w:ascii="Times New Roman" w:eastAsia="Times New Roman" w:hAnsi="Times New Roman" w:cs="Times New Roman"/>
          <w:sz w:val="24"/>
          <w:szCs w:val="28"/>
        </w:rPr>
        <w:t xml:space="preserve">Тема 17. Уголовная ответственность. </w:t>
      </w:r>
    </w:p>
    <w:p w:rsidR="00BF47AD" w:rsidRPr="00CD0B5E" w:rsidRDefault="00BF47AD" w:rsidP="00BF47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8"/>
        </w:rPr>
        <w:t>Раздел 7. Основы  экологического права.</w:t>
      </w:r>
      <w:r w:rsidRPr="00CD0B5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8"/>
        </w:rPr>
        <w:t xml:space="preserve"> </w:t>
      </w:r>
      <w:r w:rsidRPr="00CD0B5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8"/>
        </w:rPr>
        <w:t xml:space="preserve">Тема 18. Правовые основы охраны </w:t>
      </w:r>
      <w:r w:rsidRPr="00CD0B5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</w:rPr>
        <w:t xml:space="preserve">окружающей природной среды. </w:t>
      </w:r>
    </w:p>
    <w:p w:rsidR="00BF47AD" w:rsidRPr="00CD0B5E" w:rsidRDefault="00BF47AD" w:rsidP="00BF47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8"/>
        </w:rPr>
        <w:t xml:space="preserve">Раздел 8. Правовые основы защиты государственной тайны.  </w:t>
      </w:r>
      <w:r w:rsidRPr="00CD0B5E">
        <w:rPr>
          <w:rFonts w:ascii="Times New Roman" w:eastAsia="Times New Roman" w:hAnsi="Times New Roman" w:cs="Times New Roman"/>
          <w:bCs/>
          <w:i/>
          <w:color w:val="000000"/>
          <w:spacing w:val="-5"/>
          <w:sz w:val="24"/>
          <w:szCs w:val="28"/>
        </w:rPr>
        <w:t>Коммерческая и служебная тайна.</w:t>
      </w:r>
      <w:r w:rsidRPr="00CD0B5E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8"/>
        </w:rPr>
        <w:t xml:space="preserve"> </w:t>
      </w:r>
      <w:r w:rsidRPr="00CD0B5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</w:rPr>
        <w:t xml:space="preserve">Тема 19 . Законодательные и нормативно-правовые акты в области защиты информации, государственной, </w:t>
      </w:r>
      <w:r w:rsidRPr="00CD0B5E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8"/>
        </w:rPr>
        <w:t>коммерческой и служебной тайны.</w:t>
      </w:r>
    </w:p>
    <w:p w:rsidR="00BF47AD" w:rsidRPr="00CD0B5E" w:rsidRDefault="00BF47AD" w:rsidP="00BF47AD">
      <w:pPr>
        <w:tabs>
          <w:tab w:val="left" w:pos="9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F47AD" w:rsidRPr="00CD0B5E" w:rsidRDefault="00BF47AD" w:rsidP="00BF47AD">
      <w:pPr>
        <w:numPr>
          <w:ilvl w:val="0"/>
          <w:numId w:val="1"/>
        </w:numPr>
        <w:tabs>
          <w:tab w:val="left" w:pos="99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b/>
          <w:sz w:val="24"/>
          <w:szCs w:val="28"/>
        </w:rPr>
        <w:t>Объем дисциплины</w:t>
      </w:r>
      <w:r w:rsidRPr="00CD0B5E">
        <w:rPr>
          <w:rFonts w:ascii="Times New Roman" w:eastAsia="Times New Roman" w:hAnsi="Times New Roman" w:cs="Times New Roman"/>
          <w:sz w:val="24"/>
          <w:szCs w:val="28"/>
        </w:rPr>
        <w:t>: 144 ч /1 у.е. (в том числе ауд. – 42, сам</w:t>
      </w:r>
      <w:proofErr w:type="gramStart"/>
      <w:r w:rsidRPr="00CD0B5E">
        <w:rPr>
          <w:rFonts w:ascii="Times New Roman" w:eastAsia="Times New Roman" w:hAnsi="Times New Roman" w:cs="Times New Roman"/>
          <w:sz w:val="24"/>
          <w:szCs w:val="28"/>
        </w:rPr>
        <w:t>.</w:t>
      </w:r>
      <w:proofErr w:type="gramEnd"/>
      <w:r w:rsidRPr="00CD0B5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CD0B5E">
        <w:rPr>
          <w:rFonts w:ascii="Times New Roman" w:eastAsia="Times New Roman" w:hAnsi="Times New Roman" w:cs="Times New Roman"/>
          <w:sz w:val="24"/>
          <w:szCs w:val="28"/>
        </w:rPr>
        <w:t>р</w:t>
      </w:r>
      <w:proofErr w:type="gramEnd"/>
      <w:r w:rsidRPr="00CD0B5E">
        <w:rPr>
          <w:rFonts w:ascii="Times New Roman" w:eastAsia="Times New Roman" w:hAnsi="Times New Roman" w:cs="Times New Roman"/>
          <w:sz w:val="24"/>
          <w:szCs w:val="28"/>
        </w:rPr>
        <w:t>абота – 102, зачет с оценкой – 1).</w:t>
      </w:r>
    </w:p>
    <w:p w:rsidR="00BF47AD" w:rsidRPr="00CD0B5E" w:rsidRDefault="00BF47AD" w:rsidP="00BF47AD">
      <w:pPr>
        <w:numPr>
          <w:ilvl w:val="0"/>
          <w:numId w:val="1"/>
        </w:numPr>
        <w:tabs>
          <w:tab w:val="left" w:pos="99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D0B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Форма промежуточного контроля</w:t>
      </w:r>
      <w:r w:rsidRPr="00CD0B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CD0B5E">
        <w:rPr>
          <w:rFonts w:ascii="Times New Roman" w:eastAsia="Times New Roman" w:hAnsi="Times New Roman" w:cs="Times New Roman"/>
          <w:sz w:val="24"/>
          <w:szCs w:val="28"/>
        </w:rPr>
        <w:t>зачет с оценкой</w:t>
      </w:r>
      <w:r w:rsidRPr="00CD0B5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F47AD" w:rsidRPr="00CD0B5E" w:rsidRDefault="00BF47AD" w:rsidP="00BF47AD">
      <w:pPr>
        <w:numPr>
          <w:ilvl w:val="0"/>
          <w:numId w:val="1"/>
        </w:numPr>
        <w:tabs>
          <w:tab w:val="left" w:pos="99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D0B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Семестр</w:t>
      </w:r>
      <w:r w:rsidRPr="00CD0B5E">
        <w:rPr>
          <w:rFonts w:ascii="Times New Roman" w:eastAsia="Times New Roman" w:hAnsi="Times New Roman" w:cs="Times New Roman"/>
          <w:sz w:val="24"/>
          <w:szCs w:val="28"/>
          <w:lang w:eastAsia="ru-RU"/>
        </w:rPr>
        <w:t>: 1</w:t>
      </w:r>
    </w:p>
    <w:p w:rsidR="00BF47AD" w:rsidRPr="00CD0B5E" w:rsidRDefault="00BF47AD" w:rsidP="00BF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F47AD" w:rsidRPr="00CD0B5E" w:rsidRDefault="00BF47AD" w:rsidP="00BF4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0B5E">
        <w:rPr>
          <w:rFonts w:ascii="Times New Roman" w:eastAsia="Times New Roman" w:hAnsi="Times New Roman" w:cs="Times New Roman"/>
          <w:sz w:val="24"/>
          <w:szCs w:val="28"/>
        </w:rPr>
        <w:t>Разработчик: доцент кафедры менеджмента и права П</w:t>
      </w:r>
      <w:proofErr w:type="gramStart"/>
      <w:r w:rsidRPr="00CD0B5E">
        <w:rPr>
          <w:rFonts w:ascii="Times New Roman" w:eastAsia="Times New Roman" w:hAnsi="Times New Roman" w:cs="Times New Roman"/>
          <w:sz w:val="24"/>
          <w:szCs w:val="28"/>
        </w:rPr>
        <w:t>И(</w:t>
      </w:r>
      <w:proofErr w:type="gramEnd"/>
      <w:r w:rsidRPr="00CD0B5E">
        <w:rPr>
          <w:rFonts w:ascii="Times New Roman" w:eastAsia="Times New Roman" w:hAnsi="Times New Roman" w:cs="Times New Roman"/>
          <w:sz w:val="24"/>
          <w:szCs w:val="28"/>
        </w:rPr>
        <w:t xml:space="preserve">ф)РЭУ им. Г.В. Плеханова </w:t>
      </w:r>
      <w:proofErr w:type="spellStart"/>
      <w:r w:rsidRPr="00CD0B5E">
        <w:rPr>
          <w:rFonts w:ascii="Times New Roman" w:eastAsia="Times New Roman" w:hAnsi="Times New Roman" w:cs="Times New Roman"/>
          <w:sz w:val="24"/>
          <w:szCs w:val="28"/>
        </w:rPr>
        <w:t>Грабский</w:t>
      </w:r>
      <w:proofErr w:type="spellEnd"/>
      <w:r w:rsidRPr="00CD0B5E">
        <w:rPr>
          <w:rFonts w:ascii="Times New Roman" w:eastAsia="Times New Roman" w:hAnsi="Times New Roman" w:cs="Times New Roman"/>
          <w:sz w:val="24"/>
          <w:szCs w:val="28"/>
        </w:rPr>
        <w:t xml:space="preserve"> В.В.</w:t>
      </w:r>
    </w:p>
    <w:p w:rsidR="008618EB" w:rsidRPr="00CD0B5E" w:rsidRDefault="009056C2">
      <w:pPr>
        <w:rPr>
          <w:sz w:val="20"/>
        </w:rPr>
      </w:pPr>
    </w:p>
    <w:sectPr w:rsidR="008618EB" w:rsidRPr="00CD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E22"/>
    <w:multiLevelType w:val="hybridMultilevel"/>
    <w:tmpl w:val="7C320274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B7"/>
    <w:rsid w:val="009056C2"/>
    <w:rsid w:val="00905934"/>
    <w:rsid w:val="00BF47AD"/>
    <w:rsid w:val="00CD0B5E"/>
    <w:rsid w:val="00EE7A9B"/>
    <w:rsid w:val="00F2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4</cp:revision>
  <dcterms:created xsi:type="dcterms:W3CDTF">2017-03-01T08:47:00Z</dcterms:created>
  <dcterms:modified xsi:type="dcterms:W3CDTF">2017-03-10T11:40:00Z</dcterms:modified>
</cp:coreProperties>
</file>