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A3" w:rsidRPr="001771A3" w:rsidRDefault="001771A3" w:rsidP="001771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1A3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1771A3" w:rsidRPr="001771A3" w:rsidRDefault="00173050" w:rsidP="001771A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.Б.12</w:t>
      </w:r>
      <w:r w:rsidR="001771A3" w:rsidRPr="001771A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1771A3">
        <w:rPr>
          <w:rFonts w:ascii="Times New Roman" w:eastAsia="Calibri" w:hAnsi="Times New Roman" w:cs="Times New Roman"/>
          <w:i/>
          <w:sz w:val="24"/>
          <w:szCs w:val="24"/>
          <w:u w:val="single"/>
        </w:rPr>
        <w:t>Маркетинг</w:t>
      </w:r>
      <w:r w:rsidR="001771A3" w:rsidRPr="001771A3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1771A3" w:rsidRPr="001771A3" w:rsidRDefault="001771A3" w:rsidP="001771A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771A3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1771A3" w:rsidRPr="001771A3" w:rsidRDefault="001771A3" w:rsidP="001771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1771A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</w:pP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 Место дисциплины в структуре ООП</w:t>
      </w:r>
    </w:p>
    <w:p w:rsidR="00DA009D" w:rsidRPr="00173050" w:rsidRDefault="00173050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«Маркетинг» </w:t>
      </w:r>
      <w:r w:rsidR="00DA009D"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входит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в базовую часть</w:t>
      </w:r>
      <w:r w:rsidR="00DA009D"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173050">
        <w:rPr>
          <w:rFonts w:ascii="Times New Roman" w:hAnsi="Times New Roman" w:cs="Times New Roman"/>
          <w:sz w:val="24"/>
          <w:szCs w:val="24"/>
        </w:rPr>
        <w:t>блока Б</w:t>
      </w:r>
      <w:proofErr w:type="gramStart"/>
      <w:r w:rsidRPr="0017305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3050">
        <w:rPr>
          <w:rFonts w:ascii="Times New Roman" w:hAnsi="Times New Roman" w:cs="Times New Roman"/>
          <w:sz w:val="24"/>
          <w:szCs w:val="24"/>
        </w:rPr>
        <w:t>. Дисциплины (модули) учебного плана и является обязательной для изучения</w:t>
      </w:r>
      <w:r w:rsidR="00DA009D"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 Цель изучения дисциплины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комплексное изучение </w:t>
      </w:r>
      <w:r w:rsidRPr="00DA009D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потребностей общества и отдельных групп потребителей, прогнозирование 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спроса и его формирование на базе новейших научно-технических достижений с использованием результатов фундаментальных научных разработок, изобретений и открытий;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обучить студентов методам маркетинговой деятельности на основе маркетинговой информации о товаре, цене, распределении товаров и их продвижений с помощью рекламы, личных продаж, стимулирования продаж и </w:t>
      </w:r>
      <w:r w:rsidRPr="00DA009D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PR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, что позволит определить желания и возможности потребителей и сформировать целенаправленную сбытовую политику.</w:t>
      </w: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Формируемые компетенции.</w:t>
      </w:r>
    </w:p>
    <w:p w:rsidR="00DA009D" w:rsidRPr="00DA009D" w:rsidRDefault="00DA009D" w:rsidP="00D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ОК-6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использовать общеправовые знания в различных сферах деятельности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ОПК-2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применять основные методы математического анализа и моделирования, теоретического и экспериментального исследования;     владением математическим аппаратом при решении профессиональных проблем</w:t>
      </w:r>
    </w:p>
    <w:p w:rsidR="00173050" w:rsidRPr="00DA009D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ОПК-3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ПК-1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способность применять основные законы социальных, гуманитарных, экономических и естественных наук в профессиональной деятельности, а также методы математического анализа и моделирования, теоретического и экспериментального исследования; владением математическим аппаратом при решении профессиональных проблем;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ПК-2</w:t>
      </w: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умение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 в области торгово-технологической деятельности: </w:t>
      </w:r>
    </w:p>
    <w:p w:rsidR="00DA009D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ПК-8 -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обеспечивать необходимый уровень качества торгового обслуживания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ПК-9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анализировать, оценивать и разрабатывать стратегии организации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ПК-11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участвовать в разработке инновационных методов, средств и технологий в области профессиональной деятельности (коммерческой, маркетинговой, рекламной, логистической и (или) товароведной)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ПК-12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процессы) с использованием информационных технологий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ПК-13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участвовать в реализации проектов в области профессиональной деятельности (коммерческой, маркетинговой, рекламной, логистической и (или) товароведной)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ПК-14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способностью прогнозировать бизнес-процессы и оценивать их эффективность</w:t>
      </w:r>
    </w:p>
    <w:p w:rsidR="00173050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7305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ПК-15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Pr="00173050">
        <w:rPr>
          <w:rFonts w:ascii="Times New Roman" w:eastAsia="Calibri" w:hAnsi="Times New Roman" w:cs="Times New Roman"/>
          <w:sz w:val="24"/>
          <w:szCs w:val="24"/>
          <w:lang w:eastAsia="ru-RU"/>
        </w:rPr>
        <w:t>готовностью участвовать в выборе и формировании логистических цепей и схем в торговых организациях, способностью управлять логистическими процессами и изыскивать оптимальные логистические системы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73050" w:rsidRPr="00DA009D" w:rsidRDefault="00173050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A009D" w:rsidRPr="00DA009D" w:rsidRDefault="00DA009D" w:rsidP="00DA009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Toc294536234"/>
      <w:r w:rsidRPr="00DA00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4. Содержание учебной программы:</w:t>
      </w:r>
    </w:p>
    <w:p w:rsidR="00DA009D" w:rsidRPr="00DA009D" w:rsidRDefault="00DA009D" w:rsidP="00DA009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Содержание разделов и тем дисциплины</w:t>
      </w:r>
      <w:bookmarkEnd w:id="0"/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1. Понятие и сущность маркетинга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Маркетинг, как философия и методология современного предпринимательства.</w:t>
      </w: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 Эволюция концепций маркетинга. Функции и базовые принципы маркетинга. Маркетинговая среда предприятия.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 ПК-1,ПК-2,ПК-3, ПК-4,ПК-5.</w:t>
      </w:r>
    </w:p>
    <w:p w:rsidR="00DA009D" w:rsidRPr="00DA009D" w:rsidRDefault="00DA009D" w:rsidP="00DA009D">
      <w:pPr>
        <w:shd w:val="clear" w:color="auto" w:fill="FFFFFF"/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2. Маркетинговые исследования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eastAsia="ru-RU"/>
        </w:rPr>
        <w:t>Система маркетинговой информации о рынке и методы ее сбора</w:t>
      </w: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. Классификация и сущность видов маркетинговых исследований. Сегментирование рынка и анализ конкурентной среды.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ПК-1,ПК-2,ПК-3, ПК-4,ПК-5,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3. Товар в маркетинге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Товар в рыночной среде. Жизненный цикл товара. Конкурентоспособность товара. Номенклатура и ассортимент товара. Товарные стратегии организации.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ПК-1,ПК-2,ПК-3, ПК-4,ПК-5.ПК-1</w:t>
      </w:r>
      <w:r w:rsidR="001730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4. Ценообразование в маркетинге.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Основные маркетинговые подходы к формированию цены товара. Виды цен. Методы расчета цены товара. Ценовые стратегии организации.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ПК-14,ПК-15,ПК-17,ПК-18,ПК-</w:t>
      </w:r>
      <w:r w:rsidR="0017305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5. Система товародвижения в маркетинге.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Сущность и виды каналов сбыта. Характеристики каналов товародвижения. Основные функции посредников и виды посредников. Стратегии товародвижения.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ПК-14,ПК-15,ПК-17,ПК-18,ПК-1</w:t>
      </w:r>
      <w:r w:rsidR="001730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6. Маркетинговые коммуникации.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Теория коммуникаций. Формирование спроса и стимулирование сбыта. Реклама. Личные продажи и прямой маркетинг. </w:t>
      </w:r>
      <w:r w:rsidRPr="00DA009D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ru-RU"/>
        </w:rPr>
        <w:t xml:space="preserve">Связи с общественностью. 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ПК-1,ПК-2,ПК-3, ПК-4,ПК-5.ПК-1</w:t>
      </w:r>
      <w:r w:rsidR="0017305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7. Управление маркетингом.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Организация службы маркетинга. Бюджет маркетинга. Планирование и контроль в маркетинге. Маркетинговые стратегии. 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ПК-1,ПК-2,ПК-3, ПК-4,ПК-5,ПК-17, ПК-1</w:t>
      </w:r>
      <w:r w:rsidR="001730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Раздел 8.  Области применения маркетинга.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Международный маркетинг. Интернет-маркетинг. Маркетинг услуг. Маркетинг и общество.</w:t>
      </w:r>
    </w:p>
    <w:p w:rsidR="00DA009D" w:rsidRPr="00DA009D" w:rsidRDefault="00DA009D" w:rsidP="00DA009D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x-none" w:eastAsia="ru-RU"/>
        </w:rPr>
      </w:pP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Формируемые компетенции:</w:t>
      </w:r>
      <w:r w:rsidRPr="00DA009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ПК-1,ПК-2,ПК-3, ПК-4,ПК-5,ПК-17,ПК-1</w:t>
      </w:r>
      <w:r w:rsidR="0017305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1" w:name="_GoBack"/>
      <w:bookmarkEnd w:id="1"/>
      <w:r w:rsidRPr="00DA00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009D" w:rsidRPr="00DA009D" w:rsidRDefault="00DA009D" w:rsidP="00DA009D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>Объем дисциплины и виды учебной работы:</w:t>
      </w:r>
      <w:r w:rsidRPr="00DA009D">
        <w:rPr>
          <w:rFonts w:ascii="Times New Roman" w:eastAsia="Times New Roman" w:hAnsi="Times New Roman" w:cs="Times New Roman"/>
          <w:sz w:val="24"/>
          <w:szCs w:val="24"/>
        </w:rPr>
        <w:t xml:space="preserve"> 3 зачетные единицы/108 часов (в </w:t>
      </w:r>
      <w:proofErr w:type="spellStart"/>
      <w:r w:rsidRPr="00DA009D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DA00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009D">
        <w:rPr>
          <w:rFonts w:ascii="Times New Roman" w:eastAsia="Times New Roman" w:hAnsi="Times New Roman" w:cs="Times New Roman"/>
          <w:sz w:val="24"/>
          <w:szCs w:val="24"/>
        </w:rPr>
        <w:t>аудиторно</w:t>
      </w:r>
      <w:proofErr w:type="spellEnd"/>
      <w:r w:rsidRPr="00DA009D">
        <w:rPr>
          <w:rFonts w:ascii="Times New Roman" w:eastAsia="Times New Roman" w:hAnsi="Times New Roman" w:cs="Times New Roman"/>
          <w:sz w:val="24"/>
          <w:szCs w:val="24"/>
        </w:rPr>
        <w:t>: лекции – 14 час, практические занятия – 28 час, СР-66 час.).</w:t>
      </w:r>
    </w:p>
    <w:p w:rsidR="00DA009D" w:rsidRPr="00DA009D" w:rsidRDefault="00DA009D" w:rsidP="00DA009D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 xml:space="preserve">6. Виды и формы промежуточной аттестации </w:t>
      </w:r>
      <w:r w:rsidRPr="00DA009D">
        <w:rPr>
          <w:rFonts w:ascii="Times New Roman" w:eastAsia="Times New Roman" w:hAnsi="Times New Roman" w:cs="Times New Roman"/>
          <w:sz w:val="24"/>
          <w:szCs w:val="24"/>
        </w:rPr>
        <w:t>– зачет.</w:t>
      </w:r>
    </w:p>
    <w:p w:rsidR="00DA009D" w:rsidRPr="00DA009D" w:rsidRDefault="00DA009D" w:rsidP="00DA009D">
      <w:p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009D" w:rsidRPr="00DA009D" w:rsidRDefault="00DA009D" w:rsidP="00DA009D">
      <w:pPr>
        <w:numPr>
          <w:ilvl w:val="0"/>
          <w:numId w:val="2"/>
        </w:numPr>
        <w:tabs>
          <w:tab w:val="num" w:pos="0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 xml:space="preserve">Семестр: </w:t>
      </w:r>
      <w:r w:rsidRPr="00DA009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009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Разработчик:  преподаватель    </w:t>
      </w:r>
      <w:proofErr w:type="spellStart"/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>Щепалова</w:t>
      </w:r>
      <w:proofErr w:type="spellEnd"/>
      <w:proofErr w:type="gramStart"/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В.  </w:t>
      </w:r>
    </w:p>
    <w:p w:rsidR="00DA009D" w:rsidRPr="00DA009D" w:rsidRDefault="00DA009D" w:rsidP="00DA00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009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</w:p>
    <w:p w:rsidR="008618EB" w:rsidRDefault="00173050"/>
    <w:sectPr w:rsidR="00861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3DA7"/>
    <w:multiLevelType w:val="hybridMultilevel"/>
    <w:tmpl w:val="C03C4B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B66B3B"/>
    <w:multiLevelType w:val="hybridMultilevel"/>
    <w:tmpl w:val="26F62E1E"/>
    <w:lvl w:ilvl="0" w:tplc="BCB4DE0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6B"/>
    <w:rsid w:val="00173050"/>
    <w:rsid w:val="001771A3"/>
    <w:rsid w:val="00905934"/>
    <w:rsid w:val="00DA009D"/>
    <w:rsid w:val="00DD136B"/>
    <w:rsid w:val="00EE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786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ДК5</cp:lastModifiedBy>
  <cp:revision>4</cp:revision>
  <dcterms:created xsi:type="dcterms:W3CDTF">2017-03-01T07:56:00Z</dcterms:created>
  <dcterms:modified xsi:type="dcterms:W3CDTF">2017-03-10T11:27:00Z</dcterms:modified>
</cp:coreProperties>
</file>