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8" w:rsidRPr="009F57F8" w:rsidRDefault="009F57F8" w:rsidP="009F57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7F8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9F57F8" w:rsidRPr="009F57F8" w:rsidRDefault="00010CAD" w:rsidP="009F57F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Б1.В.14</w:t>
      </w:r>
      <w:bookmarkStart w:id="0" w:name="_GoBack"/>
      <w:bookmarkEnd w:id="0"/>
      <w:r w:rsidR="009F57F8" w:rsidRPr="009F57F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9F57F8">
        <w:rPr>
          <w:rFonts w:ascii="Times New Roman" w:eastAsia="Calibri" w:hAnsi="Times New Roman" w:cs="Times New Roman"/>
          <w:i/>
          <w:sz w:val="24"/>
          <w:szCs w:val="24"/>
          <w:u w:val="single"/>
        </w:rPr>
        <w:t>Введение в специальность (торговое дело)</w:t>
      </w:r>
      <w:r w:rsidR="009F57F8" w:rsidRPr="009F57F8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9F57F8" w:rsidRPr="009F57F8" w:rsidRDefault="009F57F8" w:rsidP="009F57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7F8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9F57F8" w:rsidRDefault="009F57F8" w:rsidP="009F57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F57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9F57F8" w:rsidRPr="009F57F8" w:rsidRDefault="009F57F8" w:rsidP="009F57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810A1" w:rsidRPr="003810A1" w:rsidRDefault="003810A1" w:rsidP="003810A1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10A1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«Введение в специальность (торговое дело)» с</w:t>
      </w:r>
      <w:r w:rsidR="00672390">
        <w:rPr>
          <w:rFonts w:ascii="Times New Roman" w:eastAsia="Calibri" w:hAnsi="Times New Roman" w:cs="Times New Roman"/>
          <w:sz w:val="24"/>
          <w:szCs w:val="24"/>
        </w:rPr>
        <w:t>оответствует требованиям ФГОС В</w:t>
      </w:r>
      <w:r w:rsidRPr="003810A1">
        <w:rPr>
          <w:rFonts w:ascii="Times New Roman" w:eastAsia="Calibri" w:hAnsi="Times New Roman" w:cs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Коммерция.  </w:t>
      </w:r>
      <w:proofErr w:type="gramEnd"/>
    </w:p>
    <w:p w:rsidR="003810A1" w:rsidRPr="003810A1" w:rsidRDefault="003810A1" w:rsidP="003810A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Дисциплина Б</w:t>
      </w:r>
      <w:proofErr w:type="gramStart"/>
      <w:r w:rsidRPr="003810A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3810A1">
        <w:rPr>
          <w:rFonts w:ascii="Times New Roman" w:eastAsia="Calibri" w:hAnsi="Times New Roman" w:cs="Times New Roman"/>
          <w:sz w:val="24"/>
          <w:szCs w:val="24"/>
        </w:rPr>
        <w:t xml:space="preserve">.В.ОД.14 «Введение в специальность (торговое дело)» относится к вариативной части. </w:t>
      </w:r>
    </w:p>
    <w:p w:rsidR="003810A1" w:rsidRPr="003810A1" w:rsidRDefault="003810A1" w:rsidP="00381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Цель изучения данной учебной  дисциплины состоит в ознакомлении студентов-первокурсников с университетом, институтом, выпускающей кафедрой и другими кафедрами вуза, структурами, обеспечивающими учебный процесс, и их функциями, с основными дисциплинами направления подготовки «Торговое дело», а также возможностями саморазвития в профессии, науке, культуре, спорте и организации досуга.</w:t>
      </w:r>
    </w:p>
    <w:p w:rsidR="003810A1" w:rsidRPr="003810A1" w:rsidRDefault="003810A1" w:rsidP="00381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color w:val="000000"/>
          <w:sz w:val="24"/>
          <w:szCs w:val="24"/>
        </w:rPr>
        <w:t>Задачами курса «</w:t>
      </w:r>
      <w:r w:rsidRPr="003810A1">
        <w:rPr>
          <w:rFonts w:ascii="Times New Roman" w:eastAsia="Calibri" w:hAnsi="Times New Roman" w:cs="Times New Roman"/>
          <w:sz w:val="24"/>
          <w:szCs w:val="24"/>
        </w:rPr>
        <w:t>Введение в специальность (торговое дело)</w:t>
      </w:r>
      <w:r w:rsidRPr="003810A1">
        <w:rPr>
          <w:rFonts w:ascii="Times New Roman" w:eastAsia="Calibri" w:hAnsi="Times New Roman" w:cs="Times New Roman"/>
          <w:color w:val="000000"/>
          <w:sz w:val="24"/>
          <w:szCs w:val="24"/>
        </w:rPr>
        <w:t>» являются:</w:t>
      </w:r>
    </w:p>
    <w:p w:rsidR="003810A1" w:rsidRPr="003810A1" w:rsidRDefault="003810A1" w:rsidP="0038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- сформировать у студентов общие представления о выбранной специальности;</w:t>
      </w:r>
    </w:p>
    <w:p w:rsidR="003810A1" w:rsidRPr="003810A1" w:rsidRDefault="003810A1" w:rsidP="0038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- показать и пояснить процессы, особенности, отличительные черты и взаимные связи коммерческой деятельности в экономических отношениях;</w:t>
      </w:r>
    </w:p>
    <w:p w:rsidR="003810A1" w:rsidRPr="003810A1" w:rsidRDefault="003810A1" w:rsidP="0038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- раскрыть основные предпосылки, актуальность и необходимость подготовки специалистов по коммерческой деятельности для современного бизнеса;</w:t>
      </w:r>
    </w:p>
    <w:p w:rsidR="003810A1" w:rsidRPr="003810A1" w:rsidRDefault="003810A1" w:rsidP="0038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 xml:space="preserve">- определить функции, место и роль современных специалистов в области коммерции в </w:t>
      </w:r>
      <w:proofErr w:type="gramStart"/>
      <w:r w:rsidRPr="003810A1">
        <w:rPr>
          <w:rFonts w:ascii="Times New Roman" w:eastAsia="Calibri" w:hAnsi="Times New Roman" w:cs="Times New Roman"/>
          <w:sz w:val="24"/>
          <w:szCs w:val="24"/>
        </w:rPr>
        <w:t>экономических процессах</w:t>
      </w:r>
      <w:proofErr w:type="gramEnd"/>
      <w:r w:rsidRPr="003810A1">
        <w:rPr>
          <w:rFonts w:ascii="Times New Roman" w:eastAsia="Calibri" w:hAnsi="Times New Roman" w:cs="Times New Roman"/>
          <w:sz w:val="24"/>
          <w:szCs w:val="24"/>
        </w:rPr>
        <w:t xml:space="preserve"> национального и международного рынка;</w:t>
      </w:r>
    </w:p>
    <w:p w:rsidR="003810A1" w:rsidRPr="003810A1" w:rsidRDefault="003810A1" w:rsidP="0038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- обосновать важность и необходимость тщательного изучения общеобразовательных и специальных дисциплин пятилетнего учебного плана;</w:t>
      </w:r>
    </w:p>
    <w:p w:rsidR="003810A1" w:rsidRPr="003810A1" w:rsidRDefault="003810A1" w:rsidP="0038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- ознакомить студентов с основными направлениями организации и развития современного учебного процесса в вузе;</w:t>
      </w:r>
    </w:p>
    <w:p w:rsidR="003810A1" w:rsidRPr="003810A1" w:rsidRDefault="003810A1" w:rsidP="0038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- ознакомить будущих специалистов с рядом методов, инструментов и технологий, часто применяемых в практической, профессиональной, педагогической деятельности профессорско-преподавательского состава;</w:t>
      </w:r>
    </w:p>
    <w:p w:rsidR="003810A1" w:rsidRPr="003810A1" w:rsidRDefault="003810A1" w:rsidP="003810A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 xml:space="preserve">            - привить потребность в серьезном изучении и освоении учебных дисциплин специальности.</w:t>
      </w:r>
    </w:p>
    <w:p w:rsidR="003810A1" w:rsidRPr="003810A1" w:rsidRDefault="003810A1" w:rsidP="003810A1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3810A1" w:rsidRPr="003810A1" w:rsidRDefault="003810A1" w:rsidP="003810A1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ab/>
      </w:r>
      <w:r w:rsidRPr="003810A1">
        <w:rPr>
          <w:rFonts w:ascii="Times New Roman" w:eastAsia="Calibri" w:hAnsi="Times New Roman" w:cs="Times New Roman"/>
          <w:sz w:val="24"/>
          <w:szCs w:val="24"/>
        </w:rPr>
        <w:tab/>
      </w:r>
      <w:r w:rsidRPr="003810A1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3810A1" w:rsidRPr="003810A1" w:rsidRDefault="003810A1" w:rsidP="003810A1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 xml:space="preserve">      - основы будущей своей профессии;</w:t>
      </w:r>
    </w:p>
    <w:p w:rsidR="003810A1" w:rsidRPr="003810A1" w:rsidRDefault="003810A1" w:rsidP="003810A1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 xml:space="preserve">      - направления профессиональной деятельности и компетенции;</w:t>
      </w:r>
    </w:p>
    <w:p w:rsidR="003810A1" w:rsidRPr="003810A1" w:rsidRDefault="003810A1" w:rsidP="003810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10A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3810A1" w:rsidRPr="003810A1" w:rsidRDefault="003810A1" w:rsidP="003810A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- ориентироваться в системе распределения профессиональных обязанностей;</w:t>
      </w:r>
    </w:p>
    <w:p w:rsidR="003810A1" w:rsidRPr="003810A1" w:rsidRDefault="003810A1" w:rsidP="003810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- анализировать, оценивать результаты своей профессиональной деятельности;</w:t>
      </w:r>
    </w:p>
    <w:p w:rsidR="003810A1" w:rsidRPr="003810A1" w:rsidRDefault="003810A1" w:rsidP="003810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184625680"/>
      <w:bookmarkStart w:id="2" w:name="_Toc193256195"/>
      <w:bookmarkStart w:id="3" w:name="_Toc108909127"/>
      <w:bookmarkStart w:id="4" w:name="_Toc108909736"/>
      <w:r w:rsidRPr="003810A1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bookmarkEnd w:id="1"/>
    <w:bookmarkEnd w:id="2"/>
    <w:bookmarkEnd w:id="3"/>
    <w:bookmarkEnd w:id="4"/>
    <w:p w:rsidR="003810A1" w:rsidRPr="003810A1" w:rsidRDefault="003810A1" w:rsidP="0038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- знаниями, позволяющими различать специфику коммерческой (торговой) деятельности;</w:t>
      </w:r>
    </w:p>
    <w:p w:rsidR="003810A1" w:rsidRPr="003810A1" w:rsidRDefault="003810A1" w:rsidP="0038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- знаниями и навыками, позволяющими различать специфику основных функциональных направлений коммерческой (торговой) деятельности в России и в других странах;</w:t>
      </w:r>
    </w:p>
    <w:p w:rsidR="003810A1" w:rsidRPr="003810A1" w:rsidRDefault="003810A1" w:rsidP="00381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>- знаниями, позволяющими различать специфику основных технологий, операций коммерческой, торговой деятельности;</w:t>
      </w:r>
    </w:p>
    <w:p w:rsidR="003810A1" w:rsidRPr="003810A1" w:rsidRDefault="003810A1" w:rsidP="003810A1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 xml:space="preserve">       - знаниями и навыками, помогающими формировать свой профессиональный облик;</w:t>
      </w:r>
    </w:p>
    <w:p w:rsidR="003810A1" w:rsidRPr="003810A1" w:rsidRDefault="003810A1" w:rsidP="003810A1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 (ОК-1); (ОК-4); (ОК-5); (ОК-6); (ОПК-1); (ОПК-3); (ОПК-4).</w:t>
      </w:r>
    </w:p>
    <w:p w:rsidR="003810A1" w:rsidRPr="003810A1" w:rsidRDefault="003810A1" w:rsidP="003810A1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3810A1">
        <w:rPr>
          <w:rFonts w:ascii="Times New Roman" w:eastAsia="Calibri" w:hAnsi="Times New Roman" w:cs="Times New Roman"/>
          <w:sz w:val="24"/>
          <w:szCs w:val="24"/>
        </w:rPr>
        <w:t xml:space="preserve">Введение. Особенности обучения в ПИ (ф) РЭУ им. Г.В. Плеханова. Тема 2. Коммерция и коммерсанты. Тема 3. Отраслевые виды коммерческой деятельности. Тема 4. Основные виды коммерческих операций. Тема 5. Карьера коммерсанта. Тема 6. Деловая этика в коммерции. Тема 7. Деловое общение. Тема 8.  Принципы эффективного бизнеса. </w:t>
      </w:r>
    </w:p>
    <w:p w:rsidR="003810A1" w:rsidRPr="003810A1" w:rsidRDefault="003810A1" w:rsidP="003810A1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0A1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«Введение в специальность (торговое дело)» базируется на следующих предметах курса бакалавриата: «Экономическая теория», «Социология».</w:t>
      </w:r>
    </w:p>
    <w:p w:rsidR="003810A1" w:rsidRPr="003810A1" w:rsidRDefault="003810A1" w:rsidP="003810A1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Последующие </w:t>
      </w:r>
      <w:proofErr w:type="spellStart"/>
      <w:r w:rsidRPr="0038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8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дисциплина</w:t>
      </w:r>
      <w:r w:rsidRPr="003810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810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</w:t>
      </w:r>
      <w:r w:rsidRPr="003810A1">
        <w:rPr>
          <w:rFonts w:ascii="Times New Roman" w:eastAsia="Calibri" w:hAnsi="Times New Roman" w:cs="Times New Roman"/>
          <w:spacing w:val="-4"/>
          <w:sz w:val="24"/>
          <w:szCs w:val="24"/>
        </w:rPr>
        <w:t>Введение в специальность (торговое дело)</w:t>
      </w:r>
      <w:r w:rsidRPr="003810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38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 дисциплинами «Организация предпринимательской деятельности в торговле», «Управление торговой организацией» и другие профильные дисциплины вариативной части</w:t>
      </w:r>
      <w:r w:rsidRPr="003810A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10A1" w:rsidRPr="003810A1" w:rsidRDefault="003810A1" w:rsidP="003810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10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72 часа,  в том числе аудиторных часов - 28, самостоятельная работа – 44 ч. Форма промежуточного контроля – зачет. Дисциплина изучается в 2 семестре. </w:t>
      </w:r>
    </w:p>
    <w:p w:rsidR="003810A1" w:rsidRPr="003810A1" w:rsidRDefault="003810A1" w:rsidP="003810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0A1" w:rsidRPr="003810A1" w:rsidRDefault="003810A1" w:rsidP="003810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A1">
        <w:rPr>
          <w:rFonts w:ascii="Times New Roman" w:eastAsia="Calibri" w:hAnsi="Times New Roman" w:cs="Times New Roman"/>
          <w:sz w:val="24"/>
          <w:szCs w:val="24"/>
        </w:rPr>
        <w:t xml:space="preserve">Разработчик:  ст. преподаватель кафедры торгового дела </w:t>
      </w:r>
      <w:proofErr w:type="spellStart"/>
      <w:r w:rsidRPr="003810A1">
        <w:rPr>
          <w:rFonts w:ascii="Times New Roman" w:eastAsia="Calibri" w:hAnsi="Times New Roman" w:cs="Times New Roman"/>
          <w:sz w:val="24"/>
          <w:szCs w:val="24"/>
        </w:rPr>
        <w:t>Лукашин</w:t>
      </w:r>
      <w:proofErr w:type="spellEnd"/>
      <w:r w:rsidRPr="003810A1">
        <w:rPr>
          <w:rFonts w:ascii="Times New Roman" w:eastAsia="Calibri" w:hAnsi="Times New Roman" w:cs="Times New Roman"/>
          <w:sz w:val="24"/>
          <w:szCs w:val="24"/>
        </w:rPr>
        <w:t xml:space="preserve"> М.С.</w:t>
      </w:r>
    </w:p>
    <w:p w:rsidR="008618EB" w:rsidRDefault="00672390"/>
    <w:sectPr w:rsidR="008618EB" w:rsidSect="00010CAD">
      <w:pgSz w:w="11906" w:h="16838"/>
      <w:pgMar w:top="993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EE"/>
    <w:rsid w:val="00010CAD"/>
    <w:rsid w:val="003810A1"/>
    <w:rsid w:val="00672390"/>
    <w:rsid w:val="00905934"/>
    <w:rsid w:val="009F57F8"/>
    <w:rsid w:val="00AD2695"/>
    <w:rsid w:val="00DB41EE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2017-03-01T10:30:00Z</dcterms:created>
  <dcterms:modified xsi:type="dcterms:W3CDTF">2017-03-14T12:01:00Z</dcterms:modified>
</cp:coreProperties>
</file>